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4.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FCC40" w14:textId="23F21B40" w:rsidR="007C3F16" w:rsidRPr="00943D6C" w:rsidRDefault="00AF06D6" w:rsidP="007C3F16">
      <w:pPr>
        <w:jc w:val="center"/>
        <w:rPr>
          <w:rFonts w:ascii="Cambria" w:hAnsi="Cambria"/>
          <w:b/>
          <w:sz w:val="32"/>
          <w:szCs w:val="32"/>
          <w:lang w:val="en-GB" w:eastAsia="en-GB"/>
        </w:rPr>
      </w:pPr>
      <w:bookmarkStart w:id="0" w:name="Text2"/>
      <w:bookmarkStart w:id="1" w:name="_Hlk95227624"/>
      <w:r w:rsidRPr="00B2317F">
        <w:rPr>
          <w:rFonts w:ascii="Arial Rounded MT Bold" w:hAnsi="Arial Rounded MT Bold"/>
          <w:noProof/>
          <w:color w:val="2F5496" w:themeColor="accent1" w:themeShade="BF"/>
          <w:sz w:val="60"/>
          <w:szCs w:val="60"/>
        </w:rPr>
        <w:drawing>
          <wp:anchor distT="0" distB="0" distL="114300" distR="114300" simplePos="0" relativeHeight="251659264" behindDoc="0" locked="0" layoutInCell="1" allowOverlap="1" wp14:anchorId="598BB2B4" wp14:editId="2F1793D0">
            <wp:simplePos x="0" y="0"/>
            <wp:positionH relativeFrom="margin">
              <wp:align>center</wp:align>
            </wp:positionH>
            <wp:positionV relativeFrom="paragraph">
              <wp:posOffset>116644</wp:posOffset>
            </wp:positionV>
            <wp:extent cx="1897924" cy="489397"/>
            <wp:effectExtent l="0" t="0" r="7620" b="6350"/>
            <wp:wrapNone/>
            <wp:docPr id="3" name="Picture 3" descr="Macintosh HD:Users:lore:Desktop:Screen Shot 2021-02-05 at 3.57.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ore:Desktop:Screen Shot 2021-02-05 at 3.57.5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924" cy="4893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A2D7E" w14:textId="2D940F10" w:rsidR="007C3F16" w:rsidRDefault="007C3F16" w:rsidP="007C3F16">
      <w:pPr>
        <w:jc w:val="center"/>
      </w:pPr>
    </w:p>
    <w:bookmarkEnd w:id="0"/>
    <w:p w14:paraId="3B319833" w14:textId="4BC02C71" w:rsidR="007C3F16" w:rsidRDefault="007C3F16" w:rsidP="007C3F16">
      <w:pPr>
        <w:jc w:val="center"/>
      </w:pPr>
    </w:p>
    <w:p w14:paraId="07D32215" w14:textId="18C8591F" w:rsidR="007C3F16" w:rsidRDefault="007C3F16" w:rsidP="007C3F16">
      <w:pPr>
        <w:jc w:val="center"/>
        <w:rPr>
          <w:rFonts w:ascii="Calibri" w:hAnsi="Calibri"/>
        </w:rPr>
      </w:pPr>
    </w:p>
    <w:p w14:paraId="591AFEFD" w14:textId="590FB47B" w:rsidR="00C72FFF" w:rsidRDefault="00AF06D6" w:rsidP="007C3F16">
      <w:pPr>
        <w:jc w:val="center"/>
        <w:rPr>
          <w:rFonts w:ascii="Calibri" w:hAnsi="Calibri"/>
        </w:rPr>
      </w:pPr>
      <w:r w:rsidRPr="007C3F16">
        <w:rPr>
          <w:rFonts w:ascii="Cambria" w:hAnsi="Cambria"/>
          <w:b/>
          <w:noProof/>
          <w:sz w:val="32"/>
          <w:szCs w:val="32"/>
        </w:rPr>
        <w:drawing>
          <wp:anchor distT="0" distB="0" distL="114300" distR="114300" simplePos="0" relativeHeight="251663360" behindDoc="1" locked="0" layoutInCell="1" allowOverlap="1" wp14:anchorId="54AE2A4C" wp14:editId="3B4D5D89">
            <wp:simplePos x="0" y="0"/>
            <wp:positionH relativeFrom="margin">
              <wp:align>center</wp:align>
            </wp:positionH>
            <wp:positionV relativeFrom="page">
              <wp:posOffset>2143125</wp:posOffset>
            </wp:positionV>
            <wp:extent cx="3947795" cy="1454785"/>
            <wp:effectExtent l="0" t="0" r="0" b="0"/>
            <wp:wrapTight wrapText="bothSides">
              <wp:wrapPolygon edited="0">
                <wp:start x="0" y="0"/>
                <wp:lineTo x="0" y="21213"/>
                <wp:lineTo x="21471" y="21213"/>
                <wp:lineTo x="21471" y="0"/>
                <wp:lineTo x="0" y="0"/>
              </wp:wrapPolygon>
            </wp:wrapTight>
            <wp:docPr id="4" name="Picture 3" descr="SEEEPH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EEEPHI_Logo.jp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47795" cy="1454785"/>
                    </a:xfrm>
                    <a:prstGeom prst="rect">
                      <a:avLst/>
                    </a:prstGeom>
                  </pic:spPr>
                </pic:pic>
              </a:graphicData>
            </a:graphic>
            <wp14:sizeRelH relativeFrom="margin">
              <wp14:pctWidth>0</wp14:pctWidth>
            </wp14:sizeRelH>
            <wp14:sizeRelV relativeFrom="margin">
              <wp14:pctHeight>0</wp14:pctHeight>
            </wp14:sizeRelV>
          </wp:anchor>
        </w:drawing>
      </w:r>
    </w:p>
    <w:p w14:paraId="7BB50C85" w14:textId="040A63FB" w:rsidR="00C72FFF" w:rsidRDefault="00C72FFF" w:rsidP="007C3F16">
      <w:pPr>
        <w:jc w:val="center"/>
        <w:rPr>
          <w:rFonts w:ascii="Calibri" w:hAnsi="Calibri"/>
        </w:rPr>
      </w:pPr>
    </w:p>
    <w:p w14:paraId="6BAE37A2" w14:textId="13805925" w:rsidR="00C72FFF" w:rsidRDefault="00C72FFF" w:rsidP="007C3F16">
      <w:pPr>
        <w:jc w:val="center"/>
        <w:rPr>
          <w:rFonts w:ascii="Calibri" w:hAnsi="Calibri"/>
        </w:rPr>
      </w:pPr>
    </w:p>
    <w:p w14:paraId="29E13745" w14:textId="77777777" w:rsidR="00AF06D6" w:rsidRDefault="00AF06D6" w:rsidP="007C3F16">
      <w:pPr>
        <w:jc w:val="center"/>
        <w:rPr>
          <w:rFonts w:ascii="Calibri" w:hAnsi="Calibri"/>
          <w:b/>
          <w:bCs/>
          <w:sz w:val="36"/>
          <w:szCs w:val="36"/>
        </w:rPr>
      </w:pPr>
    </w:p>
    <w:p w14:paraId="40122E27" w14:textId="77777777" w:rsidR="00AF06D6" w:rsidRDefault="00AF06D6" w:rsidP="007C3F16">
      <w:pPr>
        <w:jc w:val="center"/>
        <w:rPr>
          <w:rFonts w:ascii="Calibri" w:hAnsi="Calibri"/>
          <w:b/>
          <w:bCs/>
          <w:sz w:val="36"/>
          <w:szCs w:val="36"/>
        </w:rPr>
      </w:pPr>
    </w:p>
    <w:p w14:paraId="14817114" w14:textId="77777777" w:rsidR="00AF06D6" w:rsidRDefault="00AF06D6" w:rsidP="007C3F16">
      <w:pPr>
        <w:jc w:val="center"/>
        <w:rPr>
          <w:rFonts w:ascii="Calibri" w:hAnsi="Calibri"/>
          <w:b/>
          <w:bCs/>
          <w:sz w:val="36"/>
          <w:szCs w:val="36"/>
        </w:rPr>
      </w:pPr>
    </w:p>
    <w:p w14:paraId="49CF3A13" w14:textId="4431BE43" w:rsidR="007C3F16" w:rsidRPr="00C72FFF" w:rsidRDefault="00C72FFF" w:rsidP="007C3F16">
      <w:pPr>
        <w:jc w:val="center"/>
        <w:rPr>
          <w:rFonts w:ascii="Calibri" w:hAnsi="Calibri"/>
          <w:b/>
          <w:bCs/>
          <w:sz w:val="36"/>
          <w:szCs w:val="36"/>
        </w:rPr>
      </w:pPr>
      <w:r w:rsidRPr="00C72FFF">
        <w:rPr>
          <w:rFonts w:ascii="Calibri" w:hAnsi="Calibri"/>
          <w:b/>
          <w:bCs/>
          <w:sz w:val="36"/>
          <w:szCs w:val="36"/>
        </w:rPr>
        <w:t>REPORT OF WP3:</w:t>
      </w:r>
    </w:p>
    <w:p w14:paraId="23474DD1" w14:textId="77777777" w:rsidR="00C72FFF" w:rsidRPr="00C72FFF" w:rsidRDefault="007C3F16" w:rsidP="00C72FFF">
      <w:pPr>
        <w:spacing w:after="0"/>
        <w:jc w:val="center"/>
        <w:rPr>
          <w:rFonts w:ascii="Calibri" w:hAnsi="Calibri"/>
          <w:b/>
          <w:bCs/>
          <w:sz w:val="40"/>
          <w:szCs w:val="40"/>
        </w:rPr>
      </w:pPr>
      <w:r w:rsidRPr="00C72FFF">
        <w:rPr>
          <w:rFonts w:ascii="Calibri" w:hAnsi="Calibri"/>
          <w:b/>
          <w:bCs/>
          <w:sz w:val="40"/>
          <w:szCs w:val="40"/>
        </w:rPr>
        <w:t xml:space="preserve">MAPPING OF THE COMPETENCY PROFILES OF THE </w:t>
      </w:r>
    </w:p>
    <w:p w14:paraId="1A50791F" w14:textId="0180FF4E" w:rsidR="007C3F16" w:rsidRPr="00C72FFF" w:rsidRDefault="007C3F16" w:rsidP="007C3F16">
      <w:pPr>
        <w:jc w:val="center"/>
        <w:rPr>
          <w:rFonts w:ascii="Calibri" w:hAnsi="Calibri"/>
          <w:b/>
          <w:bCs/>
          <w:sz w:val="40"/>
          <w:szCs w:val="40"/>
        </w:rPr>
      </w:pPr>
      <w:r w:rsidRPr="00C72FFF">
        <w:rPr>
          <w:rFonts w:ascii="Calibri" w:hAnsi="Calibri"/>
          <w:b/>
          <w:bCs/>
          <w:sz w:val="40"/>
          <w:szCs w:val="40"/>
        </w:rPr>
        <w:t>ISRAELI SCHOOLS AND PROGRAMMES OF PUBLIC HEALTH</w:t>
      </w:r>
    </w:p>
    <w:p w14:paraId="13C9AA5F" w14:textId="03268699" w:rsidR="00C72FFF" w:rsidRDefault="00C72FFF" w:rsidP="00C72FFF">
      <w:pPr>
        <w:jc w:val="center"/>
        <w:rPr>
          <w:rFonts w:ascii="Calibri" w:hAnsi="Calibri"/>
        </w:rPr>
      </w:pPr>
    </w:p>
    <w:p w14:paraId="7BD09247" w14:textId="26D641F3" w:rsidR="00C72FFF" w:rsidRPr="00C72FFF" w:rsidRDefault="00C72FFF" w:rsidP="00C72FFF">
      <w:pPr>
        <w:jc w:val="center"/>
        <w:rPr>
          <w:rFonts w:ascii="Calibri" w:hAnsi="Calibri"/>
        </w:rPr>
      </w:pPr>
      <w:r w:rsidRPr="00C72FFF">
        <w:rPr>
          <w:rFonts w:ascii="Calibri" w:hAnsi="Calibri"/>
          <w:sz w:val="32"/>
          <w:szCs w:val="32"/>
        </w:rPr>
        <w:t>March 2022</w:t>
      </w:r>
    </w:p>
    <w:p w14:paraId="420B4F57" w14:textId="77777777" w:rsidR="00C744E3" w:rsidRDefault="00AF06D6" w:rsidP="00C72FFF">
      <w:pPr>
        <w:jc w:val="center"/>
        <w:rPr>
          <w:rFonts w:ascii="Calibri" w:hAnsi="Calibri"/>
        </w:rPr>
        <w:sectPr w:rsidR="00C744E3" w:rsidSect="00A60775">
          <w:footerReference w:type="default" r:id="rId10"/>
          <w:footerReference w:type="first" r:id="rId11"/>
          <w:pgSz w:w="12240" w:h="15840"/>
          <w:pgMar w:top="1440" w:right="1080" w:bottom="1440" w:left="1080" w:header="720" w:footer="720" w:gutter="0"/>
          <w:cols w:space="720"/>
          <w:titlePg/>
          <w:docGrid w:linePitch="360"/>
        </w:sectPr>
      </w:pPr>
      <w:r w:rsidRPr="00C72FFF">
        <w:rPr>
          <w:rFonts w:ascii="Calibri" w:hAnsi="Calibri"/>
          <w:noProof/>
          <w:sz w:val="32"/>
          <w:szCs w:val="32"/>
        </w:rPr>
        <w:drawing>
          <wp:anchor distT="0" distB="0" distL="114300" distR="114300" simplePos="0" relativeHeight="251662336" behindDoc="1" locked="0" layoutInCell="1" allowOverlap="1" wp14:anchorId="794D43F3" wp14:editId="3D0020F1">
            <wp:simplePos x="0" y="0"/>
            <wp:positionH relativeFrom="margin">
              <wp:align>center</wp:align>
            </wp:positionH>
            <wp:positionV relativeFrom="page">
              <wp:posOffset>8018145</wp:posOffset>
            </wp:positionV>
            <wp:extent cx="1539875" cy="743585"/>
            <wp:effectExtent l="0" t="0" r="3175" b="0"/>
            <wp:wrapTight wrapText="bothSides">
              <wp:wrapPolygon edited="0">
                <wp:start x="0" y="0"/>
                <wp:lineTo x="0" y="21028"/>
                <wp:lineTo x="21377" y="21028"/>
                <wp:lineTo x="21377" y="0"/>
                <wp:lineTo x="0" y="0"/>
              </wp:wrapPolygon>
            </wp:wrapTight>
            <wp:docPr id="1026" name="Picture 2" descr="Image result for aspher">
              <a:extLst xmlns:a="http://schemas.openxmlformats.org/drawingml/2006/main">
                <a:ext uri="{FF2B5EF4-FFF2-40B4-BE49-F238E27FC236}">
                  <a16:creationId xmlns:a16="http://schemas.microsoft.com/office/drawing/2014/main" id="{6F49101C-023E-4BFF-9746-C54A629C0B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result for aspher">
                      <a:extLst>
                        <a:ext uri="{FF2B5EF4-FFF2-40B4-BE49-F238E27FC236}">
                          <a16:creationId xmlns:a16="http://schemas.microsoft.com/office/drawing/2014/main" id="{6F49101C-023E-4BFF-9746-C54A629C0BEF}"/>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9875" cy="743585"/>
                    </a:xfrm>
                    <a:prstGeom prst="rect">
                      <a:avLst/>
                    </a:prstGeom>
                    <a:noFill/>
                  </pic:spPr>
                </pic:pic>
              </a:graphicData>
            </a:graphic>
            <wp14:sizeRelH relativeFrom="margin">
              <wp14:pctWidth>0</wp14:pctWidth>
            </wp14:sizeRelH>
            <wp14:sizeRelV relativeFrom="margin">
              <wp14:pctHeight>0</wp14:pctHeight>
            </wp14:sizeRelV>
          </wp:anchor>
        </w:drawing>
      </w:r>
      <w:r w:rsidRPr="00C72FFF">
        <w:rPr>
          <w:rFonts w:ascii="Calibri" w:hAnsi="Calibri"/>
          <w:noProof/>
          <w:sz w:val="32"/>
          <w:szCs w:val="32"/>
        </w:rPr>
        <w:drawing>
          <wp:anchor distT="0" distB="0" distL="114300" distR="114300" simplePos="0" relativeHeight="251661312" behindDoc="1" locked="0" layoutInCell="1" allowOverlap="1" wp14:anchorId="44E393AF" wp14:editId="58FB0FD6">
            <wp:simplePos x="0" y="0"/>
            <wp:positionH relativeFrom="margin">
              <wp:posOffset>4574540</wp:posOffset>
            </wp:positionH>
            <wp:positionV relativeFrom="page">
              <wp:posOffset>6145530</wp:posOffset>
            </wp:positionV>
            <wp:extent cx="2016760" cy="1263650"/>
            <wp:effectExtent l="0" t="0" r="2540" b="0"/>
            <wp:wrapTight wrapText="bothSides">
              <wp:wrapPolygon edited="0">
                <wp:start x="0" y="0"/>
                <wp:lineTo x="0" y="21166"/>
                <wp:lineTo x="21423" y="21166"/>
                <wp:lineTo x="21423" y="0"/>
                <wp:lineTo x="0" y="0"/>
              </wp:wrapPolygon>
            </wp:wrapTight>
            <wp:docPr id="1040" name="Picture 16" descr="Image result for university college cork">
              <a:extLst xmlns:a="http://schemas.openxmlformats.org/drawingml/2006/main">
                <a:ext uri="{FF2B5EF4-FFF2-40B4-BE49-F238E27FC236}">
                  <a16:creationId xmlns:a16="http://schemas.microsoft.com/office/drawing/2014/main" id="{1EB0E37C-0DF1-4BD3-B942-214370090F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descr="Image result for university college cork">
                      <a:extLst>
                        <a:ext uri="{FF2B5EF4-FFF2-40B4-BE49-F238E27FC236}">
                          <a16:creationId xmlns:a16="http://schemas.microsoft.com/office/drawing/2014/main" id="{1EB0E37C-0DF1-4BD3-B942-214370090FCF}"/>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6760" cy="1263650"/>
                    </a:xfrm>
                    <a:prstGeom prst="rect">
                      <a:avLst/>
                    </a:prstGeom>
                    <a:noFill/>
                  </pic:spPr>
                </pic:pic>
              </a:graphicData>
            </a:graphic>
          </wp:anchor>
        </w:drawing>
      </w:r>
      <w:r w:rsidRPr="00C72FFF">
        <w:rPr>
          <w:rFonts w:ascii="Calibri" w:hAnsi="Calibri"/>
          <w:noProof/>
          <w:sz w:val="32"/>
          <w:szCs w:val="32"/>
        </w:rPr>
        <w:drawing>
          <wp:anchor distT="0" distB="0" distL="114300" distR="114300" simplePos="0" relativeHeight="251660288" behindDoc="1" locked="0" layoutInCell="1" allowOverlap="1" wp14:anchorId="3301D75E" wp14:editId="1B2AEE0C">
            <wp:simplePos x="0" y="0"/>
            <wp:positionH relativeFrom="margin">
              <wp:posOffset>316230</wp:posOffset>
            </wp:positionH>
            <wp:positionV relativeFrom="page">
              <wp:posOffset>6049645</wp:posOffset>
            </wp:positionV>
            <wp:extent cx="1314450" cy="1314450"/>
            <wp:effectExtent l="0" t="0" r="0" b="0"/>
            <wp:wrapTight wrapText="bothSides">
              <wp:wrapPolygon edited="0">
                <wp:start x="2817" y="939"/>
                <wp:lineTo x="2504" y="2817"/>
                <wp:lineTo x="2191" y="11583"/>
                <wp:lineTo x="939" y="16591"/>
                <wp:lineTo x="0" y="17530"/>
                <wp:lineTo x="0" y="20661"/>
                <wp:lineTo x="939" y="20661"/>
                <wp:lineTo x="1252" y="20035"/>
                <wp:lineTo x="10017" y="16591"/>
                <wp:lineTo x="20661" y="16278"/>
                <wp:lineTo x="20661" y="12209"/>
                <wp:lineTo x="19409" y="9391"/>
                <wp:lineTo x="5322" y="6574"/>
                <wp:lineTo x="5009" y="3130"/>
                <wp:lineTo x="4383" y="939"/>
                <wp:lineTo x="2817" y="939"/>
              </wp:wrapPolygon>
            </wp:wrapTight>
            <wp:docPr id="1032" name="Picture 8" descr="Image result for hebrew university">
              <a:extLst xmlns:a="http://schemas.openxmlformats.org/drawingml/2006/main">
                <a:ext uri="{FF2B5EF4-FFF2-40B4-BE49-F238E27FC236}">
                  <a16:creationId xmlns:a16="http://schemas.microsoft.com/office/drawing/2014/main" id="{6D2590B5-2700-4425-9EE2-8BC2537E8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Image result for hebrew university">
                      <a:extLst>
                        <a:ext uri="{FF2B5EF4-FFF2-40B4-BE49-F238E27FC236}">
                          <a16:creationId xmlns:a16="http://schemas.microsoft.com/office/drawing/2014/main" id="{6D2590B5-2700-4425-9EE2-8BC2537E855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pic:spPr>
                </pic:pic>
              </a:graphicData>
            </a:graphic>
          </wp:anchor>
        </w:drawing>
      </w:r>
      <w:r w:rsidR="007C3F16">
        <w:rPr>
          <w:rFonts w:ascii="Calibri" w:hAnsi="Calibri"/>
        </w:rPr>
        <w:br w:type="page"/>
      </w:r>
    </w:p>
    <w:p w14:paraId="46EFA0B6" w14:textId="77777777" w:rsidR="00C744E3" w:rsidRDefault="00C744E3" w:rsidP="00C744E3">
      <w:pPr>
        <w:pStyle w:val="Heading1"/>
        <w:jc w:val="center"/>
      </w:pPr>
      <w:bookmarkStart w:id="2" w:name="_Toc98972086"/>
      <w:bookmarkStart w:id="3" w:name="_Toc99391040"/>
      <w:r>
        <w:lastRenderedPageBreak/>
        <w:t>EXECUTIVE SUMMARY</w:t>
      </w:r>
      <w:bookmarkEnd w:id="2"/>
      <w:bookmarkEnd w:id="3"/>
    </w:p>
    <w:p w14:paraId="71F5335E" w14:textId="77777777" w:rsidR="00C744E3" w:rsidRPr="00516B81" w:rsidRDefault="00C744E3" w:rsidP="00C744E3">
      <w:pPr>
        <w:jc w:val="both"/>
        <w:rPr>
          <w:b/>
          <w:bCs/>
        </w:rPr>
      </w:pPr>
      <w:r w:rsidRPr="00516B81">
        <w:rPr>
          <w:b/>
          <w:bCs/>
        </w:rPr>
        <w:t>Introduction:</w:t>
      </w:r>
    </w:p>
    <w:p w14:paraId="66C08167" w14:textId="3E84E00A" w:rsidR="00C744E3" w:rsidRPr="00F9207B" w:rsidRDefault="00283475" w:rsidP="00C744E3">
      <w:pPr>
        <w:jc w:val="both"/>
      </w:pPr>
      <w:r>
        <w:rPr>
          <w:iCs/>
        </w:rPr>
        <w:t>This R</w:t>
      </w:r>
      <w:r w:rsidR="00C744E3">
        <w:rPr>
          <w:iCs/>
        </w:rPr>
        <w:t>eport represents the output and research conducted by Work Package 3 (WP3) o</w:t>
      </w:r>
      <w:r>
        <w:rPr>
          <w:iCs/>
        </w:rPr>
        <w:t>f the SEEEPHI Project, mapping</w:t>
      </w:r>
      <w:r w:rsidR="00C744E3">
        <w:rPr>
          <w:iCs/>
        </w:rPr>
        <w:t xml:space="preserve"> the competency profiles of the Israeli Schools and </w:t>
      </w:r>
      <w:proofErr w:type="spellStart"/>
      <w:r w:rsidR="00C744E3">
        <w:rPr>
          <w:iCs/>
        </w:rPr>
        <w:t>Programmes</w:t>
      </w:r>
      <w:proofErr w:type="spellEnd"/>
      <w:r w:rsidR="00C744E3">
        <w:rPr>
          <w:iCs/>
        </w:rPr>
        <w:t xml:space="preserve"> of Public Health. The SEE</w:t>
      </w:r>
      <w:r>
        <w:rPr>
          <w:iCs/>
        </w:rPr>
        <w:t>EPHI P</w:t>
      </w:r>
      <w:r w:rsidR="00C744E3">
        <w:rPr>
          <w:iCs/>
        </w:rPr>
        <w:t xml:space="preserve">roject addresses the challenge of harmonizing public health training to meet the public health workforce needs. WP3, conducted by the Hebrew University of Jerusalem in collaboration with University College Cork, maps the competency profiles of Israel’s five Public Health educational institutions that offer Master of Public Health (MPH) and Bachelor level public health degrees. The following report presents the competency profiles of Master of Public Health (MPH) and Bachelor level degree training offered by Israeli Health Education Institutions (HEIs) to identify areas of focus and gaps in the curriculum. </w:t>
      </w:r>
    </w:p>
    <w:p w14:paraId="023127C2" w14:textId="77777777" w:rsidR="00C744E3" w:rsidRPr="00516B81" w:rsidRDefault="00C744E3" w:rsidP="00C744E3">
      <w:pPr>
        <w:jc w:val="both"/>
        <w:rPr>
          <w:b/>
          <w:bCs/>
          <w:iCs/>
        </w:rPr>
      </w:pPr>
      <w:r w:rsidRPr="00516B81">
        <w:rPr>
          <w:b/>
          <w:bCs/>
        </w:rPr>
        <w:t>Methods:</w:t>
      </w:r>
    </w:p>
    <w:p w14:paraId="32CF0110" w14:textId="55F56E30" w:rsidR="00C744E3" w:rsidRDefault="00C744E3" w:rsidP="00C744E3">
      <w:pPr>
        <w:jc w:val="both"/>
      </w:pPr>
      <w:r>
        <w:t>A survey instrument ba</w:t>
      </w:r>
      <w:r w:rsidR="00C6420C">
        <w:t>sed on the AS</w:t>
      </w:r>
      <w:r>
        <w:t>P</w:t>
      </w:r>
      <w:r w:rsidR="00C6420C">
        <w:t>H</w:t>
      </w:r>
      <w:r>
        <w:t>ER’s European List of Core Competences for the Public Health Professional – 5</w:t>
      </w:r>
      <w:r w:rsidRPr="00F27E6E">
        <w:rPr>
          <w:vertAlign w:val="superscript"/>
        </w:rPr>
        <w:t>th</w:t>
      </w:r>
      <w:r>
        <w:t xml:space="preserve"> Edition was designed, tested, and implemented to map the profiles and </w:t>
      </w:r>
      <w:proofErr w:type="spellStart"/>
      <w:r>
        <w:t>analyse</w:t>
      </w:r>
      <w:proofErr w:type="spellEnd"/>
      <w:r>
        <w:t xml:space="preserve"> the findings. The </w:t>
      </w:r>
      <w:r w:rsidRPr="00A97AB5">
        <w:t>ASPHER</w:t>
      </w:r>
      <w:r>
        <w:rPr>
          <w:b/>
          <w:bCs/>
        </w:rPr>
        <w:t xml:space="preserve"> </w:t>
      </w:r>
      <w:r>
        <w:t>list comprises a detailed inventory of competences across six generic domains: Methods in Public Health (Methods); Socioeconomic Determinants of Health (SES); Environmental Determinants of Health (Environment); Health Policy, Economics, &amp; Organization (Policy &amp; Econ); Health Promotion and Prevention (Promotion); and Ethics. Retaining the six-domain structure, a data-collection tool consisting of 57 competences was developed, piloted by WP3 partners at the University College Cork, and subsequently adapted based on feedback</w:t>
      </w:r>
      <w:r w:rsidRPr="00B54456">
        <w:t>.</w:t>
      </w:r>
      <w:r>
        <w:t xml:space="preserve"> </w:t>
      </w:r>
    </w:p>
    <w:p w14:paraId="4A689682" w14:textId="77777777" w:rsidR="00C744E3" w:rsidRDefault="00C744E3" w:rsidP="00C744E3">
      <w:pPr>
        <w:jc w:val="both"/>
      </w:pPr>
      <w:r>
        <w:t xml:space="preserve">This tool contains measures of the theoretical and applied learning of competences within each educational </w:t>
      </w:r>
      <w:proofErr w:type="spellStart"/>
      <w:r>
        <w:t>programme</w:t>
      </w:r>
      <w:proofErr w:type="spellEnd"/>
      <w:r>
        <w:t xml:space="preserve">. For each educational offering, competences addressed and the relative coverage of those competences addressed are calculated for the core, elective, and overall curriculum across the six competency domains. Applied learning opportunities were also assessed. Each HEI also was asked to provide information regarding the </w:t>
      </w:r>
      <w:proofErr w:type="spellStart"/>
      <w:r>
        <w:t>programme</w:t>
      </w:r>
      <w:proofErr w:type="spellEnd"/>
      <w:r>
        <w:t xml:space="preserve"> structure and curricula of each of their educational offerings, providing important context for the analysis of the competences of each HEI. </w:t>
      </w:r>
    </w:p>
    <w:p w14:paraId="2962E5F3" w14:textId="77777777" w:rsidR="00C744E3" w:rsidRPr="00516B81" w:rsidRDefault="00C744E3" w:rsidP="00C744E3">
      <w:pPr>
        <w:jc w:val="both"/>
        <w:rPr>
          <w:b/>
          <w:bCs/>
        </w:rPr>
      </w:pPr>
      <w:r w:rsidRPr="00516B81">
        <w:rPr>
          <w:b/>
          <w:bCs/>
        </w:rPr>
        <w:t>Results:</w:t>
      </w:r>
    </w:p>
    <w:p w14:paraId="521C6442" w14:textId="13218F62" w:rsidR="00C744E3" w:rsidRPr="00D0246C" w:rsidRDefault="00C744E3" w:rsidP="00C744E3">
      <w:pPr>
        <w:jc w:val="both"/>
        <w:rPr>
          <w:i/>
          <w:iCs/>
        </w:rPr>
      </w:pPr>
      <w:r w:rsidRPr="00D0246C">
        <w:rPr>
          <w:i/>
          <w:iCs/>
        </w:rPr>
        <w:t xml:space="preserve">Bachelors of Arts </w:t>
      </w:r>
      <w:r w:rsidR="00E468EA">
        <w:rPr>
          <w:i/>
          <w:iCs/>
        </w:rPr>
        <w:t xml:space="preserve">(BA) in Public Health </w:t>
      </w:r>
      <w:proofErr w:type="spellStart"/>
      <w:r w:rsidR="00E468EA">
        <w:rPr>
          <w:i/>
          <w:iCs/>
        </w:rPr>
        <w:t>Programme</w:t>
      </w:r>
      <w:proofErr w:type="spellEnd"/>
      <w:r w:rsidRPr="00D0246C">
        <w:rPr>
          <w:i/>
          <w:iCs/>
        </w:rPr>
        <w:t>:</w:t>
      </w:r>
    </w:p>
    <w:p w14:paraId="263F0EAC" w14:textId="1195F517" w:rsidR="00C744E3" w:rsidRDefault="00C744E3" w:rsidP="00935F4A">
      <w:pPr>
        <w:jc w:val="both"/>
      </w:pPr>
      <w:r>
        <w:t xml:space="preserve">AAC offers the sole bachelor level </w:t>
      </w:r>
      <w:proofErr w:type="spellStart"/>
      <w:r>
        <w:t>programme</w:t>
      </w:r>
      <w:proofErr w:type="spellEnd"/>
      <w:r>
        <w:t xml:space="preserve"> in Israel. The </w:t>
      </w:r>
      <w:proofErr w:type="spellStart"/>
      <w:r>
        <w:t>programme</w:t>
      </w:r>
      <w:proofErr w:type="spellEnd"/>
      <w:r>
        <w:t xml:space="preserve"> consists of a three-year, mandatory curriculum that addresses the majority of competences in the Methods, SES, Promotion, and Ethics domains. Policy &amp; Econ and Environment competences are less emphasized </w:t>
      </w:r>
      <w:r w:rsidR="00935F4A">
        <w:t xml:space="preserve">domains </w:t>
      </w:r>
      <w:r>
        <w:t xml:space="preserve">within AAC’s courses. A final practicum over the course of the third-year of students presents students an opportunity to apply the knowledge and skills. </w:t>
      </w:r>
    </w:p>
    <w:p w14:paraId="5C229607" w14:textId="77777777" w:rsidR="00C744E3" w:rsidRPr="00D0246C" w:rsidRDefault="00C744E3" w:rsidP="00C744E3">
      <w:pPr>
        <w:shd w:val="clear" w:color="auto" w:fill="FFFFFF"/>
        <w:spacing w:line="235" w:lineRule="atLeast"/>
        <w:jc w:val="both"/>
        <w:rPr>
          <w:i/>
          <w:iCs/>
        </w:rPr>
      </w:pPr>
      <w:r>
        <w:rPr>
          <w:i/>
          <w:iCs/>
        </w:rPr>
        <w:t xml:space="preserve">Masters of Public Health (MPH) </w:t>
      </w:r>
      <w:proofErr w:type="spellStart"/>
      <w:r>
        <w:rPr>
          <w:i/>
          <w:iCs/>
        </w:rPr>
        <w:t>Programmes</w:t>
      </w:r>
      <w:proofErr w:type="spellEnd"/>
      <w:r>
        <w:rPr>
          <w:i/>
          <w:iCs/>
        </w:rPr>
        <w:t>:</w:t>
      </w:r>
    </w:p>
    <w:p w14:paraId="35E27791" w14:textId="77777777" w:rsidR="00C744E3" w:rsidRDefault="00C744E3" w:rsidP="00C744E3">
      <w:pPr>
        <w:shd w:val="clear" w:color="auto" w:fill="FFFFFF"/>
        <w:spacing w:line="235" w:lineRule="atLeast"/>
        <w:jc w:val="both"/>
      </w:pPr>
      <w:r>
        <w:t>Four Israeli HEIs offer MPH degrees: Ben Gurion University (BGU), Hebrew University of Jerusalem (HUJI), Tel Aviv University (TAU) and University of Haifa (</w:t>
      </w:r>
      <w:proofErr w:type="spellStart"/>
      <w:r>
        <w:t>UoH</w:t>
      </w:r>
      <w:proofErr w:type="spellEnd"/>
      <w:r>
        <w:t>).</w:t>
      </w:r>
    </w:p>
    <w:p w14:paraId="4C11B42A" w14:textId="130132EE" w:rsidR="00C744E3" w:rsidRPr="00910F69" w:rsidRDefault="00C744E3" w:rsidP="00C744E3">
      <w:pPr>
        <w:shd w:val="clear" w:color="auto" w:fill="FFFFFF"/>
        <w:spacing w:line="235" w:lineRule="atLeast"/>
        <w:jc w:val="both"/>
        <w:rPr>
          <w:noProof/>
        </w:rPr>
      </w:pPr>
      <w:r>
        <w:t>BGU offers five MPH specializations: Health Promotion, Infectious Disease Prevention, Mother &amp; Child Health, Environmental Health, and Health Services Management.</w:t>
      </w:r>
      <w:r w:rsidR="00935F4A">
        <w:rPr>
          <w:noProof/>
        </w:rPr>
        <w:t xml:space="preserve"> The School</w:t>
      </w:r>
      <w:r>
        <w:rPr>
          <w:noProof/>
        </w:rPr>
        <w:t xml:space="preserve"> has a broad MPH core curriculum that is shared across all tracks and specializations. Students in the research track enroll in one elective course while those in the clinical track have greater course selection autonomy with up to one-fi</w:t>
      </w:r>
      <w:r w:rsidR="00935F4A">
        <w:rPr>
          <w:noProof/>
        </w:rPr>
        <w:t>fth of the curriculum comprised</w:t>
      </w:r>
      <w:r>
        <w:rPr>
          <w:noProof/>
        </w:rPr>
        <w:t xml:space="preserve"> of elective courses. </w:t>
      </w:r>
      <w:r>
        <w:t xml:space="preserve">Across all specializations, BGU’s curricula emphasize the Methods and SES competency domains. It also addresses a high percentage of </w:t>
      </w:r>
      <w:proofErr w:type="gramStart"/>
      <w:r>
        <w:t>Ethics</w:t>
      </w:r>
      <w:proofErr w:type="gramEnd"/>
      <w:r>
        <w:t xml:space="preserve"> competences but with a lower relative coverage score. The extent to </w:t>
      </w:r>
      <w:r>
        <w:lastRenderedPageBreak/>
        <w:t>which other domains are addressed by BGU differ</w:t>
      </w:r>
      <w:r w:rsidR="00935F4A">
        <w:t>s</w:t>
      </w:r>
      <w:r>
        <w:t xml:space="preserve"> widely between specializations. </w:t>
      </w:r>
      <w:r>
        <w:rPr>
          <w:rFonts w:ascii="Calibri" w:hAnsi="Calibri" w:cs="Times New Roman"/>
          <w:color w:val="222222"/>
        </w:rPr>
        <w:t>Environment</w:t>
      </w:r>
      <w:r w:rsidRPr="00402E4A">
        <w:rPr>
          <w:rFonts w:ascii="Calibri" w:hAnsi="Calibri" w:cs="Times New Roman"/>
          <w:color w:val="222222"/>
        </w:rPr>
        <w:t xml:space="preserve"> and </w:t>
      </w:r>
      <w:r>
        <w:rPr>
          <w:rFonts w:ascii="Calibri" w:hAnsi="Calibri" w:cs="Times New Roman"/>
          <w:color w:val="222222"/>
        </w:rPr>
        <w:t>Policy &amp; Econ</w:t>
      </w:r>
      <w:r w:rsidRPr="00402E4A">
        <w:rPr>
          <w:rFonts w:ascii="Calibri" w:hAnsi="Calibri" w:cs="Times New Roman"/>
          <w:color w:val="222222"/>
        </w:rPr>
        <w:t xml:space="preserve"> competences are largely not addressed by the core or elective courses</w:t>
      </w:r>
      <w:r>
        <w:rPr>
          <w:rFonts w:ascii="Calibri" w:hAnsi="Calibri" w:cs="Times New Roman"/>
          <w:color w:val="222222"/>
        </w:rPr>
        <w:t xml:space="preserve">, </w:t>
      </w:r>
      <w:r w:rsidRPr="00402E4A">
        <w:rPr>
          <w:rFonts w:ascii="Calibri" w:hAnsi="Calibri" w:cs="Times New Roman"/>
          <w:color w:val="222222"/>
        </w:rPr>
        <w:t>with the exception of the specialization</w:t>
      </w:r>
      <w:r>
        <w:rPr>
          <w:rFonts w:ascii="Calibri" w:hAnsi="Calibri" w:cs="Times New Roman"/>
          <w:color w:val="222222"/>
        </w:rPr>
        <w:t xml:space="preserve"> focusing on that domain.</w:t>
      </w:r>
      <w:r>
        <w:t xml:space="preserve"> </w:t>
      </w:r>
      <w:r w:rsidRPr="00402E4A">
        <w:rPr>
          <w:rFonts w:ascii="Calibri" w:hAnsi="Calibri" w:cs="Times New Roman"/>
          <w:color w:val="222222"/>
        </w:rPr>
        <w:t xml:space="preserve">Across all specializations, the elective courses only address one or two additional </w:t>
      </w:r>
      <w:r>
        <w:rPr>
          <w:rFonts w:ascii="Calibri" w:hAnsi="Calibri" w:cs="Times New Roman"/>
          <w:color w:val="222222"/>
        </w:rPr>
        <w:t>competences</w:t>
      </w:r>
      <w:r w:rsidRPr="00402E4A">
        <w:rPr>
          <w:rFonts w:ascii="Calibri" w:hAnsi="Calibri" w:cs="Times New Roman"/>
          <w:color w:val="222222"/>
        </w:rPr>
        <w:t xml:space="preserve"> </w:t>
      </w:r>
      <w:r>
        <w:rPr>
          <w:rFonts w:ascii="Calibri" w:hAnsi="Calibri" w:cs="Times New Roman"/>
          <w:color w:val="222222"/>
        </w:rPr>
        <w:t xml:space="preserve">that are </w:t>
      </w:r>
      <w:r w:rsidRPr="00402E4A">
        <w:rPr>
          <w:rFonts w:ascii="Calibri" w:hAnsi="Calibri" w:cs="Times New Roman"/>
          <w:color w:val="222222"/>
        </w:rPr>
        <w:t xml:space="preserve">not </w:t>
      </w:r>
      <w:r>
        <w:rPr>
          <w:rFonts w:ascii="Calibri" w:hAnsi="Calibri" w:cs="Times New Roman"/>
          <w:color w:val="222222"/>
        </w:rPr>
        <w:t>also</w:t>
      </w:r>
      <w:r w:rsidRPr="00402E4A">
        <w:rPr>
          <w:rFonts w:ascii="Calibri" w:hAnsi="Calibri" w:cs="Times New Roman"/>
          <w:color w:val="222222"/>
        </w:rPr>
        <w:t xml:space="preserve"> addressed by core courses.</w:t>
      </w:r>
      <w:r>
        <w:t xml:space="preserve"> </w:t>
      </w:r>
      <w:r w:rsidRPr="00402E4A">
        <w:rPr>
          <w:rFonts w:ascii="Calibri" w:hAnsi="Calibri" w:cs="Times New Roman"/>
          <w:color w:val="222222"/>
        </w:rPr>
        <w:t>Relative to other HEIs, BGU</w:t>
      </w:r>
      <w:r>
        <w:rPr>
          <w:rFonts w:ascii="Calibri" w:hAnsi="Calibri" w:cs="Times New Roman"/>
          <w:color w:val="222222"/>
        </w:rPr>
        <w:t>’s</w:t>
      </w:r>
      <w:r w:rsidRPr="00402E4A">
        <w:rPr>
          <w:rFonts w:ascii="Calibri" w:hAnsi="Calibri" w:cs="Times New Roman"/>
          <w:color w:val="222222"/>
        </w:rPr>
        <w:t xml:space="preserve"> </w:t>
      </w:r>
      <w:r>
        <w:rPr>
          <w:rFonts w:ascii="Calibri" w:hAnsi="Calibri" w:cs="Times New Roman"/>
          <w:color w:val="222222"/>
        </w:rPr>
        <w:t>specializations</w:t>
      </w:r>
      <w:r w:rsidRPr="00402E4A">
        <w:rPr>
          <w:rFonts w:ascii="Calibri" w:hAnsi="Calibri" w:cs="Times New Roman"/>
          <w:color w:val="222222"/>
        </w:rPr>
        <w:t xml:space="preserve"> </w:t>
      </w:r>
      <w:r w:rsidRPr="00F11956">
        <w:rPr>
          <w:rFonts w:ascii="Calibri" w:hAnsi="Calibri" w:cs="Times New Roman"/>
          <w:color w:val="222222"/>
        </w:rPr>
        <w:t xml:space="preserve">consistently address the lowest number of competences </w:t>
      </w:r>
      <w:r>
        <w:rPr>
          <w:rFonts w:ascii="Calibri" w:hAnsi="Calibri" w:cs="Times New Roman"/>
          <w:color w:val="222222"/>
        </w:rPr>
        <w:t>with</w:t>
      </w:r>
      <w:r w:rsidRPr="00F11956">
        <w:rPr>
          <w:rFonts w:ascii="Calibri" w:hAnsi="Calibri" w:cs="Times New Roman"/>
          <w:color w:val="222222"/>
        </w:rPr>
        <w:t xml:space="preserve"> lower relative coverage scores.</w:t>
      </w:r>
    </w:p>
    <w:p w14:paraId="5E399BD4" w14:textId="311CB1B6" w:rsidR="00C744E3" w:rsidRDefault="00C744E3" w:rsidP="001367DF">
      <w:pPr>
        <w:shd w:val="clear" w:color="auto" w:fill="FFFFFF"/>
        <w:spacing w:line="235" w:lineRule="atLeast"/>
        <w:jc w:val="both"/>
        <w:rPr>
          <w:noProof/>
        </w:rPr>
      </w:pPr>
      <w:r>
        <w:rPr>
          <w:noProof/>
        </w:rPr>
        <w:t>HUJI offers four MPH specializations: Health Administration &amp; Economics, Health &amp; Enviroment, Epidemiology &amp; Biostatistics, and Health Promotion. HUJI’s MPH programme is characterized by its broad core curriculum in which all MPH students enroll. Across all specializations, all competences domains are addressed to a high percentage with the exception of Ethics. However, HUJI’s broad core curriculum comes at the expense of course selection autonomy, especially for those students in the research track. The various research tracks consist of very few, restricted electives. Non-r</w:t>
      </w:r>
      <w:r w:rsidR="00935F4A">
        <w:rPr>
          <w:noProof/>
        </w:rPr>
        <w:t>esearch track students have</w:t>
      </w:r>
      <w:r>
        <w:rPr>
          <w:noProof/>
        </w:rPr>
        <w:t xml:space="preserve"> greater autonomy to enroll in elective courses, both restricted and non-restricted. </w:t>
      </w:r>
      <w:r w:rsidRPr="001367DF">
        <w:rPr>
          <w:noProof/>
        </w:rPr>
        <w:t xml:space="preserve">HUJI’s lack of </w:t>
      </w:r>
      <w:r w:rsidR="001367DF" w:rsidRPr="001367DF">
        <w:rPr>
          <w:noProof/>
        </w:rPr>
        <w:t xml:space="preserve">core </w:t>
      </w:r>
      <w:r w:rsidRPr="001367DF">
        <w:rPr>
          <w:noProof/>
        </w:rPr>
        <w:t>courses addressing Ethics competences are addressed by its elective offerings</w:t>
      </w:r>
      <w:r w:rsidR="001367DF" w:rsidRPr="001367DF">
        <w:rPr>
          <w:noProof/>
        </w:rPr>
        <w:t>. H</w:t>
      </w:r>
      <w:r w:rsidRPr="001367DF">
        <w:rPr>
          <w:noProof/>
        </w:rPr>
        <w:t xml:space="preserve">owever, </w:t>
      </w:r>
      <w:r w:rsidR="001367DF" w:rsidRPr="001367DF">
        <w:rPr>
          <w:noProof/>
        </w:rPr>
        <w:t xml:space="preserve">a </w:t>
      </w:r>
      <w:r w:rsidRPr="001367DF">
        <w:rPr>
          <w:noProof/>
        </w:rPr>
        <w:t xml:space="preserve">student’s ability to enroll </w:t>
      </w:r>
      <w:r w:rsidR="001367DF" w:rsidRPr="001367DF">
        <w:rPr>
          <w:noProof/>
        </w:rPr>
        <w:t>in those elective courses varies</w:t>
      </w:r>
      <w:r w:rsidRPr="001367DF">
        <w:rPr>
          <w:noProof/>
        </w:rPr>
        <w:t xml:space="preserve"> based on their chosen specializati</w:t>
      </w:r>
      <w:r w:rsidR="00935F4A" w:rsidRPr="001367DF">
        <w:rPr>
          <w:noProof/>
        </w:rPr>
        <w:t>o</w:t>
      </w:r>
      <w:r w:rsidRPr="001367DF">
        <w:rPr>
          <w:noProof/>
        </w:rPr>
        <w:t>n and track. Overall,</w:t>
      </w:r>
      <w:r>
        <w:rPr>
          <w:noProof/>
        </w:rPr>
        <w:t xml:space="preserve"> HUJI’s specializations address the greatest percentage of competences of all HEIs, with little differentiation in metrics between its various offerings. </w:t>
      </w:r>
    </w:p>
    <w:p w14:paraId="631BF56C" w14:textId="39635043" w:rsidR="00C744E3" w:rsidRDefault="00C744E3" w:rsidP="00C744E3">
      <w:pPr>
        <w:jc w:val="both"/>
      </w:pPr>
      <w:r>
        <w:t xml:space="preserve">TAU offers three MPH specializations: a General </w:t>
      </w:r>
      <w:proofErr w:type="spellStart"/>
      <w:r>
        <w:t>programme</w:t>
      </w:r>
      <w:proofErr w:type="spellEnd"/>
      <w:r>
        <w:t>, Health Promotion, and Health Systems Administration. All three specializations have a broad, shared MPH core curriculum. Its core course</w:t>
      </w:r>
      <w:r w:rsidR="00935F4A">
        <w:t xml:space="preserve"> offerings focus largely on</w:t>
      </w:r>
      <w:r>
        <w:t xml:space="preserve"> competences in the Methods and SES domains and less within the Policy &amp; Econ and Promotion domains. For students in the Health Promotion or Health Systems Administration specializations, the shortcomings within those knowledge domains are overcome by the addition of specialization specific core courses. The elective courses within TAU’s structure rely heavily on restricted electives. Research track students</w:t>
      </w:r>
      <w:r w:rsidR="00935F4A">
        <w:t>,</w:t>
      </w:r>
      <w:r>
        <w:t xml:space="preserve"> in particular</w:t>
      </w:r>
      <w:r w:rsidR="00935F4A">
        <w:t>,</w:t>
      </w:r>
      <w:r>
        <w:t xml:space="preserve"> have little opportunity to enroll in elective course</w:t>
      </w:r>
      <w:r w:rsidR="00935F4A">
        <w:t>s outside</w:t>
      </w:r>
      <w:r>
        <w:t xml:space="preserve"> their chosen specialization. The results of TAU’s three specializations are nearly identical with the exception of Health Promotion addressing more Promotion competences and Health Systems Administration addressing more Policy &amp; Econ competences. The Health Promotion specialization also offers students applied learning opportunities through fieldwork and workshops.</w:t>
      </w:r>
    </w:p>
    <w:p w14:paraId="42A30F2B" w14:textId="48C63AFA" w:rsidR="00C744E3" w:rsidRDefault="00C744E3" w:rsidP="00C744E3">
      <w:pPr>
        <w:jc w:val="both"/>
      </w:pPr>
      <w:proofErr w:type="spellStart"/>
      <w:r>
        <w:t>UoH</w:t>
      </w:r>
      <w:proofErr w:type="spellEnd"/>
      <w:r>
        <w:t xml:space="preserve"> offers seven MPH specializations: Epidemiology, Community Health, Health Promotion, Environmental Health and Occupational Hygiene, Biostatistics, Health Systems Management, and Mental </w:t>
      </w:r>
      <w:r w:rsidR="00935F4A">
        <w:t>Health Services. Over the past five</w:t>
      </w:r>
      <w:r>
        <w:t xml:space="preserve"> years, </w:t>
      </w:r>
      <w:proofErr w:type="spellStart"/>
      <w:r>
        <w:t>UoH</w:t>
      </w:r>
      <w:proofErr w:type="spellEnd"/>
      <w:r>
        <w:t xml:space="preserve"> has graduated the greatest number of MPH graduates. </w:t>
      </w:r>
      <w:proofErr w:type="spellStart"/>
      <w:r>
        <w:t>UoH’s</w:t>
      </w:r>
      <w:proofErr w:type="spellEnd"/>
      <w:r>
        <w:t xml:space="preserve"> </w:t>
      </w:r>
      <w:proofErr w:type="spellStart"/>
      <w:r>
        <w:t>programme</w:t>
      </w:r>
      <w:proofErr w:type="spellEnd"/>
      <w:r>
        <w:t xml:space="preserve"> structure consists of a small shared MPH core shared by all MPH students and a more extensive specialization-specific core curriculum. The core courses of all specializations primarily address Methods, SES, and Ethics domains with Environment, Policy &amp; Econ, and Promotion competences largely not addressed except by the specializations that focus on that respective subject matter. </w:t>
      </w:r>
      <w:proofErr w:type="spellStart"/>
      <w:r>
        <w:t>UoH’s</w:t>
      </w:r>
      <w:proofErr w:type="spellEnd"/>
      <w:r>
        <w:t xml:space="preserve"> </w:t>
      </w:r>
      <w:proofErr w:type="spellStart"/>
      <w:r>
        <w:t>programme</w:t>
      </w:r>
      <w:proofErr w:type="spellEnd"/>
      <w:r>
        <w:t xml:space="preserve"> structure enables students to enroll in a greater number of elective courses than the other HEIs, with electives consisting</w:t>
      </w:r>
      <w:r w:rsidR="00935F4A">
        <w:t xml:space="preserve"> of</w:t>
      </w:r>
      <w:r>
        <w:t xml:space="preserve"> up to one-third of</w:t>
      </w:r>
      <w:r w:rsidR="00935F4A">
        <w:t xml:space="preserve"> the</w:t>
      </w:r>
      <w:r>
        <w:t xml:space="preserve"> research track curriculum and up to one-half of the non-research track curriculum. These elective courses address an equal </w:t>
      </w:r>
      <w:r w:rsidR="002E5FDF" w:rsidRPr="008A4244">
        <w:t>number of competences to those covered within</w:t>
      </w:r>
      <w:r w:rsidRPr="008A4244">
        <w:t xml:space="preserve"> </w:t>
      </w:r>
      <w:proofErr w:type="spellStart"/>
      <w:r w:rsidRPr="008A4244">
        <w:t>UoH’s</w:t>
      </w:r>
      <w:proofErr w:type="spellEnd"/>
      <w:r w:rsidRPr="008A4244">
        <w:t xml:space="preserve"> core courses.</w:t>
      </w:r>
      <w:r>
        <w:t xml:space="preserve"> </w:t>
      </w:r>
      <w:proofErr w:type="spellStart"/>
      <w:r>
        <w:t>UoH’s</w:t>
      </w:r>
      <w:proofErr w:type="spellEnd"/>
      <w:r>
        <w:t xml:space="preserve"> </w:t>
      </w:r>
      <w:proofErr w:type="spellStart"/>
      <w:r>
        <w:t>programmes</w:t>
      </w:r>
      <w:proofErr w:type="spellEnd"/>
      <w:r>
        <w:t xml:space="preserve">, especially its Health Promotion specialization, provide additional applied learning opportunities such as workshops and fieldwork. </w:t>
      </w:r>
    </w:p>
    <w:p w14:paraId="0489C3C9" w14:textId="16BC0802" w:rsidR="00C744E3" w:rsidRDefault="00C744E3" w:rsidP="00C744E3">
      <w:pPr>
        <w:shd w:val="clear" w:color="auto" w:fill="FFFFFF"/>
        <w:spacing w:line="235" w:lineRule="atLeast"/>
        <w:jc w:val="both"/>
      </w:pPr>
      <w:r>
        <w:t xml:space="preserve">All the universities require students to complete a final paper, project, or thesis for graduation presenting </w:t>
      </w:r>
      <w:r w:rsidR="00935F4A">
        <w:t xml:space="preserve">an </w:t>
      </w:r>
      <w:r>
        <w:t>applied learning opportunity to all MPH students regardless of HEI, specialization, or track. In total, 19 MPH specializations are offered</w:t>
      </w:r>
      <w:r w:rsidR="00935F4A">
        <w:t xml:space="preserve"> across the universities. Only five</w:t>
      </w:r>
      <w:r>
        <w:t xml:space="preserve"> of these are unique in that no other HEI offers a specialization on the specific topic. The report presents the other 14 specializations alongside similar specializations offered by other HEIs to allow for direct comparison between their educational offerings. </w:t>
      </w:r>
    </w:p>
    <w:p w14:paraId="20B3791F" w14:textId="77777777" w:rsidR="002570B0" w:rsidRDefault="002570B0" w:rsidP="00C744E3">
      <w:pPr>
        <w:jc w:val="both"/>
        <w:rPr>
          <w:b/>
          <w:bCs/>
        </w:rPr>
      </w:pPr>
    </w:p>
    <w:p w14:paraId="34289D5C" w14:textId="1BF1A77F" w:rsidR="00C744E3" w:rsidRPr="00BF4F52" w:rsidRDefault="00C744E3" w:rsidP="00C744E3">
      <w:pPr>
        <w:jc w:val="both"/>
        <w:rPr>
          <w:b/>
          <w:bCs/>
        </w:rPr>
      </w:pPr>
      <w:r w:rsidRPr="00BF4F52">
        <w:rPr>
          <w:b/>
          <w:bCs/>
        </w:rPr>
        <w:t>Discussion:</w:t>
      </w:r>
    </w:p>
    <w:p w14:paraId="152993C3" w14:textId="0231C579" w:rsidR="00C744E3" w:rsidRDefault="00C744E3" w:rsidP="00C744E3">
      <w:pPr>
        <w:jc w:val="both"/>
      </w:pPr>
      <w:r>
        <w:t xml:space="preserve">The research reveals vast differences in </w:t>
      </w:r>
      <w:proofErr w:type="spellStart"/>
      <w:r>
        <w:t>programme</w:t>
      </w:r>
      <w:proofErr w:type="spellEnd"/>
      <w:r>
        <w:t xml:space="preserve"> </w:t>
      </w:r>
      <w:r w:rsidR="00935F4A">
        <w:t>structure among</w:t>
      </w:r>
      <w:r>
        <w:t xml:space="preserve"> the five HEIs. </w:t>
      </w:r>
      <w:proofErr w:type="spellStart"/>
      <w:r>
        <w:t>UoH’s</w:t>
      </w:r>
      <w:proofErr w:type="spellEnd"/>
      <w:r>
        <w:t xml:space="preserve"> MPH </w:t>
      </w:r>
      <w:proofErr w:type="spellStart"/>
      <w:r>
        <w:t>programme</w:t>
      </w:r>
      <w:proofErr w:type="spellEnd"/>
      <w:r>
        <w:t xml:space="preserve"> relies on a small shared MPH core, and broad specialization specific core and elective offerings. Elective courses consistently make up a greater p</w:t>
      </w:r>
      <w:r w:rsidR="00935F4A">
        <w:t xml:space="preserve">ortion of </w:t>
      </w:r>
      <w:proofErr w:type="spellStart"/>
      <w:r w:rsidR="00935F4A">
        <w:t>UoH’s</w:t>
      </w:r>
      <w:proofErr w:type="spellEnd"/>
      <w:r w:rsidR="00935F4A">
        <w:t xml:space="preserve"> curriculum as compared with </w:t>
      </w:r>
      <w:r>
        <w:t xml:space="preserve">the other HEIs. Elective courses contribute between one-third to one-half of the study curriculum, often double the number of comparable </w:t>
      </w:r>
      <w:proofErr w:type="spellStart"/>
      <w:r>
        <w:t>programmes</w:t>
      </w:r>
      <w:proofErr w:type="spellEnd"/>
      <w:r>
        <w:t xml:space="preserve"> offered by the other HEIs. BGU, HUJI, and TAU rely on much more extensive MPH core curricula with varying amounts of elective courses based on specialization and track. AAC’s BA </w:t>
      </w:r>
      <w:proofErr w:type="spellStart"/>
      <w:r>
        <w:t>programme</w:t>
      </w:r>
      <w:proofErr w:type="spellEnd"/>
      <w:r>
        <w:t xml:space="preserve"> structure consists entirely of core courses. These differences are vastly important to the interpretation of the results. While all students in a specialization may be expected to gain expertise in the competences addressed in the core curriculum, each student’s choice of electives determines the total number and set of competences to which they will be exposed. As such, there may be wide differences in the toolbox of MPH and BPH graduates in Israel. These differences in </w:t>
      </w:r>
      <w:proofErr w:type="spellStart"/>
      <w:r>
        <w:t>programme</w:t>
      </w:r>
      <w:proofErr w:type="spellEnd"/>
      <w:r>
        <w:t xml:space="preserve"> structure may reflect differences in education philosophy between institutions. </w:t>
      </w:r>
    </w:p>
    <w:p w14:paraId="7716624C" w14:textId="6398628F" w:rsidR="00C744E3" w:rsidRDefault="00C744E3" w:rsidP="005A4259">
      <w:pPr>
        <w:jc w:val="both"/>
      </w:pPr>
      <w:r>
        <w:t xml:space="preserve">The varying </w:t>
      </w:r>
      <w:proofErr w:type="spellStart"/>
      <w:r>
        <w:t>programme</w:t>
      </w:r>
      <w:proofErr w:type="spellEnd"/>
      <w:r>
        <w:t xml:space="preserve"> structures and curricula are also reflected in the competency profiles of each HEI</w:t>
      </w:r>
      <w:r w:rsidRPr="005A4259">
        <w:t xml:space="preserve">. </w:t>
      </w:r>
      <w:r w:rsidR="005A4259">
        <w:t>A</w:t>
      </w:r>
      <w:r w:rsidRPr="005A4259">
        <w:t>ll HEIs focus primarily on the Methods and SES domains. Ethics competences</w:t>
      </w:r>
      <w:r w:rsidR="0042170B" w:rsidRPr="005A4259">
        <w:t xml:space="preserve"> are also well addressed albeit</w:t>
      </w:r>
      <w:r>
        <w:t xml:space="preserve"> less uniformly across HEIs. The extent to which the other domains are addressed varies across HEIs and specializations. Across all specializations, HUJI, AAC, and TAU address the most competences across all their educational offerings. AAC’s results are largely comparable to those offered by MPH </w:t>
      </w:r>
      <w:proofErr w:type="spellStart"/>
      <w:r>
        <w:t>programmes</w:t>
      </w:r>
      <w:proofErr w:type="spellEnd"/>
      <w:r>
        <w:t xml:space="preserve">. The survey did not assess the level of detail or complexity of competences addressed and as such, it is prudent to use caution in the interpretation of these results for comparing the quality of education or graduates of the different HEIs. </w:t>
      </w:r>
    </w:p>
    <w:p w14:paraId="30C6023C" w14:textId="77777777" w:rsidR="00C744E3" w:rsidRDefault="00C744E3" w:rsidP="00C744E3">
      <w:pPr>
        <w:jc w:val="both"/>
        <w:rPr>
          <w:b/>
          <w:bCs/>
        </w:rPr>
      </w:pPr>
      <w:r>
        <w:rPr>
          <w:b/>
          <w:bCs/>
        </w:rPr>
        <w:t>Strengths and Limitations:</w:t>
      </w:r>
    </w:p>
    <w:p w14:paraId="37507EC1" w14:textId="0908AC85" w:rsidR="00C744E3" w:rsidRDefault="00C744E3" w:rsidP="0042170B">
      <w:pPr>
        <w:jc w:val="both"/>
      </w:pPr>
      <w:r>
        <w:t xml:space="preserve">The research conducted represents, to the best of our knowledge, the first systematic competences mapping of MPH and BPH training in Israel. However, the results presented must be interpreted with caution for the purposes of directly comparing the quality of the education or graduates of the different HEIs. The survey represents </w:t>
      </w:r>
      <w:r w:rsidR="005A4259">
        <w:t>the competences that are taught</w:t>
      </w:r>
      <w:r>
        <w:t xml:space="preserve"> but not necessarily those learned and internalized by students. As discussed above, the aim of the survey was to quantify the number and percent of competences addressed, but not the level of detail or complexity. There was little consistency </w:t>
      </w:r>
      <w:r w:rsidR="0042170B">
        <w:t>among HEIs regarding</w:t>
      </w:r>
      <w:r>
        <w:t xml:space="preserve"> how the </w:t>
      </w:r>
      <w:r w:rsidR="0042170B">
        <w:t>survey instrument was completed.</w:t>
      </w:r>
    </w:p>
    <w:p w14:paraId="261B8C7B" w14:textId="77777777" w:rsidR="00C744E3" w:rsidRPr="00C919C4" w:rsidRDefault="00C744E3" w:rsidP="00C744E3">
      <w:pPr>
        <w:jc w:val="both"/>
      </w:pPr>
      <w:r>
        <w:t xml:space="preserve">The scope of the survey was limited to Bachelor of Public Health and Master of Public Health </w:t>
      </w:r>
      <w:proofErr w:type="spellStart"/>
      <w:r>
        <w:t>programmes</w:t>
      </w:r>
      <w:proofErr w:type="spellEnd"/>
      <w:r>
        <w:t xml:space="preserve"> only, excluding other public health related educational </w:t>
      </w:r>
      <w:proofErr w:type="spellStart"/>
      <w:r>
        <w:t>programmes</w:t>
      </w:r>
      <w:proofErr w:type="spellEnd"/>
      <w:r>
        <w:t xml:space="preserve"> (such as Master of Health Administration). The exclusion of these other frameworks limits the ability to comprehensively characterize the public health workforce training opportunities offered in the country. </w:t>
      </w:r>
    </w:p>
    <w:p w14:paraId="09E90069" w14:textId="77777777" w:rsidR="00C744E3" w:rsidRDefault="00C744E3" w:rsidP="00C744E3">
      <w:pPr>
        <w:jc w:val="both"/>
        <w:rPr>
          <w:b/>
          <w:bCs/>
        </w:rPr>
      </w:pPr>
      <w:r w:rsidRPr="00BF4F52">
        <w:rPr>
          <w:b/>
          <w:bCs/>
        </w:rPr>
        <w:t>Conclusions:</w:t>
      </w:r>
    </w:p>
    <w:p w14:paraId="4AC178B0" w14:textId="5A2EDEEF" w:rsidR="00C744E3" w:rsidRPr="00BF4F52" w:rsidRDefault="00C744E3" w:rsidP="00C744E3">
      <w:pPr>
        <w:jc w:val="both"/>
      </w:pPr>
      <w:r>
        <w:t xml:space="preserve">This report highlights the diverse array of public health educational opportunities offered by Israeli HEIs raising commonalities and differences in structure and curricula, as well as mapping the competency profiles of the various </w:t>
      </w:r>
      <w:proofErr w:type="spellStart"/>
      <w:r>
        <w:t>programmes</w:t>
      </w:r>
      <w:proofErr w:type="spellEnd"/>
      <w:r>
        <w:t xml:space="preserve"> and specializations. Methods and SES competences are areas of common focus across all HEIs and special</w:t>
      </w:r>
      <w:r w:rsidR="0042170B">
        <w:t>izations. The findings of this R</w:t>
      </w:r>
      <w:r>
        <w:t>eport will serve to guide the next steps of the SE</w:t>
      </w:r>
      <w:r w:rsidR="0042170B">
        <w:t>E</w:t>
      </w:r>
      <w:r>
        <w:t xml:space="preserve">EPHI project and serve as a basis for discussions towards harmonizing public health training across Israel. </w:t>
      </w:r>
    </w:p>
    <w:p w14:paraId="4787ADDE" w14:textId="77777777" w:rsidR="00C744E3" w:rsidRDefault="00C744E3" w:rsidP="00C72FFF">
      <w:pPr>
        <w:jc w:val="center"/>
        <w:rPr>
          <w:rFonts w:ascii="Calibri" w:hAnsi="Calibri"/>
        </w:rPr>
        <w:sectPr w:rsidR="00C744E3" w:rsidSect="002570B0">
          <w:pgSz w:w="12240" w:h="15840"/>
          <w:pgMar w:top="1440" w:right="1080" w:bottom="1440" w:left="1080" w:header="720" w:footer="720" w:gutter="0"/>
          <w:pgNumType w:fmt="lowerRoman" w:start="1"/>
          <w:cols w:space="720"/>
          <w:titlePg/>
          <w:docGrid w:linePitch="360"/>
        </w:sectPr>
      </w:pPr>
    </w:p>
    <w:sdt>
      <w:sdtPr>
        <w:rPr>
          <w:rFonts w:asciiTheme="minorHAnsi" w:eastAsiaTheme="minorHAnsi" w:hAnsiTheme="minorHAnsi" w:cstheme="minorBidi"/>
          <w:color w:val="auto"/>
          <w:sz w:val="22"/>
          <w:szCs w:val="22"/>
          <w:lang w:bidi="he-IL"/>
        </w:rPr>
        <w:id w:val="389310424"/>
        <w:docPartObj>
          <w:docPartGallery w:val="Table of Contents"/>
          <w:docPartUnique/>
        </w:docPartObj>
      </w:sdtPr>
      <w:sdtEndPr>
        <w:rPr>
          <w:b/>
          <w:bCs/>
          <w:noProof/>
        </w:rPr>
      </w:sdtEndPr>
      <w:sdtContent>
        <w:p w14:paraId="28221E6D" w14:textId="36920181" w:rsidR="00CD3D02" w:rsidRDefault="00CD3D02" w:rsidP="001D0945">
          <w:pPr>
            <w:pStyle w:val="TOCHeading"/>
          </w:pPr>
          <w:r>
            <w:t>Contents</w:t>
          </w:r>
        </w:p>
        <w:p w14:paraId="61B97F44" w14:textId="67A05F33" w:rsidR="00700DCD" w:rsidRPr="00700DCD" w:rsidRDefault="009C6B1F" w:rsidP="00700DCD">
          <w:pPr>
            <w:pStyle w:val="TOC1"/>
            <w:rPr>
              <w:rFonts w:eastAsiaTheme="minorEastAsia"/>
              <w:b w:val="0"/>
              <w:bCs w:val="0"/>
            </w:rPr>
          </w:pPr>
          <w:r>
            <w:rPr>
              <w:noProof w:val="0"/>
            </w:rPr>
            <w:fldChar w:fldCharType="begin"/>
          </w:r>
          <w:r w:rsidR="00CD3D02">
            <w:instrText xml:space="preserve"> TOC \o "1-3" \h \z \u </w:instrText>
          </w:r>
          <w:r>
            <w:rPr>
              <w:noProof w:val="0"/>
            </w:rPr>
            <w:fldChar w:fldCharType="separate"/>
          </w:r>
          <w:hyperlink w:anchor="_Toc99391041" w:history="1">
            <w:r w:rsidR="00700DCD" w:rsidRPr="00700DCD">
              <w:rPr>
                <w:rStyle w:val="Hyperlink"/>
                <w:b w:val="0"/>
                <w:bCs w:val="0"/>
              </w:rPr>
              <w:t>Introduction</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_Toc99391041 \h </w:instrText>
            </w:r>
            <w:r w:rsidR="00700DCD" w:rsidRPr="00700DCD">
              <w:rPr>
                <w:b w:val="0"/>
                <w:bCs w:val="0"/>
                <w:webHidden/>
              </w:rPr>
            </w:r>
            <w:r w:rsidR="00700DCD" w:rsidRPr="00700DCD">
              <w:rPr>
                <w:b w:val="0"/>
                <w:bCs w:val="0"/>
                <w:webHidden/>
              </w:rPr>
              <w:fldChar w:fldCharType="separate"/>
            </w:r>
            <w:r w:rsidR="005B3860">
              <w:rPr>
                <w:b w:val="0"/>
                <w:bCs w:val="0"/>
                <w:webHidden/>
              </w:rPr>
              <w:t>1</w:t>
            </w:r>
            <w:r w:rsidR="00700DCD" w:rsidRPr="00700DCD">
              <w:rPr>
                <w:b w:val="0"/>
                <w:bCs w:val="0"/>
                <w:webHidden/>
              </w:rPr>
              <w:fldChar w:fldCharType="end"/>
            </w:r>
          </w:hyperlink>
        </w:p>
        <w:p w14:paraId="24544D77" w14:textId="28DE1218" w:rsidR="00700DCD" w:rsidRPr="00700DCD" w:rsidRDefault="00090EB9" w:rsidP="00700DCD">
          <w:pPr>
            <w:pStyle w:val="TOC2"/>
            <w:rPr>
              <w:rFonts w:eastAsiaTheme="minorEastAsia"/>
            </w:rPr>
          </w:pPr>
          <w:hyperlink w:anchor="_Toc99391042" w:history="1">
            <w:r w:rsidR="00700DCD" w:rsidRPr="00700DCD">
              <w:rPr>
                <w:rStyle w:val="Hyperlink"/>
              </w:rPr>
              <w:t>HEI Backgrounds</w:t>
            </w:r>
            <w:r w:rsidR="00700DCD" w:rsidRPr="00700DCD">
              <w:rPr>
                <w:webHidden/>
              </w:rPr>
              <w:tab/>
            </w:r>
            <w:r w:rsidR="00700DCD" w:rsidRPr="00700DCD">
              <w:rPr>
                <w:webHidden/>
              </w:rPr>
              <w:fldChar w:fldCharType="begin"/>
            </w:r>
            <w:r w:rsidR="00700DCD" w:rsidRPr="00700DCD">
              <w:rPr>
                <w:webHidden/>
              </w:rPr>
              <w:instrText xml:space="preserve"> PAGEREF _Toc99391042 \h </w:instrText>
            </w:r>
            <w:r w:rsidR="00700DCD" w:rsidRPr="00700DCD">
              <w:rPr>
                <w:webHidden/>
              </w:rPr>
            </w:r>
            <w:r w:rsidR="00700DCD" w:rsidRPr="00700DCD">
              <w:rPr>
                <w:webHidden/>
              </w:rPr>
              <w:fldChar w:fldCharType="separate"/>
            </w:r>
            <w:r w:rsidR="005B3860">
              <w:rPr>
                <w:webHidden/>
              </w:rPr>
              <w:t>2</w:t>
            </w:r>
            <w:r w:rsidR="00700DCD" w:rsidRPr="00700DCD">
              <w:rPr>
                <w:webHidden/>
              </w:rPr>
              <w:fldChar w:fldCharType="end"/>
            </w:r>
          </w:hyperlink>
        </w:p>
        <w:p w14:paraId="512C8813" w14:textId="5549B2AD" w:rsidR="00700DCD" w:rsidRPr="00700DCD" w:rsidRDefault="00090EB9" w:rsidP="00700DCD">
          <w:pPr>
            <w:pStyle w:val="TOC1"/>
            <w:rPr>
              <w:rFonts w:eastAsiaTheme="minorEastAsia"/>
              <w:b w:val="0"/>
              <w:bCs w:val="0"/>
            </w:rPr>
          </w:pPr>
          <w:hyperlink w:anchor="_Toc99391043" w:history="1">
            <w:r w:rsidR="00700DCD" w:rsidRPr="00700DCD">
              <w:rPr>
                <w:rStyle w:val="Hyperlink"/>
                <w:b w:val="0"/>
                <w:bCs w:val="0"/>
              </w:rPr>
              <w:t>Methods</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_Toc99391043 \h </w:instrText>
            </w:r>
            <w:r w:rsidR="00700DCD" w:rsidRPr="00700DCD">
              <w:rPr>
                <w:b w:val="0"/>
                <w:bCs w:val="0"/>
                <w:webHidden/>
              </w:rPr>
            </w:r>
            <w:r w:rsidR="00700DCD" w:rsidRPr="00700DCD">
              <w:rPr>
                <w:b w:val="0"/>
                <w:bCs w:val="0"/>
                <w:webHidden/>
              </w:rPr>
              <w:fldChar w:fldCharType="separate"/>
            </w:r>
            <w:r w:rsidR="005B3860">
              <w:rPr>
                <w:b w:val="0"/>
                <w:bCs w:val="0"/>
                <w:webHidden/>
              </w:rPr>
              <w:t>4</w:t>
            </w:r>
            <w:r w:rsidR="00700DCD" w:rsidRPr="00700DCD">
              <w:rPr>
                <w:b w:val="0"/>
                <w:bCs w:val="0"/>
                <w:webHidden/>
              </w:rPr>
              <w:fldChar w:fldCharType="end"/>
            </w:r>
          </w:hyperlink>
        </w:p>
        <w:p w14:paraId="346D236F" w14:textId="69604528" w:rsidR="00700DCD" w:rsidRPr="00700DCD" w:rsidRDefault="00090EB9" w:rsidP="00700DCD">
          <w:pPr>
            <w:pStyle w:val="TOC2"/>
            <w:rPr>
              <w:rFonts w:eastAsiaTheme="minorEastAsia"/>
            </w:rPr>
          </w:pPr>
          <w:hyperlink w:anchor="_Toc99391044" w:history="1">
            <w:r w:rsidR="00700DCD" w:rsidRPr="00700DCD">
              <w:rPr>
                <w:rStyle w:val="Hyperlink"/>
              </w:rPr>
              <w:t>Questionnaire Development:</w:t>
            </w:r>
            <w:r w:rsidR="00700DCD" w:rsidRPr="00700DCD">
              <w:rPr>
                <w:webHidden/>
              </w:rPr>
              <w:tab/>
            </w:r>
            <w:r w:rsidR="00700DCD" w:rsidRPr="00700DCD">
              <w:rPr>
                <w:webHidden/>
              </w:rPr>
              <w:fldChar w:fldCharType="begin"/>
            </w:r>
            <w:r w:rsidR="00700DCD" w:rsidRPr="00700DCD">
              <w:rPr>
                <w:webHidden/>
              </w:rPr>
              <w:instrText xml:space="preserve"> PAGEREF _Toc99391044 \h </w:instrText>
            </w:r>
            <w:r w:rsidR="00700DCD" w:rsidRPr="00700DCD">
              <w:rPr>
                <w:webHidden/>
              </w:rPr>
            </w:r>
            <w:r w:rsidR="00700DCD" w:rsidRPr="00700DCD">
              <w:rPr>
                <w:webHidden/>
              </w:rPr>
              <w:fldChar w:fldCharType="separate"/>
            </w:r>
            <w:r w:rsidR="005B3860">
              <w:rPr>
                <w:webHidden/>
              </w:rPr>
              <w:t>4</w:t>
            </w:r>
            <w:r w:rsidR="00700DCD" w:rsidRPr="00700DCD">
              <w:rPr>
                <w:webHidden/>
              </w:rPr>
              <w:fldChar w:fldCharType="end"/>
            </w:r>
          </w:hyperlink>
        </w:p>
        <w:p w14:paraId="59F52DB1" w14:textId="0995DBA6" w:rsidR="00700DCD" w:rsidRPr="00700DCD" w:rsidRDefault="00090EB9" w:rsidP="00700DCD">
          <w:pPr>
            <w:pStyle w:val="TOC2"/>
            <w:rPr>
              <w:rFonts w:eastAsiaTheme="minorEastAsia"/>
            </w:rPr>
          </w:pPr>
          <w:hyperlink w:anchor="_Toc99391045" w:history="1">
            <w:r w:rsidR="00700DCD" w:rsidRPr="00700DCD">
              <w:rPr>
                <w:rStyle w:val="Hyperlink"/>
              </w:rPr>
              <w:t>Questionnaire Distribution:</w:t>
            </w:r>
            <w:r w:rsidR="00700DCD" w:rsidRPr="00700DCD">
              <w:rPr>
                <w:webHidden/>
              </w:rPr>
              <w:tab/>
            </w:r>
            <w:r w:rsidR="00700DCD" w:rsidRPr="00700DCD">
              <w:rPr>
                <w:webHidden/>
              </w:rPr>
              <w:fldChar w:fldCharType="begin"/>
            </w:r>
            <w:r w:rsidR="00700DCD" w:rsidRPr="00700DCD">
              <w:rPr>
                <w:webHidden/>
              </w:rPr>
              <w:instrText xml:space="preserve"> PAGEREF _Toc99391045 \h </w:instrText>
            </w:r>
            <w:r w:rsidR="00700DCD" w:rsidRPr="00700DCD">
              <w:rPr>
                <w:webHidden/>
              </w:rPr>
            </w:r>
            <w:r w:rsidR="00700DCD" w:rsidRPr="00700DCD">
              <w:rPr>
                <w:webHidden/>
              </w:rPr>
              <w:fldChar w:fldCharType="separate"/>
            </w:r>
            <w:r w:rsidR="005B3860">
              <w:rPr>
                <w:webHidden/>
              </w:rPr>
              <w:t>4</w:t>
            </w:r>
            <w:r w:rsidR="00700DCD" w:rsidRPr="00700DCD">
              <w:rPr>
                <w:webHidden/>
              </w:rPr>
              <w:fldChar w:fldCharType="end"/>
            </w:r>
          </w:hyperlink>
        </w:p>
        <w:p w14:paraId="2DE6CD5F" w14:textId="1C7F075D" w:rsidR="00700DCD" w:rsidRPr="00700DCD" w:rsidRDefault="00090EB9" w:rsidP="00700DCD">
          <w:pPr>
            <w:pStyle w:val="TOC2"/>
            <w:rPr>
              <w:rFonts w:eastAsiaTheme="minorEastAsia"/>
            </w:rPr>
          </w:pPr>
          <w:hyperlink w:anchor="_Toc99391046" w:history="1">
            <w:r w:rsidR="00700DCD" w:rsidRPr="00700DCD">
              <w:rPr>
                <w:rStyle w:val="Hyperlink"/>
              </w:rPr>
              <w:t>Analysis:</w:t>
            </w:r>
            <w:r w:rsidR="00700DCD" w:rsidRPr="00700DCD">
              <w:rPr>
                <w:webHidden/>
              </w:rPr>
              <w:tab/>
            </w:r>
            <w:r w:rsidR="00700DCD" w:rsidRPr="00700DCD">
              <w:rPr>
                <w:webHidden/>
              </w:rPr>
              <w:fldChar w:fldCharType="begin"/>
            </w:r>
            <w:r w:rsidR="00700DCD" w:rsidRPr="00700DCD">
              <w:rPr>
                <w:webHidden/>
              </w:rPr>
              <w:instrText xml:space="preserve"> PAGEREF _Toc99391046 \h </w:instrText>
            </w:r>
            <w:r w:rsidR="00700DCD" w:rsidRPr="00700DCD">
              <w:rPr>
                <w:webHidden/>
              </w:rPr>
            </w:r>
            <w:r w:rsidR="00700DCD" w:rsidRPr="00700DCD">
              <w:rPr>
                <w:webHidden/>
              </w:rPr>
              <w:fldChar w:fldCharType="separate"/>
            </w:r>
            <w:r w:rsidR="005B3860">
              <w:rPr>
                <w:webHidden/>
              </w:rPr>
              <w:t>5</w:t>
            </w:r>
            <w:r w:rsidR="00700DCD" w:rsidRPr="00700DCD">
              <w:rPr>
                <w:webHidden/>
              </w:rPr>
              <w:fldChar w:fldCharType="end"/>
            </w:r>
          </w:hyperlink>
        </w:p>
        <w:p w14:paraId="0A6188D6" w14:textId="487056ED" w:rsidR="00700DCD" w:rsidRPr="00700DCD" w:rsidRDefault="00090EB9">
          <w:pPr>
            <w:pStyle w:val="TOC3"/>
            <w:rPr>
              <w:rFonts w:eastAsiaTheme="minorEastAsia"/>
              <w:noProof/>
            </w:rPr>
          </w:pPr>
          <w:hyperlink w:anchor="_Toc99391047" w:history="1">
            <w:r w:rsidR="00700DCD" w:rsidRPr="00700DCD">
              <w:rPr>
                <w:rStyle w:val="Hyperlink"/>
                <w:noProof/>
              </w:rPr>
              <w:t>Programme Structure and Curricula:</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_Toc99391047 \h </w:instrText>
            </w:r>
            <w:r w:rsidR="00700DCD" w:rsidRPr="00700DCD">
              <w:rPr>
                <w:noProof/>
                <w:webHidden/>
              </w:rPr>
            </w:r>
            <w:r w:rsidR="00700DCD" w:rsidRPr="00700DCD">
              <w:rPr>
                <w:noProof/>
                <w:webHidden/>
              </w:rPr>
              <w:fldChar w:fldCharType="separate"/>
            </w:r>
            <w:r w:rsidR="005B3860">
              <w:rPr>
                <w:noProof/>
                <w:webHidden/>
              </w:rPr>
              <w:t>5</w:t>
            </w:r>
            <w:r w:rsidR="00700DCD" w:rsidRPr="00700DCD">
              <w:rPr>
                <w:noProof/>
                <w:webHidden/>
              </w:rPr>
              <w:fldChar w:fldCharType="end"/>
            </w:r>
          </w:hyperlink>
        </w:p>
        <w:p w14:paraId="5ACB2C9E" w14:textId="23A99335" w:rsidR="00700DCD" w:rsidRPr="00700DCD" w:rsidRDefault="00090EB9">
          <w:pPr>
            <w:pStyle w:val="TOC3"/>
            <w:rPr>
              <w:rFonts w:eastAsiaTheme="minorEastAsia"/>
              <w:noProof/>
            </w:rPr>
          </w:pPr>
          <w:hyperlink w:anchor="_Toc99391048" w:history="1">
            <w:r w:rsidR="00700DCD" w:rsidRPr="00700DCD">
              <w:rPr>
                <w:rStyle w:val="Hyperlink"/>
                <w:noProof/>
              </w:rPr>
              <w:t>Competences Addressed:</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_Toc99391048 \h </w:instrText>
            </w:r>
            <w:r w:rsidR="00700DCD" w:rsidRPr="00700DCD">
              <w:rPr>
                <w:noProof/>
                <w:webHidden/>
              </w:rPr>
            </w:r>
            <w:r w:rsidR="00700DCD" w:rsidRPr="00700DCD">
              <w:rPr>
                <w:noProof/>
                <w:webHidden/>
              </w:rPr>
              <w:fldChar w:fldCharType="separate"/>
            </w:r>
            <w:r w:rsidR="005B3860">
              <w:rPr>
                <w:noProof/>
                <w:webHidden/>
              </w:rPr>
              <w:t>5</w:t>
            </w:r>
            <w:r w:rsidR="00700DCD" w:rsidRPr="00700DCD">
              <w:rPr>
                <w:noProof/>
                <w:webHidden/>
              </w:rPr>
              <w:fldChar w:fldCharType="end"/>
            </w:r>
          </w:hyperlink>
        </w:p>
        <w:p w14:paraId="3F7B900D" w14:textId="615E0E96" w:rsidR="00700DCD" w:rsidRPr="00700DCD" w:rsidRDefault="00090EB9">
          <w:pPr>
            <w:pStyle w:val="TOC3"/>
            <w:rPr>
              <w:rFonts w:eastAsiaTheme="minorEastAsia"/>
              <w:noProof/>
            </w:rPr>
          </w:pPr>
          <w:hyperlink w:anchor="_Toc99391049" w:history="1">
            <w:r w:rsidR="00700DCD" w:rsidRPr="00700DCD">
              <w:rPr>
                <w:rStyle w:val="Hyperlink"/>
                <w:noProof/>
              </w:rPr>
              <w:t>Relative Coverage:</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_Toc99391049 \h </w:instrText>
            </w:r>
            <w:r w:rsidR="00700DCD" w:rsidRPr="00700DCD">
              <w:rPr>
                <w:noProof/>
                <w:webHidden/>
              </w:rPr>
            </w:r>
            <w:r w:rsidR="00700DCD" w:rsidRPr="00700DCD">
              <w:rPr>
                <w:noProof/>
                <w:webHidden/>
              </w:rPr>
              <w:fldChar w:fldCharType="separate"/>
            </w:r>
            <w:r w:rsidR="005B3860">
              <w:rPr>
                <w:noProof/>
                <w:webHidden/>
              </w:rPr>
              <w:t>5</w:t>
            </w:r>
            <w:r w:rsidR="00700DCD" w:rsidRPr="00700DCD">
              <w:rPr>
                <w:noProof/>
                <w:webHidden/>
              </w:rPr>
              <w:fldChar w:fldCharType="end"/>
            </w:r>
          </w:hyperlink>
        </w:p>
        <w:p w14:paraId="025216B9" w14:textId="0C78FAD4" w:rsidR="00700DCD" w:rsidRPr="00700DCD" w:rsidRDefault="00090EB9">
          <w:pPr>
            <w:pStyle w:val="TOC3"/>
            <w:rPr>
              <w:rFonts w:eastAsiaTheme="minorEastAsia"/>
              <w:noProof/>
            </w:rPr>
          </w:pPr>
          <w:hyperlink w:anchor="_Toc99391050" w:history="1">
            <w:r w:rsidR="00700DCD" w:rsidRPr="00700DCD">
              <w:rPr>
                <w:rStyle w:val="Hyperlink"/>
                <w:noProof/>
              </w:rPr>
              <w:t>Practical/Applied Learning:</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_Toc99391050 \h </w:instrText>
            </w:r>
            <w:r w:rsidR="00700DCD" w:rsidRPr="00700DCD">
              <w:rPr>
                <w:noProof/>
                <w:webHidden/>
              </w:rPr>
            </w:r>
            <w:r w:rsidR="00700DCD" w:rsidRPr="00700DCD">
              <w:rPr>
                <w:noProof/>
                <w:webHidden/>
              </w:rPr>
              <w:fldChar w:fldCharType="separate"/>
            </w:r>
            <w:r w:rsidR="005B3860">
              <w:rPr>
                <w:noProof/>
                <w:webHidden/>
              </w:rPr>
              <w:t>6</w:t>
            </w:r>
            <w:r w:rsidR="00700DCD" w:rsidRPr="00700DCD">
              <w:rPr>
                <w:noProof/>
                <w:webHidden/>
              </w:rPr>
              <w:fldChar w:fldCharType="end"/>
            </w:r>
          </w:hyperlink>
        </w:p>
        <w:p w14:paraId="223E5C13" w14:textId="35551911" w:rsidR="00700DCD" w:rsidRPr="00700DCD" w:rsidRDefault="00090EB9" w:rsidP="00700DCD">
          <w:pPr>
            <w:pStyle w:val="TOC1"/>
            <w:rPr>
              <w:rFonts w:eastAsiaTheme="minorEastAsia"/>
              <w:b w:val="0"/>
              <w:bCs w:val="0"/>
            </w:rPr>
          </w:pPr>
          <w:hyperlink w:anchor="_Toc99391051" w:history="1">
            <w:r w:rsidR="00700DCD" w:rsidRPr="00700DCD">
              <w:rPr>
                <w:rStyle w:val="Hyperlink"/>
                <w:b w:val="0"/>
                <w:bCs w:val="0"/>
              </w:rPr>
              <w:t>R</w:t>
            </w:r>
            <w:r w:rsidR="00700DCD">
              <w:rPr>
                <w:rStyle w:val="Hyperlink"/>
                <w:b w:val="0"/>
                <w:bCs w:val="0"/>
              </w:rPr>
              <w:t>esults</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_Toc99391051 \h </w:instrText>
            </w:r>
            <w:r w:rsidR="00700DCD" w:rsidRPr="00700DCD">
              <w:rPr>
                <w:b w:val="0"/>
                <w:bCs w:val="0"/>
                <w:webHidden/>
              </w:rPr>
            </w:r>
            <w:r w:rsidR="00700DCD" w:rsidRPr="00700DCD">
              <w:rPr>
                <w:b w:val="0"/>
                <w:bCs w:val="0"/>
                <w:webHidden/>
              </w:rPr>
              <w:fldChar w:fldCharType="separate"/>
            </w:r>
            <w:r w:rsidR="005B3860">
              <w:rPr>
                <w:b w:val="0"/>
                <w:bCs w:val="0"/>
                <w:webHidden/>
              </w:rPr>
              <w:t>7</w:t>
            </w:r>
            <w:r w:rsidR="00700DCD" w:rsidRPr="00700DCD">
              <w:rPr>
                <w:b w:val="0"/>
                <w:bCs w:val="0"/>
                <w:webHidden/>
              </w:rPr>
              <w:fldChar w:fldCharType="end"/>
            </w:r>
          </w:hyperlink>
        </w:p>
        <w:p w14:paraId="4D5F0677" w14:textId="13095A63" w:rsidR="00700DCD" w:rsidRPr="00700DCD" w:rsidRDefault="00090EB9" w:rsidP="00700DCD">
          <w:pPr>
            <w:pStyle w:val="TOC2"/>
            <w:rPr>
              <w:rFonts w:eastAsiaTheme="minorEastAsia"/>
            </w:rPr>
          </w:pPr>
          <w:hyperlink w:anchor="_Toc99391052" w:history="1">
            <w:r w:rsidR="00700DCD" w:rsidRPr="00700DCD">
              <w:rPr>
                <w:rStyle w:val="Hyperlink"/>
              </w:rPr>
              <w:t>B</w:t>
            </w:r>
            <w:r w:rsidR="00700DCD">
              <w:rPr>
                <w:rStyle w:val="Hyperlink"/>
              </w:rPr>
              <w:t>achelor of Arts</w:t>
            </w:r>
            <w:r w:rsidR="00700DCD" w:rsidRPr="00700DCD">
              <w:rPr>
                <w:rStyle w:val="Hyperlink"/>
              </w:rPr>
              <w:t xml:space="preserve"> (BA) </w:t>
            </w:r>
            <w:r w:rsidR="00700DCD">
              <w:rPr>
                <w:rStyle w:val="Hyperlink"/>
              </w:rPr>
              <w:t>in</w:t>
            </w:r>
            <w:r w:rsidR="00700DCD" w:rsidRPr="00700DCD">
              <w:rPr>
                <w:rStyle w:val="Hyperlink"/>
              </w:rPr>
              <w:t xml:space="preserve"> </w:t>
            </w:r>
            <w:r w:rsidR="00700DCD">
              <w:rPr>
                <w:rStyle w:val="Hyperlink"/>
              </w:rPr>
              <w:t>Public</w:t>
            </w:r>
            <w:r w:rsidR="00700DCD" w:rsidRPr="00700DCD">
              <w:rPr>
                <w:rStyle w:val="Hyperlink"/>
              </w:rPr>
              <w:t xml:space="preserve"> </w:t>
            </w:r>
            <w:r w:rsidR="00700DCD">
              <w:rPr>
                <w:rStyle w:val="Hyperlink"/>
              </w:rPr>
              <w:t>Health</w:t>
            </w:r>
            <w:r w:rsidR="00700DCD" w:rsidRPr="00700DCD">
              <w:rPr>
                <w:rStyle w:val="Hyperlink"/>
              </w:rPr>
              <w:t xml:space="preserve"> </w:t>
            </w:r>
            <w:r w:rsidR="00700DCD">
              <w:rPr>
                <w:rStyle w:val="Hyperlink"/>
              </w:rPr>
              <w:t>Programmes</w:t>
            </w:r>
            <w:r w:rsidR="00700DCD" w:rsidRPr="00700DCD">
              <w:rPr>
                <w:rStyle w:val="Hyperlink"/>
              </w:rPr>
              <w:t>:</w:t>
            </w:r>
            <w:r w:rsidR="00700DCD" w:rsidRPr="00700DCD">
              <w:rPr>
                <w:webHidden/>
              </w:rPr>
              <w:tab/>
            </w:r>
            <w:r w:rsidR="00700DCD" w:rsidRPr="00700DCD">
              <w:rPr>
                <w:webHidden/>
              </w:rPr>
              <w:fldChar w:fldCharType="begin"/>
            </w:r>
            <w:r w:rsidR="00700DCD" w:rsidRPr="00700DCD">
              <w:rPr>
                <w:webHidden/>
              </w:rPr>
              <w:instrText xml:space="preserve"> PAGEREF _Toc99391052 \h </w:instrText>
            </w:r>
            <w:r w:rsidR="00700DCD" w:rsidRPr="00700DCD">
              <w:rPr>
                <w:webHidden/>
              </w:rPr>
            </w:r>
            <w:r w:rsidR="00700DCD" w:rsidRPr="00700DCD">
              <w:rPr>
                <w:webHidden/>
              </w:rPr>
              <w:fldChar w:fldCharType="separate"/>
            </w:r>
            <w:r w:rsidR="005B3860">
              <w:rPr>
                <w:webHidden/>
              </w:rPr>
              <w:t>7</w:t>
            </w:r>
            <w:r w:rsidR="00700DCD" w:rsidRPr="00700DCD">
              <w:rPr>
                <w:webHidden/>
              </w:rPr>
              <w:fldChar w:fldCharType="end"/>
            </w:r>
          </w:hyperlink>
        </w:p>
        <w:p w14:paraId="674C69C6" w14:textId="0B692247" w:rsidR="00700DCD" w:rsidRPr="00700DCD" w:rsidRDefault="00090EB9" w:rsidP="00700DCD">
          <w:pPr>
            <w:pStyle w:val="TOC2"/>
            <w:rPr>
              <w:rFonts w:eastAsiaTheme="minorEastAsia"/>
            </w:rPr>
          </w:pPr>
          <w:hyperlink w:anchor="_Toc99391054" w:history="1">
            <w:r w:rsidR="00700DCD" w:rsidRPr="00700DCD">
              <w:rPr>
                <w:rStyle w:val="Hyperlink"/>
              </w:rPr>
              <w:t>M</w:t>
            </w:r>
            <w:r w:rsidR="00700DCD">
              <w:rPr>
                <w:rStyle w:val="Hyperlink"/>
              </w:rPr>
              <w:t>aster of</w:t>
            </w:r>
            <w:r w:rsidR="00700DCD" w:rsidRPr="00700DCD">
              <w:rPr>
                <w:rStyle w:val="Hyperlink"/>
              </w:rPr>
              <w:t xml:space="preserve"> </w:t>
            </w:r>
            <w:r w:rsidR="00700DCD">
              <w:rPr>
                <w:rStyle w:val="Hyperlink"/>
              </w:rPr>
              <w:t>Public</w:t>
            </w:r>
            <w:r w:rsidR="00700DCD" w:rsidRPr="00700DCD">
              <w:rPr>
                <w:rStyle w:val="Hyperlink"/>
              </w:rPr>
              <w:t xml:space="preserve"> </w:t>
            </w:r>
            <w:r w:rsidR="00700DCD">
              <w:rPr>
                <w:rStyle w:val="Hyperlink"/>
              </w:rPr>
              <w:t>Health</w:t>
            </w:r>
            <w:r w:rsidR="00700DCD" w:rsidRPr="00700DCD">
              <w:rPr>
                <w:rStyle w:val="Hyperlink"/>
              </w:rPr>
              <w:t xml:space="preserve"> (MPH) </w:t>
            </w:r>
            <w:r w:rsidR="00700DCD">
              <w:rPr>
                <w:rStyle w:val="Hyperlink"/>
              </w:rPr>
              <w:t>Programmes</w:t>
            </w:r>
            <w:r w:rsidR="00700DCD" w:rsidRPr="00700DCD">
              <w:rPr>
                <w:webHidden/>
              </w:rPr>
              <w:tab/>
            </w:r>
            <w:r w:rsidR="00700DCD" w:rsidRPr="00700DCD">
              <w:rPr>
                <w:webHidden/>
              </w:rPr>
              <w:fldChar w:fldCharType="begin"/>
            </w:r>
            <w:r w:rsidR="00700DCD" w:rsidRPr="00700DCD">
              <w:rPr>
                <w:webHidden/>
              </w:rPr>
              <w:instrText xml:space="preserve"> PAGEREF _Toc99391054 \h </w:instrText>
            </w:r>
            <w:r w:rsidR="00700DCD" w:rsidRPr="00700DCD">
              <w:rPr>
                <w:webHidden/>
              </w:rPr>
            </w:r>
            <w:r w:rsidR="00700DCD" w:rsidRPr="00700DCD">
              <w:rPr>
                <w:webHidden/>
              </w:rPr>
              <w:fldChar w:fldCharType="separate"/>
            </w:r>
            <w:r w:rsidR="005B3860">
              <w:rPr>
                <w:webHidden/>
              </w:rPr>
              <w:t>8</w:t>
            </w:r>
            <w:r w:rsidR="00700DCD" w:rsidRPr="00700DCD">
              <w:rPr>
                <w:webHidden/>
              </w:rPr>
              <w:fldChar w:fldCharType="end"/>
            </w:r>
          </w:hyperlink>
        </w:p>
        <w:p w14:paraId="7982C00C" w14:textId="5A1341E5" w:rsidR="00700DCD" w:rsidRPr="00700DCD" w:rsidRDefault="00090EB9">
          <w:pPr>
            <w:pStyle w:val="TOC3"/>
            <w:rPr>
              <w:rFonts w:eastAsiaTheme="minorEastAsia"/>
              <w:noProof/>
            </w:rPr>
          </w:pPr>
          <w:hyperlink w:anchor="_Toc99391055" w:history="1">
            <w:r w:rsidR="00700DCD" w:rsidRPr="00700DCD">
              <w:rPr>
                <w:rStyle w:val="Hyperlink"/>
                <w:noProof/>
              </w:rPr>
              <w:t>Programme Structures &amp; Core MPH Curricula</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_Toc99391055 \h </w:instrText>
            </w:r>
            <w:r w:rsidR="00700DCD" w:rsidRPr="00700DCD">
              <w:rPr>
                <w:noProof/>
                <w:webHidden/>
              </w:rPr>
            </w:r>
            <w:r w:rsidR="00700DCD" w:rsidRPr="00700DCD">
              <w:rPr>
                <w:noProof/>
                <w:webHidden/>
              </w:rPr>
              <w:fldChar w:fldCharType="separate"/>
            </w:r>
            <w:r w:rsidR="005B3860">
              <w:rPr>
                <w:noProof/>
                <w:webHidden/>
              </w:rPr>
              <w:t>8</w:t>
            </w:r>
            <w:r w:rsidR="00700DCD" w:rsidRPr="00700DCD">
              <w:rPr>
                <w:noProof/>
                <w:webHidden/>
              </w:rPr>
              <w:fldChar w:fldCharType="end"/>
            </w:r>
          </w:hyperlink>
        </w:p>
        <w:p w14:paraId="280E7483" w14:textId="6B2C26E3" w:rsidR="00700DCD" w:rsidRPr="00700DCD" w:rsidRDefault="00090EB9">
          <w:pPr>
            <w:pStyle w:val="TOC3"/>
            <w:rPr>
              <w:rFonts w:eastAsiaTheme="minorEastAsia"/>
              <w:noProof/>
            </w:rPr>
          </w:pPr>
          <w:hyperlink w:anchor="_Toc99391056" w:history="1">
            <w:r w:rsidR="00700DCD" w:rsidRPr="00700DCD">
              <w:rPr>
                <w:rStyle w:val="Hyperlink"/>
                <w:noProof/>
              </w:rPr>
              <w:t>Summary of HEIs</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_Toc99391056 \h </w:instrText>
            </w:r>
            <w:r w:rsidR="00700DCD" w:rsidRPr="00700DCD">
              <w:rPr>
                <w:noProof/>
                <w:webHidden/>
              </w:rPr>
            </w:r>
            <w:r w:rsidR="00700DCD" w:rsidRPr="00700DCD">
              <w:rPr>
                <w:noProof/>
                <w:webHidden/>
              </w:rPr>
              <w:fldChar w:fldCharType="separate"/>
            </w:r>
            <w:r w:rsidR="005B3860">
              <w:rPr>
                <w:noProof/>
                <w:webHidden/>
              </w:rPr>
              <w:t>13</w:t>
            </w:r>
            <w:r w:rsidR="00700DCD" w:rsidRPr="00700DCD">
              <w:rPr>
                <w:noProof/>
                <w:webHidden/>
              </w:rPr>
              <w:fldChar w:fldCharType="end"/>
            </w:r>
          </w:hyperlink>
        </w:p>
        <w:p w14:paraId="4D988BA6" w14:textId="094C2CC2" w:rsidR="00700DCD" w:rsidRPr="00700DCD" w:rsidRDefault="00090EB9" w:rsidP="00700DCD">
          <w:pPr>
            <w:pStyle w:val="TOC2"/>
            <w:rPr>
              <w:rFonts w:eastAsiaTheme="minorEastAsia"/>
            </w:rPr>
          </w:pPr>
          <w:hyperlink w:anchor="_Toc99391057" w:history="1">
            <w:r w:rsidR="00700DCD" w:rsidRPr="00700DCD">
              <w:rPr>
                <w:rStyle w:val="Hyperlink"/>
              </w:rPr>
              <w:t>Results by MPH Specialization</w:t>
            </w:r>
            <w:r w:rsidR="00700DCD" w:rsidRPr="00700DCD">
              <w:rPr>
                <w:webHidden/>
              </w:rPr>
              <w:tab/>
            </w:r>
            <w:r w:rsidR="00700DCD" w:rsidRPr="00700DCD">
              <w:rPr>
                <w:webHidden/>
              </w:rPr>
              <w:fldChar w:fldCharType="begin"/>
            </w:r>
            <w:r w:rsidR="00700DCD" w:rsidRPr="00700DCD">
              <w:rPr>
                <w:webHidden/>
              </w:rPr>
              <w:instrText xml:space="preserve"> PAGEREF _Toc99391057 \h </w:instrText>
            </w:r>
            <w:r w:rsidR="00700DCD" w:rsidRPr="00700DCD">
              <w:rPr>
                <w:webHidden/>
              </w:rPr>
            </w:r>
            <w:r w:rsidR="00700DCD" w:rsidRPr="00700DCD">
              <w:rPr>
                <w:webHidden/>
              </w:rPr>
              <w:fldChar w:fldCharType="separate"/>
            </w:r>
            <w:r w:rsidR="005B3860">
              <w:rPr>
                <w:webHidden/>
              </w:rPr>
              <w:t>17</w:t>
            </w:r>
            <w:r w:rsidR="00700DCD" w:rsidRPr="00700DCD">
              <w:rPr>
                <w:webHidden/>
              </w:rPr>
              <w:fldChar w:fldCharType="end"/>
            </w:r>
          </w:hyperlink>
        </w:p>
        <w:p w14:paraId="703232C6" w14:textId="089BEE30" w:rsidR="00700DCD" w:rsidRPr="00700DCD" w:rsidRDefault="00090EB9">
          <w:pPr>
            <w:pStyle w:val="TOC3"/>
            <w:rPr>
              <w:rFonts w:eastAsiaTheme="minorEastAsia"/>
              <w:noProof/>
            </w:rPr>
          </w:pPr>
          <w:hyperlink w:anchor="_Toc99391058" w:history="1">
            <w:r w:rsidR="00700DCD" w:rsidRPr="00700DCD">
              <w:rPr>
                <w:rStyle w:val="Hyperlink"/>
                <w:noProof/>
              </w:rPr>
              <w:t>Health Systems Specializations:</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_Toc99391058 \h </w:instrText>
            </w:r>
            <w:r w:rsidR="00700DCD" w:rsidRPr="00700DCD">
              <w:rPr>
                <w:noProof/>
                <w:webHidden/>
              </w:rPr>
            </w:r>
            <w:r w:rsidR="00700DCD" w:rsidRPr="00700DCD">
              <w:rPr>
                <w:noProof/>
                <w:webHidden/>
              </w:rPr>
              <w:fldChar w:fldCharType="separate"/>
            </w:r>
            <w:r w:rsidR="005B3860">
              <w:rPr>
                <w:noProof/>
                <w:webHidden/>
              </w:rPr>
              <w:t>17</w:t>
            </w:r>
            <w:r w:rsidR="00700DCD" w:rsidRPr="00700DCD">
              <w:rPr>
                <w:noProof/>
                <w:webHidden/>
              </w:rPr>
              <w:fldChar w:fldCharType="end"/>
            </w:r>
          </w:hyperlink>
        </w:p>
        <w:p w14:paraId="50D2BD1B" w14:textId="5A5C9E0C" w:rsidR="00700DCD" w:rsidRPr="00700DCD" w:rsidRDefault="00090EB9">
          <w:pPr>
            <w:pStyle w:val="TOC3"/>
            <w:rPr>
              <w:rFonts w:eastAsiaTheme="minorEastAsia"/>
              <w:noProof/>
            </w:rPr>
          </w:pPr>
          <w:hyperlink w:anchor="_Toc99391059" w:history="1">
            <w:r w:rsidR="00700DCD" w:rsidRPr="00700DCD">
              <w:rPr>
                <w:rStyle w:val="Hyperlink"/>
                <w:noProof/>
              </w:rPr>
              <w:t>Environmental Health Specializations:</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_Toc99391059 \h </w:instrText>
            </w:r>
            <w:r w:rsidR="00700DCD" w:rsidRPr="00700DCD">
              <w:rPr>
                <w:noProof/>
                <w:webHidden/>
              </w:rPr>
            </w:r>
            <w:r w:rsidR="00700DCD" w:rsidRPr="00700DCD">
              <w:rPr>
                <w:noProof/>
                <w:webHidden/>
              </w:rPr>
              <w:fldChar w:fldCharType="separate"/>
            </w:r>
            <w:r w:rsidR="005B3860">
              <w:rPr>
                <w:noProof/>
                <w:webHidden/>
              </w:rPr>
              <w:t>21</w:t>
            </w:r>
            <w:r w:rsidR="00700DCD" w:rsidRPr="00700DCD">
              <w:rPr>
                <w:noProof/>
                <w:webHidden/>
              </w:rPr>
              <w:fldChar w:fldCharType="end"/>
            </w:r>
          </w:hyperlink>
        </w:p>
        <w:p w14:paraId="3FAD934B" w14:textId="527FA5A7" w:rsidR="00700DCD" w:rsidRPr="00700DCD" w:rsidRDefault="00090EB9">
          <w:pPr>
            <w:pStyle w:val="TOC3"/>
            <w:rPr>
              <w:rFonts w:eastAsiaTheme="minorEastAsia"/>
              <w:noProof/>
            </w:rPr>
          </w:pPr>
          <w:hyperlink w:anchor="_Toc99391060" w:history="1">
            <w:r w:rsidR="00700DCD" w:rsidRPr="00700DCD">
              <w:rPr>
                <w:rStyle w:val="Hyperlink"/>
                <w:noProof/>
              </w:rPr>
              <w:t>Epidemiology &amp; Biostatistics Specializations:</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_Toc99391060 \h </w:instrText>
            </w:r>
            <w:r w:rsidR="00700DCD" w:rsidRPr="00700DCD">
              <w:rPr>
                <w:noProof/>
                <w:webHidden/>
              </w:rPr>
            </w:r>
            <w:r w:rsidR="00700DCD" w:rsidRPr="00700DCD">
              <w:rPr>
                <w:noProof/>
                <w:webHidden/>
              </w:rPr>
              <w:fldChar w:fldCharType="separate"/>
            </w:r>
            <w:r w:rsidR="005B3860">
              <w:rPr>
                <w:noProof/>
                <w:webHidden/>
              </w:rPr>
              <w:t>25</w:t>
            </w:r>
            <w:r w:rsidR="00700DCD" w:rsidRPr="00700DCD">
              <w:rPr>
                <w:noProof/>
                <w:webHidden/>
              </w:rPr>
              <w:fldChar w:fldCharType="end"/>
            </w:r>
          </w:hyperlink>
        </w:p>
        <w:p w14:paraId="00F87FF6" w14:textId="3870B444" w:rsidR="00700DCD" w:rsidRPr="00700DCD" w:rsidRDefault="00090EB9">
          <w:pPr>
            <w:pStyle w:val="TOC3"/>
            <w:rPr>
              <w:rFonts w:eastAsiaTheme="minorEastAsia"/>
              <w:noProof/>
            </w:rPr>
          </w:pPr>
          <w:hyperlink w:anchor="_Toc99391061" w:history="1">
            <w:r w:rsidR="00700DCD" w:rsidRPr="00700DCD">
              <w:rPr>
                <w:rStyle w:val="Hyperlink"/>
                <w:noProof/>
              </w:rPr>
              <w:t>Health Promotion Specializations:</w:t>
            </w:r>
            <w:r w:rsidR="00700DCD" w:rsidRPr="00700DCD">
              <w:rPr>
                <w:noProof/>
                <w:webHidden/>
              </w:rPr>
              <w:tab/>
            </w:r>
            <w:r w:rsidR="00700DCD" w:rsidRPr="00700DCD">
              <w:rPr>
                <w:noProof/>
                <w:webHidden/>
              </w:rPr>
              <w:fldChar w:fldCharType="begin"/>
            </w:r>
            <w:r w:rsidR="00700DCD" w:rsidRPr="00700DCD">
              <w:rPr>
                <w:noProof/>
                <w:webHidden/>
              </w:rPr>
              <w:instrText xml:space="preserve"> PAGEREF _Toc99391061 \h </w:instrText>
            </w:r>
            <w:r w:rsidR="00700DCD" w:rsidRPr="00700DCD">
              <w:rPr>
                <w:noProof/>
                <w:webHidden/>
              </w:rPr>
            </w:r>
            <w:r w:rsidR="00700DCD" w:rsidRPr="00700DCD">
              <w:rPr>
                <w:noProof/>
                <w:webHidden/>
              </w:rPr>
              <w:fldChar w:fldCharType="separate"/>
            </w:r>
            <w:r w:rsidR="005B3860">
              <w:rPr>
                <w:noProof/>
                <w:webHidden/>
              </w:rPr>
              <w:t>29</w:t>
            </w:r>
            <w:r w:rsidR="00700DCD" w:rsidRPr="00700DCD">
              <w:rPr>
                <w:noProof/>
                <w:webHidden/>
              </w:rPr>
              <w:fldChar w:fldCharType="end"/>
            </w:r>
          </w:hyperlink>
        </w:p>
        <w:p w14:paraId="5851C06E" w14:textId="2DCE0E25" w:rsidR="00700DCD" w:rsidRPr="00700DCD" w:rsidRDefault="00090EB9" w:rsidP="00700DCD">
          <w:pPr>
            <w:pStyle w:val="TOC2"/>
            <w:rPr>
              <w:rFonts w:eastAsiaTheme="minorEastAsia"/>
            </w:rPr>
          </w:pPr>
          <w:hyperlink w:anchor="_Toc99391062" w:history="1">
            <w:r w:rsidR="00700DCD" w:rsidRPr="00700DCD">
              <w:rPr>
                <w:rStyle w:val="Hyperlink"/>
              </w:rPr>
              <w:t>Results Across All Specializations offered by HEIs</w:t>
            </w:r>
            <w:r w:rsidR="00700DCD" w:rsidRPr="00700DCD">
              <w:rPr>
                <w:webHidden/>
              </w:rPr>
              <w:tab/>
            </w:r>
            <w:r w:rsidR="00700DCD" w:rsidRPr="00700DCD">
              <w:rPr>
                <w:webHidden/>
              </w:rPr>
              <w:fldChar w:fldCharType="begin"/>
            </w:r>
            <w:r w:rsidR="00700DCD" w:rsidRPr="00700DCD">
              <w:rPr>
                <w:webHidden/>
              </w:rPr>
              <w:instrText xml:space="preserve"> PAGEREF _Toc99391062 \h </w:instrText>
            </w:r>
            <w:r w:rsidR="00700DCD" w:rsidRPr="00700DCD">
              <w:rPr>
                <w:webHidden/>
              </w:rPr>
            </w:r>
            <w:r w:rsidR="00700DCD" w:rsidRPr="00700DCD">
              <w:rPr>
                <w:webHidden/>
              </w:rPr>
              <w:fldChar w:fldCharType="separate"/>
            </w:r>
            <w:r w:rsidR="005B3860">
              <w:rPr>
                <w:webHidden/>
              </w:rPr>
              <w:t>33</w:t>
            </w:r>
            <w:r w:rsidR="00700DCD" w:rsidRPr="00700DCD">
              <w:rPr>
                <w:webHidden/>
              </w:rPr>
              <w:fldChar w:fldCharType="end"/>
            </w:r>
          </w:hyperlink>
        </w:p>
        <w:p w14:paraId="5350216A" w14:textId="346D7022" w:rsidR="00700DCD" w:rsidRPr="00700DCD" w:rsidRDefault="00090EB9" w:rsidP="00700DCD">
          <w:pPr>
            <w:pStyle w:val="TOC1"/>
            <w:rPr>
              <w:rFonts w:eastAsiaTheme="minorEastAsia"/>
              <w:b w:val="0"/>
              <w:bCs w:val="0"/>
            </w:rPr>
          </w:pPr>
          <w:hyperlink w:anchor="_Toc99391063" w:history="1">
            <w:r w:rsidR="00700DCD" w:rsidRPr="00700DCD">
              <w:rPr>
                <w:rStyle w:val="Hyperlink"/>
                <w:b w:val="0"/>
                <w:bCs w:val="0"/>
              </w:rPr>
              <w:t>D</w:t>
            </w:r>
            <w:r w:rsidR="00700DCD">
              <w:rPr>
                <w:rStyle w:val="Hyperlink"/>
                <w:b w:val="0"/>
                <w:bCs w:val="0"/>
              </w:rPr>
              <w:t>iscussion</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_Toc99391063 \h </w:instrText>
            </w:r>
            <w:r w:rsidR="00700DCD" w:rsidRPr="00700DCD">
              <w:rPr>
                <w:b w:val="0"/>
                <w:bCs w:val="0"/>
                <w:webHidden/>
              </w:rPr>
            </w:r>
            <w:r w:rsidR="00700DCD" w:rsidRPr="00700DCD">
              <w:rPr>
                <w:b w:val="0"/>
                <w:bCs w:val="0"/>
                <w:webHidden/>
              </w:rPr>
              <w:fldChar w:fldCharType="separate"/>
            </w:r>
            <w:r w:rsidR="005B3860">
              <w:rPr>
                <w:b w:val="0"/>
                <w:bCs w:val="0"/>
                <w:webHidden/>
              </w:rPr>
              <w:t>36</w:t>
            </w:r>
            <w:r w:rsidR="00700DCD" w:rsidRPr="00700DCD">
              <w:rPr>
                <w:b w:val="0"/>
                <w:bCs w:val="0"/>
                <w:webHidden/>
              </w:rPr>
              <w:fldChar w:fldCharType="end"/>
            </w:r>
          </w:hyperlink>
        </w:p>
        <w:p w14:paraId="441EC290" w14:textId="1CA40BB2" w:rsidR="00700DCD" w:rsidRPr="00700DCD" w:rsidRDefault="00090EB9" w:rsidP="00700DCD">
          <w:pPr>
            <w:pStyle w:val="TOC1"/>
            <w:rPr>
              <w:rFonts w:eastAsiaTheme="minorEastAsia"/>
              <w:b w:val="0"/>
              <w:bCs w:val="0"/>
            </w:rPr>
          </w:pPr>
          <w:hyperlink w:anchor="_Toc99391064" w:history="1">
            <w:r w:rsidR="00700DCD" w:rsidRPr="00700DCD">
              <w:rPr>
                <w:rStyle w:val="Hyperlink"/>
                <w:b w:val="0"/>
                <w:bCs w:val="0"/>
              </w:rPr>
              <w:t>Strengths and Limitations:</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_Toc99391064 \h </w:instrText>
            </w:r>
            <w:r w:rsidR="00700DCD" w:rsidRPr="00700DCD">
              <w:rPr>
                <w:b w:val="0"/>
                <w:bCs w:val="0"/>
                <w:webHidden/>
              </w:rPr>
            </w:r>
            <w:r w:rsidR="00700DCD" w:rsidRPr="00700DCD">
              <w:rPr>
                <w:b w:val="0"/>
                <w:bCs w:val="0"/>
                <w:webHidden/>
              </w:rPr>
              <w:fldChar w:fldCharType="separate"/>
            </w:r>
            <w:r w:rsidR="005B3860">
              <w:rPr>
                <w:b w:val="0"/>
                <w:bCs w:val="0"/>
                <w:webHidden/>
              </w:rPr>
              <w:t>37</w:t>
            </w:r>
            <w:r w:rsidR="00700DCD" w:rsidRPr="00700DCD">
              <w:rPr>
                <w:b w:val="0"/>
                <w:bCs w:val="0"/>
                <w:webHidden/>
              </w:rPr>
              <w:fldChar w:fldCharType="end"/>
            </w:r>
          </w:hyperlink>
        </w:p>
        <w:p w14:paraId="6B1AED18" w14:textId="20D33F80" w:rsidR="00700DCD" w:rsidRPr="00700DCD" w:rsidRDefault="00090EB9" w:rsidP="00700DCD">
          <w:pPr>
            <w:pStyle w:val="TOC1"/>
            <w:rPr>
              <w:rFonts w:eastAsiaTheme="minorEastAsia"/>
              <w:b w:val="0"/>
              <w:bCs w:val="0"/>
            </w:rPr>
          </w:pPr>
          <w:hyperlink w:anchor="_Toc99391065" w:history="1">
            <w:r w:rsidR="00700DCD" w:rsidRPr="00700DCD">
              <w:rPr>
                <w:rStyle w:val="Hyperlink"/>
                <w:b w:val="0"/>
                <w:bCs w:val="0"/>
              </w:rPr>
              <w:t>Conclusions:</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_Toc99391065 \h </w:instrText>
            </w:r>
            <w:r w:rsidR="00700DCD" w:rsidRPr="00700DCD">
              <w:rPr>
                <w:b w:val="0"/>
                <w:bCs w:val="0"/>
                <w:webHidden/>
              </w:rPr>
            </w:r>
            <w:r w:rsidR="00700DCD" w:rsidRPr="00700DCD">
              <w:rPr>
                <w:b w:val="0"/>
                <w:bCs w:val="0"/>
                <w:webHidden/>
              </w:rPr>
              <w:fldChar w:fldCharType="separate"/>
            </w:r>
            <w:r w:rsidR="005B3860">
              <w:rPr>
                <w:b w:val="0"/>
                <w:bCs w:val="0"/>
                <w:webHidden/>
              </w:rPr>
              <w:t>38</w:t>
            </w:r>
            <w:r w:rsidR="00700DCD" w:rsidRPr="00700DCD">
              <w:rPr>
                <w:b w:val="0"/>
                <w:bCs w:val="0"/>
                <w:webHidden/>
              </w:rPr>
              <w:fldChar w:fldCharType="end"/>
            </w:r>
          </w:hyperlink>
        </w:p>
        <w:p w14:paraId="0306A94F" w14:textId="6E97D076" w:rsidR="00700DCD" w:rsidRPr="00700DCD" w:rsidRDefault="00090EB9" w:rsidP="00700DCD">
          <w:pPr>
            <w:pStyle w:val="TOC1"/>
            <w:rPr>
              <w:rFonts w:eastAsiaTheme="minorEastAsia"/>
              <w:b w:val="0"/>
              <w:bCs w:val="0"/>
            </w:rPr>
          </w:pPr>
          <w:hyperlink w:anchor="_Toc99391066" w:history="1">
            <w:r w:rsidR="00700DCD" w:rsidRPr="00700DCD">
              <w:rPr>
                <w:rStyle w:val="Hyperlink"/>
                <w:b w:val="0"/>
                <w:bCs w:val="0"/>
              </w:rPr>
              <w:t>Appendix A: Abridged ASPHER's European List of Core Competences for the Public Health Professional</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_Toc99391066 \h </w:instrText>
            </w:r>
            <w:r w:rsidR="00700DCD" w:rsidRPr="00700DCD">
              <w:rPr>
                <w:b w:val="0"/>
                <w:bCs w:val="0"/>
                <w:webHidden/>
              </w:rPr>
            </w:r>
            <w:r w:rsidR="00700DCD" w:rsidRPr="00700DCD">
              <w:rPr>
                <w:b w:val="0"/>
                <w:bCs w:val="0"/>
                <w:webHidden/>
              </w:rPr>
              <w:fldChar w:fldCharType="separate"/>
            </w:r>
            <w:r w:rsidR="005B3860">
              <w:rPr>
                <w:b w:val="0"/>
                <w:bCs w:val="0"/>
                <w:webHidden/>
              </w:rPr>
              <w:t>39</w:t>
            </w:r>
            <w:r w:rsidR="00700DCD" w:rsidRPr="00700DCD">
              <w:rPr>
                <w:b w:val="0"/>
                <w:bCs w:val="0"/>
                <w:webHidden/>
              </w:rPr>
              <w:fldChar w:fldCharType="end"/>
            </w:r>
          </w:hyperlink>
        </w:p>
        <w:p w14:paraId="3199EB48" w14:textId="1CEE877E" w:rsidR="00700DCD" w:rsidRPr="00700DCD" w:rsidRDefault="00090EB9" w:rsidP="00700DCD">
          <w:pPr>
            <w:pStyle w:val="TOC1"/>
            <w:rPr>
              <w:rFonts w:eastAsiaTheme="minorEastAsia"/>
              <w:b w:val="0"/>
              <w:bCs w:val="0"/>
            </w:rPr>
          </w:pPr>
          <w:hyperlink w:anchor="_Toc99391067" w:history="1">
            <w:r w:rsidR="00700DCD" w:rsidRPr="00700DCD">
              <w:rPr>
                <w:rStyle w:val="Hyperlink"/>
                <w:b w:val="0"/>
                <w:bCs w:val="0"/>
              </w:rPr>
              <w:t>Appendix B: Data-Collection Tool</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_Toc99391067 \h </w:instrText>
            </w:r>
            <w:r w:rsidR="00700DCD" w:rsidRPr="00700DCD">
              <w:rPr>
                <w:b w:val="0"/>
                <w:bCs w:val="0"/>
                <w:webHidden/>
              </w:rPr>
            </w:r>
            <w:r w:rsidR="00700DCD" w:rsidRPr="00700DCD">
              <w:rPr>
                <w:b w:val="0"/>
                <w:bCs w:val="0"/>
                <w:webHidden/>
              </w:rPr>
              <w:fldChar w:fldCharType="separate"/>
            </w:r>
            <w:r w:rsidR="005B3860">
              <w:rPr>
                <w:b w:val="0"/>
                <w:bCs w:val="0"/>
                <w:webHidden/>
              </w:rPr>
              <w:t>47</w:t>
            </w:r>
            <w:r w:rsidR="00700DCD" w:rsidRPr="00700DCD">
              <w:rPr>
                <w:b w:val="0"/>
                <w:bCs w:val="0"/>
                <w:webHidden/>
              </w:rPr>
              <w:fldChar w:fldCharType="end"/>
            </w:r>
          </w:hyperlink>
        </w:p>
        <w:p w14:paraId="78E3E9BE" w14:textId="32440A88" w:rsidR="00700DCD" w:rsidRPr="00700DCD" w:rsidRDefault="00090EB9" w:rsidP="00700DCD">
          <w:pPr>
            <w:pStyle w:val="TOC1"/>
            <w:rPr>
              <w:rFonts w:eastAsiaTheme="minorEastAsia"/>
              <w:b w:val="0"/>
              <w:bCs w:val="0"/>
            </w:rPr>
          </w:pPr>
          <w:hyperlink w:anchor="_Toc99391068" w:history="1">
            <w:r w:rsidR="00700DCD" w:rsidRPr="00700DCD">
              <w:rPr>
                <w:rStyle w:val="Hyperlink"/>
                <w:b w:val="0"/>
                <w:bCs w:val="0"/>
              </w:rPr>
              <w:t>Appendix C: Competences Addressed by HEI and Specialization – Summary Table</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_Toc99391068 \h </w:instrText>
            </w:r>
            <w:r w:rsidR="00700DCD" w:rsidRPr="00700DCD">
              <w:rPr>
                <w:b w:val="0"/>
                <w:bCs w:val="0"/>
                <w:webHidden/>
              </w:rPr>
            </w:r>
            <w:r w:rsidR="00700DCD" w:rsidRPr="00700DCD">
              <w:rPr>
                <w:b w:val="0"/>
                <w:bCs w:val="0"/>
                <w:webHidden/>
              </w:rPr>
              <w:fldChar w:fldCharType="separate"/>
            </w:r>
            <w:r w:rsidR="005B3860">
              <w:rPr>
                <w:b w:val="0"/>
                <w:bCs w:val="0"/>
                <w:webHidden/>
              </w:rPr>
              <w:t>55</w:t>
            </w:r>
            <w:r w:rsidR="00700DCD" w:rsidRPr="00700DCD">
              <w:rPr>
                <w:b w:val="0"/>
                <w:bCs w:val="0"/>
                <w:webHidden/>
              </w:rPr>
              <w:fldChar w:fldCharType="end"/>
            </w:r>
          </w:hyperlink>
        </w:p>
        <w:p w14:paraId="5A8B24E5" w14:textId="0C3FFC81" w:rsidR="00700DCD" w:rsidRPr="00700DCD" w:rsidRDefault="00090EB9" w:rsidP="00700DCD">
          <w:pPr>
            <w:pStyle w:val="TOC1"/>
            <w:rPr>
              <w:rFonts w:eastAsiaTheme="minorEastAsia"/>
              <w:b w:val="0"/>
              <w:bCs w:val="0"/>
            </w:rPr>
          </w:pPr>
          <w:hyperlink w:anchor="_Toc99391069" w:history="1">
            <w:r w:rsidR="00700DCD" w:rsidRPr="00700DCD">
              <w:rPr>
                <w:rStyle w:val="Hyperlink"/>
                <w:b w:val="0"/>
                <w:bCs w:val="0"/>
              </w:rPr>
              <w:t>Appendix D: Competences Addressed Across All HEI Specializations (Figure 31)</w:t>
            </w:r>
            <w:r w:rsidR="00700DCD" w:rsidRPr="00700DCD">
              <w:rPr>
                <w:b w:val="0"/>
                <w:bCs w:val="0"/>
                <w:webHidden/>
              </w:rPr>
              <w:tab/>
            </w:r>
            <w:r w:rsidR="00700DCD" w:rsidRPr="00700DCD">
              <w:rPr>
                <w:b w:val="0"/>
                <w:bCs w:val="0"/>
                <w:webHidden/>
              </w:rPr>
              <w:fldChar w:fldCharType="begin"/>
            </w:r>
            <w:r w:rsidR="00700DCD" w:rsidRPr="00700DCD">
              <w:rPr>
                <w:b w:val="0"/>
                <w:bCs w:val="0"/>
                <w:webHidden/>
              </w:rPr>
              <w:instrText xml:space="preserve"> PAGEREF _Toc99391069 \h </w:instrText>
            </w:r>
            <w:r w:rsidR="00700DCD" w:rsidRPr="00700DCD">
              <w:rPr>
                <w:b w:val="0"/>
                <w:bCs w:val="0"/>
                <w:webHidden/>
              </w:rPr>
            </w:r>
            <w:r w:rsidR="00700DCD" w:rsidRPr="00700DCD">
              <w:rPr>
                <w:b w:val="0"/>
                <w:bCs w:val="0"/>
                <w:webHidden/>
              </w:rPr>
              <w:fldChar w:fldCharType="separate"/>
            </w:r>
            <w:r w:rsidR="005B3860">
              <w:rPr>
                <w:b w:val="0"/>
                <w:bCs w:val="0"/>
                <w:webHidden/>
              </w:rPr>
              <w:t>69</w:t>
            </w:r>
            <w:r w:rsidR="00700DCD" w:rsidRPr="00700DCD">
              <w:rPr>
                <w:b w:val="0"/>
                <w:bCs w:val="0"/>
                <w:webHidden/>
              </w:rPr>
              <w:fldChar w:fldCharType="end"/>
            </w:r>
          </w:hyperlink>
        </w:p>
        <w:p w14:paraId="7C336C51" w14:textId="27133D3C" w:rsidR="007179D8" w:rsidRDefault="009C6B1F" w:rsidP="002570B0">
          <w:pPr>
            <w:sectPr w:rsidR="007179D8" w:rsidSect="00A60775">
              <w:pgSz w:w="12240" w:h="15840"/>
              <w:pgMar w:top="1440" w:right="1080" w:bottom="1440" w:left="1080" w:header="720" w:footer="720" w:gutter="0"/>
              <w:cols w:space="720"/>
              <w:titlePg/>
              <w:docGrid w:linePitch="360"/>
            </w:sectPr>
          </w:pPr>
          <w:r>
            <w:rPr>
              <w:b/>
              <w:bCs/>
              <w:noProof/>
            </w:rPr>
            <w:fldChar w:fldCharType="end"/>
          </w:r>
        </w:p>
      </w:sdtContent>
    </w:sdt>
    <w:bookmarkStart w:id="4" w:name="_Toc92930624" w:displacedByCustomXml="prev"/>
    <w:p w14:paraId="15978E42" w14:textId="77777777" w:rsidR="001D28A6" w:rsidRDefault="001D28A6" w:rsidP="001D28A6">
      <w:pPr>
        <w:pStyle w:val="Heading1"/>
        <w:jc w:val="center"/>
        <w:rPr>
          <w:b/>
        </w:rPr>
      </w:pPr>
      <w:bookmarkStart w:id="5" w:name="_Toc97239001"/>
      <w:bookmarkStart w:id="6" w:name="_Toc99391041"/>
      <w:bookmarkEnd w:id="1"/>
      <w:bookmarkEnd w:id="4"/>
      <w:r>
        <w:rPr>
          <w:b/>
        </w:rPr>
        <w:lastRenderedPageBreak/>
        <w:t>INTRODUCTION</w:t>
      </w:r>
      <w:bookmarkEnd w:id="5"/>
      <w:bookmarkEnd w:id="6"/>
    </w:p>
    <w:p w14:paraId="002A422B" w14:textId="77777777" w:rsidR="00E81744" w:rsidRDefault="00E81744" w:rsidP="001D28A6">
      <w:pPr>
        <w:jc w:val="both"/>
        <w:rPr>
          <w:iCs/>
        </w:rPr>
      </w:pPr>
    </w:p>
    <w:p w14:paraId="72394427" w14:textId="3C756ED9" w:rsidR="001D28A6" w:rsidRPr="00837D97" w:rsidRDefault="001D28A6" w:rsidP="001D28A6">
      <w:pPr>
        <w:jc w:val="both"/>
        <w:rPr>
          <w:iCs/>
        </w:rPr>
      </w:pPr>
      <w:r w:rsidRPr="00837D97">
        <w:rPr>
          <w:iCs/>
        </w:rPr>
        <w:t>The SEEPHI project addresses the challenge of harmoni</w:t>
      </w:r>
      <w:r>
        <w:rPr>
          <w:iCs/>
        </w:rPr>
        <w:t>z</w:t>
      </w:r>
      <w:r w:rsidRPr="00837D97">
        <w:rPr>
          <w:iCs/>
        </w:rPr>
        <w:t>ing public health training to meet public health workforce needs. Public Health Schools in Israel have partnered with Schools of Public Health in the European Region, to examine curricula training and field qualifications required by Public Health employers.</w:t>
      </w:r>
    </w:p>
    <w:p w14:paraId="19F885A1" w14:textId="77777777" w:rsidR="001D28A6" w:rsidRDefault="001D28A6" w:rsidP="001D28A6"/>
    <w:p w14:paraId="6E2B35E5" w14:textId="32986704" w:rsidR="001D28A6" w:rsidRDefault="001D28A6" w:rsidP="001D28A6">
      <w:pPr>
        <w:jc w:val="both"/>
      </w:pPr>
      <w:r>
        <w:t>Public Health training and education has undergone a radical transformation in the past 50 years.  We have moved from formal curricula designed to complement medical education with specialist training in sanitation and hygiene to dynamic, responsive curricula committed to laying a strong foundation for public health professionals, active in many areas of health work, in multiple settings, grounded in health promotion and disease prevention across the life-course.</w:t>
      </w:r>
      <w:r w:rsidRPr="0027502E">
        <w:rPr>
          <w:rStyle w:val="Hyperlink"/>
          <w:u w:val="none"/>
          <w:vertAlign w:val="superscript"/>
        </w:rPr>
        <w:footnoteReference w:id="1"/>
      </w:r>
      <w:r>
        <w:t xml:space="preserve"> Our project was guided by the extensive research on professional roles and competences in Europe and North America, in particular the</w:t>
      </w:r>
      <w:r w:rsidRPr="009A497B">
        <w:rPr>
          <w:rFonts w:ascii="OpenSans" w:hAnsi="OpenSans"/>
          <w:color w:val="333333"/>
          <w:sz w:val="21"/>
          <w:szCs w:val="21"/>
          <w:shd w:val="clear" w:color="auto" w:fill="FFFFFF"/>
        </w:rPr>
        <w:t xml:space="preserve">  </w:t>
      </w:r>
      <w:hyperlink r:id="rId15" w:tgtFrame="_blank" w:history="1">
        <w:r w:rsidRPr="009A497B">
          <w:rPr>
            <w:u w:val="single"/>
            <w:shd w:val="clear" w:color="auto" w:fill="FFFFFF"/>
          </w:rPr>
          <w:t>5</w:t>
        </w:r>
        <w:r w:rsidRPr="009A497B">
          <w:rPr>
            <w:u w:val="single"/>
            <w:shd w:val="clear" w:color="auto" w:fill="FFFFFF"/>
            <w:vertAlign w:val="superscript"/>
          </w:rPr>
          <w:t>th</w:t>
        </w:r>
        <w:r w:rsidRPr="009A497B">
          <w:rPr>
            <w:u w:val="single"/>
            <w:shd w:val="clear" w:color="auto" w:fill="FFFFFF"/>
          </w:rPr>
          <w:t> Edition of ASPHER’s European List of Core Competences for the Public Health Professional</w:t>
        </w:r>
      </w:hyperlink>
      <w:r w:rsidRPr="009A497B">
        <w:t>.</w:t>
      </w:r>
      <w:r w:rsidRPr="0027502E">
        <w:rPr>
          <w:rStyle w:val="Hyperlink"/>
          <w:u w:val="none"/>
          <w:vertAlign w:val="superscript"/>
        </w:rPr>
        <w:footnoteReference w:id="2"/>
      </w:r>
      <w:r w:rsidR="0027502E">
        <w:t xml:space="preserve"> </w:t>
      </w:r>
      <w:r w:rsidRPr="009A497B">
        <w:t xml:space="preserve">These ‘roadmaps’ address the applicability of </w:t>
      </w:r>
      <w:r>
        <w:t xml:space="preserve">learned </w:t>
      </w:r>
      <w:r w:rsidRPr="009A497B">
        <w:t>knowledge, skills</w:t>
      </w:r>
      <w:r>
        <w:t xml:space="preserve"> and</w:t>
      </w:r>
      <w:r w:rsidRPr="009A497B">
        <w:t xml:space="preserve"> attitudes to publi</w:t>
      </w:r>
      <w:r>
        <w:t xml:space="preserve">c health practice. Competences provide clearly- defined goals and objectives for global professional development in public health. </w:t>
      </w:r>
    </w:p>
    <w:p w14:paraId="0ABF8C2E" w14:textId="77777777" w:rsidR="001D28A6" w:rsidRDefault="001D28A6" w:rsidP="001D28A6"/>
    <w:p w14:paraId="71716918" w14:textId="77777777" w:rsidR="001D28A6" w:rsidRDefault="001D28A6" w:rsidP="001D28A6">
      <w:pPr>
        <w:jc w:val="both"/>
      </w:pPr>
      <w:r>
        <w:t xml:space="preserve">Our Joint Project (Work Package 3), in collaboration with University College Cork, maps the competency profiles of Master of Public Health (MPH) and Bachelor level degree training offered by Israeli schools and programs in public health to identify areas of focus and gaps in curricula. Nested within the larger three-year SEEPHI project, Work Package 3 was tasked to map Public Health competency profiles of Israel’s five Public Health institutions. As reported below, we designed and tested the survey instrument, implemented the instrument to map the profiles and </w:t>
      </w:r>
      <w:proofErr w:type="spellStart"/>
      <w:r>
        <w:t>analysed</w:t>
      </w:r>
      <w:proofErr w:type="spellEnd"/>
      <w:r>
        <w:t xml:space="preserve"> the findings.</w:t>
      </w:r>
    </w:p>
    <w:p w14:paraId="26D9BA40" w14:textId="77777777" w:rsidR="001D28A6" w:rsidRPr="005F1C3F" w:rsidRDefault="001D28A6" w:rsidP="001D28A6">
      <w:pPr>
        <w:rPr>
          <w:rFonts w:eastAsia="Times New Roman"/>
          <w:color w:val="000000"/>
          <w:kern w:val="24"/>
          <w:sz w:val="28"/>
          <w:szCs w:val="28"/>
        </w:rPr>
      </w:pPr>
    </w:p>
    <w:p w14:paraId="09CAFEE6" w14:textId="77777777" w:rsidR="001D28A6" w:rsidRDefault="001D28A6" w:rsidP="001D28A6">
      <w:pPr>
        <w:jc w:val="both"/>
      </w:pPr>
      <w:r>
        <w:t xml:space="preserve">As stated in our initial proposal, the Joint Project supports Israel’s National Priorities in Public Health education and employment “to improve the quality of higher education in Israel and enhance its relevance for the </w:t>
      </w:r>
      <w:proofErr w:type="spellStart"/>
      <w:r>
        <w:t>labour</w:t>
      </w:r>
      <w:proofErr w:type="spellEnd"/>
      <w:r>
        <w:t xml:space="preserve"> market and society.” (SEEPHI Proposal, p. 11) Collaboration with European partners, sharing educational and professional experience, will strengthen the Public Health workforce in Israel and harmonize workforce training and development throughout the European region. Our Work Package project benefits from collaboration with colleagues at the University of Cork, Republic of Ireland.</w:t>
      </w:r>
    </w:p>
    <w:p w14:paraId="4BA16245" w14:textId="77777777" w:rsidR="001D28A6" w:rsidRDefault="001D28A6" w:rsidP="001D28A6"/>
    <w:p w14:paraId="0943CB0F" w14:textId="77777777" w:rsidR="001D28A6" w:rsidRDefault="001D28A6" w:rsidP="001D28A6">
      <w:pPr>
        <w:jc w:val="both"/>
      </w:pPr>
      <w:r>
        <w:t>Our Health Education Institutional partners, surveyed in this project, are described below. They include four universities with master-level programs in Public Health: Ben Gurion University, University of Haifa, Hebrew University of Jerusalem and Tel Aviv University, and Ashkelon Academic College which offers a bachelor-level degree in Public Health.</w:t>
      </w:r>
    </w:p>
    <w:p w14:paraId="7080F8CF" w14:textId="77777777" w:rsidR="001D28A6" w:rsidRPr="005F1C3F" w:rsidRDefault="001D28A6" w:rsidP="001D28A6">
      <w:pPr>
        <w:rPr>
          <w:rFonts w:ascii="Calibri Light" w:eastAsia="Times New Roman" w:hAnsi="Calibri Light" w:cs="Times New Roman"/>
          <w:b/>
          <w:bCs/>
          <w:color w:val="1F3763"/>
          <w:sz w:val="24"/>
          <w:szCs w:val="24"/>
          <w:u w:val="single"/>
        </w:rPr>
      </w:pPr>
    </w:p>
    <w:p w14:paraId="1ED6128A" w14:textId="77777777" w:rsidR="001D28A6" w:rsidRPr="00B71176" w:rsidRDefault="001D28A6" w:rsidP="001D28A6">
      <w:pPr>
        <w:pStyle w:val="Heading2"/>
        <w:rPr>
          <w:b/>
          <w:bCs/>
        </w:rPr>
      </w:pPr>
      <w:bookmarkStart w:id="7" w:name="_Toc97239002"/>
      <w:bookmarkStart w:id="8" w:name="_Toc99391042"/>
      <w:r w:rsidRPr="00B71176">
        <w:rPr>
          <w:b/>
          <w:bCs/>
        </w:rPr>
        <w:lastRenderedPageBreak/>
        <w:t>HEI Backgrounds</w:t>
      </w:r>
      <w:bookmarkEnd w:id="7"/>
      <w:bookmarkEnd w:id="8"/>
    </w:p>
    <w:p w14:paraId="1591FCFF" w14:textId="77777777" w:rsidR="001D28A6" w:rsidRDefault="001D28A6" w:rsidP="001D28A6">
      <w:pPr>
        <w:pStyle w:val="Heading5"/>
      </w:pPr>
      <w:r>
        <w:t>Ashkelon Academic College (AAC):</w:t>
      </w:r>
    </w:p>
    <w:p w14:paraId="1CA37358" w14:textId="77777777" w:rsidR="001D28A6" w:rsidRPr="00433BF8" w:rsidRDefault="001D28A6" w:rsidP="001D28A6">
      <w:pPr>
        <w:jc w:val="both"/>
      </w:pPr>
      <w:r>
        <w:t xml:space="preserve">Founded in 2014 as Israel’s first bachelor’s degree in public health, Ashkelon Academic College (AAC) seeks to equip the students with basic knowledge in public health and allied topics and to provide a pathway to Master’s degree in public health, health administration and other health related professions. Since the graduation of its inaugural class in 2017, 80 students have graduated from the </w:t>
      </w:r>
      <w:proofErr w:type="spellStart"/>
      <w:r>
        <w:t>programme</w:t>
      </w:r>
      <w:proofErr w:type="spellEnd"/>
      <w:r>
        <w:t xml:space="preserve"> with a Bachelor of Arts (B.A.) in Public Health. The student population is a mixture of students seeking to enter the health field as well as those already working in the health fields such as nurses, dental hygienists, and administrative workers. The </w:t>
      </w:r>
      <w:proofErr w:type="spellStart"/>
      <w:r>
        <w:t>programme</w:t>
      </w:r>
      <w:proofErr w:type="spellEnd"/>
      <w:r>
        <w:t xml:space="preserve"> seeks to provide students with educational opportunities for career advancement. The </w:t>
      </w:r>
      <w:proofErr w:type="spellStart"/>
      <w:r>
        <w:t>programme</w:t>
      </w:r>
      <w:proofErr w:type="spellEnd"/>
      <w:r>
        <w:t xml:space="preserve"> is part of the School of Health Sciences which also grants baccalaureate degrees in nursing and nutrition.</w:t>
      </w:r>
      <w:r w:rsidRPr="0027502E">
        <w:rPr>
          <w:rStyle w:val="Hyperlink"/>
          <w:u w:val="none"/>
          <w:vertAlign w:val="superscript"/>
        </w:rPr>
        <w:footnoteReference w:id="3"/>
      </w:r>
      <w:r>
        <w:t xml:space="preserve"> The School is a member of the Association of Public Health Schools in the European Region (ASPHER).</w:t>
      </w:r>
    </w:p>
    <w:p w14:paraId="458CACFE" w14:textId="77777777" w:rsidR="001D28A6" w:rsidRDefault="001D28A6" w:rsidP="001D28A6">
      <w:pPr>
        <w:pStyle w:val="Heading5"/>
      </w:pPr>
      <w:r w:rsidRPr="004755F9">
        <w:rPr>
          <w:sz w:val="24"/>
          <w:szCs w:val="24"/>
        </w:rPr>
        <w:t>B</w:t>
      </w:r>
      <w:r>
        <w:rPr>
          <w:sz w:val="24"/>
          <w:szCs w:val="24"/>
        </w:rPr>
        <w:t>en Gurion University (BGU)</w:t>
      </w:r>
      <w:r>
        <w:t>:</w:t>
      </w:r>
    </w:p>
    <w:p w14:paraId="40D564B0" w14:textId="77777777" w:rsidR="001D28A6" w:rsidRDefault="001D28A6" w:rsidP="001D28A6">
      <w:pPr>
        <w:jc w:val="both"/>
      </w:pPr>
      <w:bookmarkStart w:id="9" w:name="_Hlk95227840"/>
      <w:r>
        <w:t xml:space="preserve">Founded in 1973 as part of the Faculty of Health Services, the Department of Public Health at Ben Gurion University (BGU) has offered MPH studies since 2000. In 2017, the Department was upgraded to a School of Public Health, merging the Department of Public Health and the Department of Health Policy and Management. The </w:t>
      </w:r>
      <w:proofErr w:type="gramStart"/>
      <w:r>
        <w:t>School</w:t>
      </w:r>
      <w:proofErr w:type="gramEnd"/>
      <w:r>
        <w:t xml:space="preserve"> offers a bachelor’s degree in Health Administration (BA) as well as the following graduate degrees: Master of Public Health (MPH), Master of Science in Epidemiology (MSc), Master of Science in the Sociology of Health (MSc), Master of Health Administration (MHA), Master of Gerontology (MA), and Master in Emergency Medicine: Readiness and Response to Emergencies and Disasters (MEM). Doctoral level studies and joint MD-MPH and MD-MHA are offered. Located in Beer-Sheva, a large city in the southern Negev desert, the </w:t>
      </w:r>
      <w:proofErr w:type="gramStart"/>
      <w:r>
        <w:t>School</w:t>
      </w:r>
      <w:proofErr w:type="gramEnd"/>
      <w:r>
        <w:t xml:space="preserve"> places a special emphasis on promoting and enhancing the quality of life in the Negev region. The </w:t>
      </w:r>
      <w:proofErr w:type="gramStart"/>
      <w:r>
        <w:t>School</w:t>
      </w:r>
      <w:proofErr w:type="gramEnd"/>
      <w:r>
        <w:t xml:space="preserve"> is a member of the Association of Public Health Schools in the European Region (ASPHER). </w:t>
      </w:r>
    </w:p>
    <w:bookmarkEnd w:id="9"/>
    <w:p w14:paraId="55849AAA" w14:textId="77777777" w:rsidR="001D28A6" w:rsidRPr="00EC6694" w:rsidRDefault="001D28A6" w:rsidP="001D28A6">
      <w:pPr>
        <w:pStyle w:val="Heading5"/>
        <w:rPr>
          <w:sz w:val="24"/>
          <w:szCs w:val="24"/>
        </w:rPr>
      </w:pPr>
      <w:r w:rsidRPr="00EC6694">
        <w:rPr>
          <w:sz w:val="24"/>
          <w:szCs w:val="24"/>
        </w:rPr>
        <w:t>Hebrew University of Jerusalem (HUJI):</w:t>
      </w:r>
    </w:p>
    <w:p w14:paraId="5B2E46B8" w14:textId="77777777" w:rsidR="001D28A6" w:rsidRDefault="001D28A6" w:rsidP="001D28A6">
      <w:pPr>
        <w:jc w:val="both"/>
      </w:pPr>
      <w:r>
        <w:t>Founded in 1961, the Hebrew University-Hadassah Braun School of Public Health and Community Medicine (HUJI) is the oldest school of public health in Israel. Its mission is to “strive toward improving the physical, mental, and social welfare commitment towards excellence in multidisciplinary and interdisciplinary public health research, training and practice.”</w:t>
      </w:r>
      <w:r w:rsidRPr="0027502E">
        <w:rPr>
          <w:rStyle w:val="Hyperlink"/>
          <w:u w:val="none"/>
          <w:vertAlign w:val="superscript"/>
        </w:rPr>
        <w:footnoteReference w:id="4"/>
      </w:r>
      <w:r>
        <w:t xml:space="preserve"> The School, located within the Faculty of Medicine, offers four Master level degrees: Master of Public Health (MPH), Master of Science in Clinical Epidemiology (MSc), Master of Health Administration (MHA), and a Master of Veterinary Public Health (MVPH) as well as a joint MD-MPH </w:t>
      </w:r>
      <w:proofErr w:type="spellStart"/>
      <w:r>
        <w:t>programme</w:t>
      </w:r>
      <w:proofErr w:type="spellEnd"/>
      <w:r>
        <w:t xml:space="preserve"> and a doctoral degree </w:t>
      </w:r>
      <w:proofErr w:type="spellStart"/>
      <w:r>
        <w:t>programme</w:t>
      </w:r>
      <w:proofErr w:type="spellEnd"/>
      <w:r>
        <w:t xml:space="preserve">. The </w:t>
      </w:r>
      <w:proofErr w:type="gramStart"/>
      <w:r>
        <w:t>School</w:t>
      </w:r>
      <w:proofErr w:type="gramEnd"/>
      <w:r>
        <w:t xml:space="preserve"> also has offered a one-year English-language International MPH since 1970, focused on training health professionals primarily from lower-income regions of the world. The </w:t>
      </w:r>
      <w:proofErr w:type="gramStart"/>
      <w:r>
        <w:t>School</w:t>
      </w:r>
      <w:proofErr w:type="gramEnd"/>
      <w:r>
        <w:t xml:space="preserve"> is a member of the Association of Public Health Schools in the European Region (ASPHER). The School and its MPH </w:t>
      </w:r>
      <w:proofErr w:type="spellStart"/>
      <w:r>
        <w:t>programmes</w:t>
      </w:r>
      <w:proofErr w:type="spellEnd"/>
      <w:r>
        <w:t xml:space="preserve"> are accredited by the Agency for Public Health Education Accreditation (APHEA). </w:t>
      </w:r>
    </w:p>
    <w:p w14:paraId="195BEE51" w14:textId="77777777" w:rsidR="001D28A6" w:rsidRPr="00EC6694" w:rsidRDefault="001D28A6" w:rsidP="001D28A6">
      <w:pPr>
        <w:pStyle w:val="Heading5"/>
        <w:rPr>
          <w:sz w:val="24"/>
          <w:szCs w:val="24"/>
        </w:rPr>
      </w:pPr>
      <w:r w:rsidRPr="00EC6694">
        <w:rPr>
          <w:sz w:val="24"/>
          <w:szCs w:val="24"/>
        </w:rPr>
        <w:t>Tel Aviv University (TAU):</w:t>
      </w:r>
    </w:p>
    <w:p w14:paraId="76D25B5C" w14:textId="77777777" w:rsidR="001D28A6" w:rsidRDefault="001D28A6" w:rsidP="001D28A6">
      <w:pPr>
        <w:jc w:val="both"/>
      </w:pPr>
      <w:r>
        <w:t>Founded in 2005, the School of Public Health at Tel Aviv University (TAU) resides within the Sackler Faculty of Medicine and consists of four academic departments: Disaster Medicine, Environmental &amp; Occupational Health, Epidemiology &amp; Preventive Medicine, &amp; Health Promotion. The school offers 6 Master level degrees: Master of Public Health (MPH), Master of Science in Epidemiology and Preventative Medicine (M.Sc.), Master of Exercise Physiology (M.Sc.), Master of Occupational Health (</w:t>
      </w:r>
      <w:proofErr w:type="spellStart"/>
      <w:proofErr w:type="gramStart"/>
      <w:r>
        <w:t>M.Occ.H</w:t>
      </w:r>
      <w:proofErr w:type="spellEnd"/>
      <w:proofErr w:type="gramEnd"/>
      <w:r>
        <w:t xml:space="preserve">), Biostatistics (M.Sc.), and Master of Disaster Management (M.DM.), as well as a joint MD-MPH </w:t>
      </w:r>
      <w:proofErr w:type="spellStart"/>
      <w:r>
        <w:t>programme</w:t>
      </w:r>
      <w:proofErr w:type="spellEnd"/>
      <w:r>
        <w:t xml:space="preserve"> and doctoral degree </w:t>
      </w:r>
      <w:proofErr w:type="spellStart"/>
      <w:r>
        <w:t>programme</w:t>
      </w:r>
      <w:proofErr w:type="spellEnd"/>
      <w:r>
        <w:t xml:space="preserve">. The </w:t>
      </w:r>
      <w:proofErr w:type="gramStart"/>
      <w:r>
        <w:t>School</w:t>
      </w:r>
      <w:proofErr w:type="gramEnd"/>
      <w:r>
        <w:t xml:space="preserve"> runs several English language </w:t>
      </w:r>
      <w:proofErr w:type="spellStart"/>
      <w:r>
        <w:t>programmes</w:t>
      </w:r>
      <w:proofErr w:type="spellEnd"/>
      <w:r>
        <w:t xml:space="preserve"> including a one-year International Master of Disaster Management and a 3 week-long Summer Institute in Advanced Epidemiology &amp; </w:t>
      </w:r>
      <w:r>
        <w:lastRenderedPageBreak/>
        <w:t xml:space="preserve">Preventative Medicine taught in collaboration with the Johns Hopkins Bloomberg School of Public Health. The </w:t>
      </w:r>
      <w:proofErr w:type="gramStart"/>
      <w:r>
        <w:t>School</w:t>
      </w:r>
      <w:proofErr w:type="gramEnd"/>
      <w:r>
        <w:t xml:space="preserve"> is recognized as a World Health Organization (WHO) Collaborating Center for Disaster &amp; Emergency Medicine, Management and Research. </w:t>
      </w:r>
    </w:p>
    <w:p w14:paraId="7F07D2A0" w14:textId="77777777" w:rsidR="001D28A6" w:rsidRPr="00EC6694" w:rsidRDefault="001D28A6" w:rsidP="001D28A6">
      <w:pPr>
        <w:pStyle w:val="Heading5"/>
        <w:rPr>
          <w:sz w:val="24"/>
          <w:szCs w:val="24"/>
        </w:rPr>
      </w:pPr>
      <w:r w:rsidRPr="00EC6694">
        <w:rPr>
          <w:sz w:val="24"/>
          <w:szCs w:val="24"/>
        </w:rPr>
        <w:t>University of Haifa (</w:t>
      </w:r>
      <w:proofErr w:type="spellStart"/>
      <w:r w:rsidRPr="00EC6694">
        <w:rPr>
          <w:sz w:val="24"/>
          <w:szCs w:val="24"/>
        </w:rPr>
        <w:t>UoH</w:t>
      </w:r>
      <w:proofErr w:type="spellEnd"/>
      <w:r w:rsidRPr="00EC6694">
        <w:rPr>
          <w:sz w:val="24"/>
          <w:szCs w:val="24"/>
        </w:rPr>
        <w:t>):</w:t>
      </w:r>
    </w:p>
    <w:p w14:paraId="6A284E37" w14:textId="77777777" w:rsidR="001D28A6" w:rsidRDefault="001D28A6" w:rsidP="001D28A6">
      <w:pPr>
        <w:jc w:val="both"/>
      </w:pPr>
      <w:bookmarkStart w:id="10" w:name="_Hlk95242643"/>
      <w:r>
        <w:t>Founded in 2003, the School of Public Health at the University of Haifa (</w:t>
      </w:r>
      <w:proofErr w:type="spellStart"/>
      <w:r>
        <w:t>UoH</w:t>
      </w:r>
      <w:proofErr w:type="spellEnd"/>
      <w:r>
        <w:t xml:space="preserve">) draws on an interdisciplinary approach to address the wellbeing of Israel’s population and advanced global health issues. Located in northern Israel, the School places a special emphasis on vulnerable populations. The School of Public Health is located within the Faculty of Social Welfare and Health Sciences. The University also has a collaborative agreement with Rambam Hospital and an affiliation with the Haifa district of the Ministry of Health. The </w:t>
      </w:r>
      <w:proofErr w:type="gramStart"/>
      <w:r>
        <w:t>School</w:t>
      </w:r>
      <w:proofErr w:type="gramEnd"/>
      <w:r>
        <w:t xml:space="preserve"> offers three Masters level degrees: Master of Public Health (MPH), Master of Health Administration (MHA), and a Master of Applied Nutrition (MAN) as well as a doctoral degree </w:t>
      </w:r>
      <w:proofErr w:type="spellStart"/>
      <w:r>
        <w:t>programme</w:t>
      </w:r>
      <w:proofErr w:type="spellEnd"/>
      <w:r>
        <w:t xml:space="preserve">. As of 2016, the </w:t>
      </w:r>
      <w:proofErr w:type="gramStart"/>
      <w:r>
        <w:t>School</w:t>
      </w:r>
      <w:proofErr w:type="gramEnd"/>
      <w:r>
        <w:t xml:space="preserve"> offers an MD-MA degree jointly with The Technion-Israel Institute of Technology. The </w:t>
      </w:r>
      <w:proofErr w:type="gramStart"/>
      <w:r>
        <w:t>School</w:t>
      </w:r>
      <w:proofErr w:type="gramEnd"/>
      <w:r>
        <w:t xml:space="preserve"> has also offered a one-year English-language international MPH </w:t>
      </w:r>
      <w:proofErr w:type="spellStart"/>
      <w:r>
        <w:t>programme</w:t>
      </w:r>
      <w:proofErr w:type="spellEnd"/>
      <w:r>
        <w:t xml:space="preserve"> since 2015. This </w:t>
      </w:r>
      <w:proofErr w:type="spellStart"/>
      <w:r>
        <w:t>programme</w:t>
      </w:r>
      <w:proofErr w:type="spellEnd"/>
      <w:r>
        <w:t xml:space="preserve"> focuses on health systems administration and global health leadership. The </w:t>
      </w:r>
      <w:proofErr w:type="gramStart"/>
      <w:r>
        <w:t>School</w:t>
      </w:r>
      <w:proofErr w:type="gramEnd"/>
      <w:r>
        <w:t xml:space="preserve"> is a member of the Association of Public Health Schools in the European Region (ASPHER).</w:t>
      </w:r>
    </w:p>
    <w:bookmarkEnd w:id="10"/>
    <w:p w14:paraId="274D8B31" w14:textId="77777777" w:rsidR="001D28A6" w:rsidRPr="005F1C3F" w:rsidRDefault="001D28A6" w:rsidP="001D28A6">
      <w:pPr>
        <w:rPr>
          <w:rFonts w:ascii="Calibri Light" w:eastAsia="Times New Roman" w:hAnsi="Calibri Light" w:cs="Times New Roman"/>
          <w:b/>
          <w:color w:val="2F5496"/>
          <w:sz w:val="32"/>
          <w:szCs w:val="32"/>
        </w:rPr>
      </w:pPr>
      <w:r>
        <w:rPr>
          <w:b/>
        </w:rPr>
        <w:br w:type="page"/>
      </w:r>
    </w:p>
    <w:p w14:paraId="64E1B043" w14:textId="77777777" w:rsidR="001D28A6" w:rsidRDefault="001D28A6" w:rsidP="001D28A6">
      <w:pPr>
        <w:pStyle w:val="Heading1"/>
        <w:jc w:val="center"/>
        <w:rPr>
          <w:b/>
        </w:rPr>
      </w:pPr>
      <w:bookmarkStart w:id="11" w:name="_Toc97239003"/>
      <w:bookmarkStart w:id="12" w:name="_Toc99391043"/>
      <w:r w:rsidRPr="006426D2">
        <w:rPr>
          <w:b/>
        </w:rPr>
        <w:lastRenderedPageBreak/>
        <w:t>M</w:t>
      </w:r>
      <w:r>
        <w:rPr>
          <w:b/>
        </w:rPr>
        <w:t>ETHODS</w:t>
      </w:r>
      <w:bookmarkEnd w:id="11"/>
      <w:bookmarkEnd w:id="12"/>
    </w:p>
    <w:p w14:paraId="4133F5E6" w14:textId="77777777" w:rsidR="001D28A6" w:rsidRPr="004755F9" w:rsidRDefault="001D28A6" w:rsidP="001D28A6"/>
    <w:p w14:paraId="016D4031" w14:textId="77777777" w:rsidR="001D28A6" w:rsidRDefault="001D28A6" w:rsidP="001D28A6">
      <w:pPr>
        <w:jc w:val="both"/>
      </w:pPr>
      <w:r>
        <w:t xml:space="preserve">To map the competences taught in MPH and B.A. in Public Health curricula of Israeli public health educational institutions, we developed a data-collection tool based on the </w:t>
      </w:r>
      <w:r w:rsidRPr="00E74F79">
        <w:rPr>
          <w:b/>
          <w:bCs/>
        </w:rPr>
        <w:t>ASPHER’s European List of Core Competences for the Public Health Professional</w:t>
      </w:r>
      <w:r w:rsidRPr="00E74F79">
        <w:t xml:space="preserve"> </w:t>
      </w:r>
      <w:r>
        <w:t>– 5</w:t>
      </w:r>
      <w:r w:rsidRPr="00A2489C">
        <w:rPr>
          <w:vertAlign w:val="superscript"/>
        </w:rPr>
        <w:t>th</w:t>
      </w:r>
      <w:r>
        <w:t xml:space="preserve"> edition.</w:t>
      </w:r>
      <w:r w:rsidRPr="0027502E">
        <w:rPr>
          <w:rStyle w:val="Hyperlink"/>
          <w:u w:val="none"/>
          <w:vertAlign w:val="superscript"/>
        </w:rPr>
        <w:footnoteReference w:id="5"/>
      </w:r>
      <w:r>
        <w:t xml:space="preserve"> The questionnaire was sent to the four HEIs that offer MPH degrees and the one HEI that offers a BPH degree. </w:t>
      </w:r>
    </w:p>
    <w:p w14:paraId="57443DCA" w14:textId="77777777" w:rsidR="001D28A6" w:rsidRPr="006426D2" w:rsidRDefault="001D28A6" w:rsidP="001D28A6">
      <w:pPr>
        <w:pStyle w:val="Heading2"/>
        <w:rPr>
          <w:b/>
        </w:rPr>
      </w:pPr>
      <w:bookmarkStart w:id="13" w:name="_Toc92928164"/>
      <w:bookmarkStart w:id="14" w:name="_Toc92930625"/>
      <w:bookmarkStart w:id="15" w:name="_Toc97239004"/>
      <w:bookmarkStart w:id="16" w:name="_Toc99391044"/>
      <w:r w:rsidRPr="006426D2">
        <w:rPr>
          <w:b/>
        </w:rPr>
        <w:t>Questionnaire Development:</w:t>
      </w:r>
      <w:bookmarkEnd w:id="13"/>
      <w:bookmarkEnd w:id="14"/>
      <w:bookmarkEnd w:id="15"/>
      <w:bookmarkEnd w:id="16"/>
    </w:p>
    <w:p w14:paraId="70034BBE" w14:textId="77777777" w:rsidR="001D28A6" w:rsidRDefault="001D28A6" w:rsidP="001D28A6">
      <w:pPr>
        <w:jc w:val="both"/>
      </w:pPr>
      <w:r>
        <w:t xml:space="preserve">The </w:t>
      </w:r>
      <w:r w:rsidRPr="00A97AB5">
        <w:t>ASPHER</w:t>
      </w:r>
      <w:r>
        <w:rPr>
          <w:b/>
          <w:bCs/>
        </w:rPr>
        <w:t xml:space="preserve"> </w:t>
      </w:r>
      <w:r>
        <w:t>list of Core Competences comprises a detailed inventory of competences across six generic domains: Methods in Public Health (Methods); Socioeconomic Determinants of Health (SES); Environmental Determinants of Health (Environment); Health Policy, Economics, &amp; Organization (Policy &amp; Econ); Health Promotion and Prevention (Promotion); and Ethics. To increase the response likelihood, a more user-friendly list was created by collapsing the original into 57 competences, while retaining the six-domain structure. Each of the 57 competences includes multiple sub-competences that map to the original ASPHER list (</w:t>
      </w:r>
      <w:r w:rsidRPr="00DD42E9">
        <w:t>Appendix A).</w:t>
      </w:r>
      <w:r>
        <w:t xml:space="preserve"> A data-collection tool was developed and piloted by WP3 partners at the University College Cork and subsequently adapted based on feedback </w:t>
      </w:r>
      <w:r w:rsidRPr="00B54456">
        <w:t>(Appendix B).</w:t>
      </w:r>
      <w:r>
        <w:t xml:space="preserve"> </w:t>
      </w:r>
    </w:p>
    <w:p w14:paraId="497DA9C4" w14:textId="77777777" w:rsidR="001D28A6" w:rsidRDefault="001D28A6" w:rsidP="001D28A6">
      <w:pPr>
        <w:jc w:val="both"/>
      </w:pPr>
      <w:r>
        <w:t xml:space="preserve">The tool contains measures of theoretical and applied learning of competences within the curriculum. Respondents were asked to indicate the number of core and/or elective courses in which the theoretical aspects of each competency are addressed. To assess the practical/applied learning opportunities within the curriculum, respondents were instructed to indicate whether each of the following learning opportunities were available to students for each competency: course exercises, course exam, thesis, capstone project or paper, workshop, fieldwork. </w:t>
      </w:r>
    </w:p>
    <w:p w14:paraId="74E693D9" w14:textId="77777777" w:rsidR="001D28A6" w:rsidRDefault="001D28A6" w:rsidP="001D28A6">
      <w:pPr>
        <w:jc w:val="both"/>
      </w:pPr>
      <w:r>
        <w:t xml:space="preserve">Respondents were asked to rank the relative coverage of each competency on a Likert-scale ranging from 1 (very low coverage – mentioned in one or more courses but not necessarily accompanied by an exercise or exam questions) to 4 (very high coverage – addressed in detail in one or more courses and accompanied by an exercise and/or exam questions), or leave the relative coverage score blank if the competency is not addressed at all in the </w:t>
      </w:r>
      <w:proofErr w:type="spellStart"/>
      <w:r>
        <w:t>programme’s</w:t>
      </w:r>
      <w:proofErr w:type="spellEnd"/>
      <w:r>
        <w:t xml:space="preserve"> curriculum.</w:t>
      </w:r>
    </w:p>
    <w:p w14:paraId="4CC2EF41" w14:textId="77777777" w:rsidR="001D28A6" w:rsidRDefault="001D28A6" w:rsidP="001D28A6">
      <w:pPr>
        <w:jc w:val="both"/>
      </w:pPr>
      <w:r>
        <w:t xml:space="preserve">The questionnaire was to be completed individually for each Master/Bachelor of Public Health </w:t>
      </w:r>
      <w:proofErr w:type="spellStart"/>
      <w:r>
        <w:t>programme</w:t>
      </w:r>
      <w:proofErr w:type="spellEnd"/>
      <w:r>
        <w:t xml:space="preserve"> offered, and for each specialization. </w:t>
      </w:r>
    </w:p>
    <w:p w14:paraId="6D618187" w14:textId="77777777" w:rsidR="001D28A6" w:rsidRDefault="001D28A6" w:rsidP="001D28A6">
      <w:pPr>
        <w:jc w:val="both"/>
      </w:pPr>
      <w:r>
        <w:t>Respondents</w:t>
      </w:r>
      <w:r w:rsidDel="00A878AD">
        <w:t xml:space="preserve"> </w:t>
      </w:r>
      <w:r>
        <w:t xml:space="preserve">were asked to describe the </w:t>
      </w:r>
      <w:proofErr w:type="spellStart"/>
      <w:r>
        <w:t>programme</w:t>
      </w:r>
      <w:proofErr w:type="spellEnd"/>
      <w:r>
        <w:t xml:space="preserve"> structure for each specialization, as well as the number of graduates of each specialization for the past 5 years.</w:t>
      </w:r>
      <w:r w:rsidRPr="00290A86">
        <w:t xml:space="preserve"> </w:t>
      </w:r>
    </w:p>
    <w:p w14:paraId="50B30DFB" w14:textId="77777777" w:rsidR="001D28A6" w:rsidRPr="006426D2" w:rsidRDefault="001D28A6" w:rsidP="001D28A6">
      <w:pPr>
        <w:pStyle w:val="Heading2"/>
        <w:rPr>
          <w:b/>
        </w:rPr>
      </w:pPr>
      <w:bookmarkStart w:id="17" w:name="_Toc92928165"/>
      <w:bookmarkStart w:id="18" w:name="_Toc92930626"/>
      <w:bookmarkStart w:id="19" w:name="_Toc97239005"/>
      <w:bookmarkStart w:id="20" w:name="_Toc99391045"/>
      <w:r>
        <w:rPr>
          <w:b/>
        </w:rPr>
        <w:t xml:space="preserve">Questionnaire </w:t>
      </w:r>
      <w:r w:rsidRPr="006426D2">
        <w:rPr>
          <w:b/>
        </w:rPr>
        <w:t>Distribution:</w:t>
      </w:r>
      <w:bookmarkEnd w:id="17"/>
      <w:bookmarkEnd w:id="18"/>
      <w:bookmarkEnd w:id="19"/>
      <w:bookmarkEnd w:id="20"/>
    </w:p>
    <w:p w14:paraId="002C2C6E" w14:textId="77777777" w:rsidR="001D28A6" w:rsidRDefault="001D28A6" w:rsidP="001D28A6">
      <w:pPr>
        <w:jc w:val="both"/>
      </w:pPr>
      <w:r>
        <w:t>Each of the four Israeli SEEEPHI-partner HEIs [University of Haifa (</w:t>
      </w:r>
      <w:proofErr w:type="spellStart"/>
      <w:r>
        <w:t>UoH</w:t>
      </w:r>
      <w:proofErr w:type="spellEnd"/>
      <w:r>
        <w:t>), Hebrew University of Jerusalem (HUJI), Ben Gurion University (BGU), and Ashkelon Academic College (AAC)] participated in the competences mapping, as did Tel Aviv University (TAU)</w:t>
      </w:r>
      <w:r w:rsidDel="00A97AB5">
        <w:t xml:space="preserve"> </w:t>
      </w:r>
      <w:r>
        <w:t xml:space="preserve">although not a SEEEPHI partner. Each HEI appointed a contact person for the study who received the competences questionnaire via email and oversaw its completion. </w:t>
      </w:r>
    </w:p>
    <w:p w14:paraId="39B12E0F" w14:textId="77777777" w:rsidR="001D28A6" w:rsidRDefault="001D28A6" w:rsidP="001D28A6">
      <w:pPr>
        <w:jc w:val="both"/>
      </w:pPr>
      <w:r>
        <w:t xml:space="preserve">A member of the WP3 team was available to answer questions and assist in completing the questionnaire. A reminder and offer to assist in completion of the questionnaire (via email, phone or teleconference) was sent if a response was not received by the initial deadline. The WP3 research staff person conducted follow up conversations with respondents to troubleshoot and clarify as needed. </w:t>
      </w:r>
    </w:p>
    <w:p w14:paraId="5D40D4D5" w14:textId="77777777" w:rsidR="001D28A6" w:rsidRPr="006426D2" w:rsidRDefault="001D28A6" w:rsidP="001D28A6">
      <w:pPr>
        <w:pStyle w:val="Heading2"/>
        <w:rPr>
          <w:b/>
        </w:rPr>
      </w:pPr>
      <w:bookmarkStart w:id="21" w:name="_Toc92928166"/>
      <w:bookmarkStart w:id="22" w:name="_Toc92930627"/>
      <w:bookmarkStart w:id="23" w:name="_Toc97239006"/>
      <w:bookmarkStart w:id="24" w:name="_Toc99391046"/>
      <w:r w:rsidRPr="006426D2">
        <w:rPr>
          <w:b/>
        </w:rPr>
        <w:lastRenderedPageBreak/>
        <w:t>Analysis:</w:t>
      </w:r>
      <w:bookmarkEnd w:id="21"/>
      <w:bookmarkEnd w:id="22"/>
      <w:bookmarkEnd w:id="23"/>
      <w:bookmarkEnd w:id="24"/>
    </w:p>
    <w:p w14:paraId="1B31E060" w14:textId="77777777" w:rsidR="001D28A6" w:rsidRDefault="001D28A6" w:rsidP="001D28A6">
      <w:pPr>
        <w:jc w:val="both"/>
      </w:pPr>
      <w:r>
        <w:t xml:space="preserve">Analysis of the results, which focused primarily on competences addressed and relative coverage, stratified by HEI and by specialization, was performed using Microsoft Excel. Each MPH specialization was </w:t>
      </w:r>
      <w:proofErr w:type="spellStart"/>
      <w:r>
        <w:t>analysed</w:t>
      </w:r>
      <w:proofErr w:type="spellEnd"/>
      <w:r>
        <w:t xml:space="preserve"> individually and subsequently compared to other MPH specializations within the same HEI, and equivalent specializations offered by other HEIs. </w:t>
      </w:r>
    </w:p>
    <w:p w14:paraId="6379730D" w14:textId="77777777" w:rsidR="001D28A6" w:rsidRPr="007C3764" w:rsidRDefault="001D28A6" w:rsidP="001D28A6">
      <w:pPr>
        <w:pStyle w:val="Heading3"/>
      </w:pPr>
      <w:bookmarkStart w:id="25" w:name="_Toc92928167"/>
      <w:bookmarkStart w:id="26" w:name="_Toc92930628"/>
      <w:bookmarkStart w:id="27" w:name="_Toc97239007"/>
      <w:bookmarkStart w:id="28" w:name="_Toc99391047"/>
      <w:proofErr w:type="spellStart"/>
      <w:r>
        <w:t>Programme</w:t>
      </w:r>
      <w:proofErr w:type="spellEnd"/>
      <w:r w:rsidRPr="007C3764">
        <w:t xml:space="preserve"> Structure and Curricula</w:t>
      </w:r>
      <w:bookmarkEnd w:id="25"/>
      <w:bookmarkEnd w:id="26"/>
      <w:r w:rsidRPr="007C3764">
        <w:t>:</w:t>
      </w:r>
      <w:bookmarkEnd w:id="27"/>
      <w:bookmarkEnd w:id="28"/>
    </w:p>
    <w:p w14:paraId="453FB20F" w14:textId="35A43E81" w:rsidR="001D28A6" w:rsidRDefault="001D28A6" w:rsidP="001D28A6">
      <w:pPr>
        <w:jc w:val="both"/>
      </w:pPr>
      <w:r>
        <w:t xml:space="preserve">The </w:t>
      </w:r>
      <w:proofErr w:type="spellStart"/>
      <w:r>
        <w:t>programme</w:t>
      </w:r>
      <w:proofErr w:type="spellEnd"/>
      <w:r>
        <w:t xml:space="preserve"> structure and curricula were </w:t>
      </w:r>
      <w:proofErr w:type="spellStart"/>
      <w:r>
        <w:t>analysed</w:t>
      </w:r>
      <w:proofErr w:type="spellEnd"/>
      <w:r>
        <w:t xml:space="preserve"> to determine the respective core and elective curricula of each specialization. </w:t>
      </w:r>
      <w:r>
        <w:t xml:space="preserve">For the purposes of our research, a specialization is referred to as the sub-focus of an MPH degree. While enrolling in an MPH </w:t>
      </w:r>
      <w:proofErr w:type="spellStart"/>
      <w:r>
        <w:t>programme</w:t>
      </w:r>
      <w:proofErr w:type="spellEnd"/>
      <w:r>
        <w:t>,</w:t>
      </w:r>
      <w:r>
        <w:t xml:space="preserve"> students cho</w:t>
      </w:r>
      <w:r w:rsidR="0020530F">
        <w:t>o</w:t>
      </w:r>
      <w:r>
        <w:t xml:space="preserve">se a subject matter to focus their studies on such as Health Promotion or Epidemiology. HEIs also offer a choice of research or non-research tracks. Research tracks typically require students to complete a final research thesis while non-research tracks require students to enroll complete a final paper or project.  </w:t>
      </w:r>
    </w:p>
    <w:p w14:paraId="379EB859" w14:textId="77777777" w:rsidR="001D28A6" w:rsidRDefault="001D28A6" w:rsidP="001D28A6">
      <w:pPr>
        <w:jc w:val="both"/>
      </w:pPr>
      <w:r>
        <w:t xml:space="preserve">Each track and specialization </w:t>
      </w:r>
      <w:proofErr w:type="gramStart"/>
      <w:r>
        <w:t>was</w:t>
      </w:r>
      <w:proofErr w:type="gramEnd"/>
      <w:r>
        <w:t xml:space="preserve"> </w:t>
      </w:r>
      <w:proofErr w:type="spellStart"/>
      <w:r>
        <w:t>analysed</w:t>
      </w:r>
      <w:proofErr w:type="spellEnd"/>
      <w:r>
        <w:t xml:space="preserve"> for the following components: MPH core courses, specialization core courses, specialization elective courses, and school elective courses. MPH core courses consist of the mandatory courses in which all students studying within an HEI are required to enroll regardless of their track or specialization. Specialization core courses consist of the mandatory courses in which all students studying a specialization (such as Health Promotion or Environmental Health) are required to enroll. Specialization electives, or ‘restricted electives’, are courses chosen by students from a list of preferred elective courses for a specialization. School electives, or ‘open electives,’ are those elective courses open to MPH students from which students have complete autonomy to choose. These are largely not ‘restricted’ to a list and are chosen from each School of Public Health’s respective elective offerings. </w:t>
      </w:r>
    </w:p>
    <w:p w14:paraId="5F13126F" w14:textId="77777777" w:rsidR="001D28A6" w:rsidRPr="00EA5B21" w:rsidRDefault="001D28A6" w:rsidP="001D28A6">
      <w:pPr>
        <w:jc w:val="both"/>
      </w:pPr>
      <w:r>
        <w:t xml:space="preserve">The proportion of core to elective courses was calculated for each specialization and track. Within the report, we have elected to refer to all school structures as using ‘credits.’ While some HEIs use “credits” and others “semester hours,” the meaning is the same across HEIs: 1 credit is equal to 1 hour of class time per-week over the course of a semester. Of note, an Israeli credit or semester hour are not equivalent to the European Credit Transfer and Accumulation System (ECTS). The </w:t>
      </w:r>
      <w:proofErr w:type="spellStart"/>
      <w:r>
        <w:t>programme</w:t>
      </w:r>
      <w:proofErr w:type="spellEnd"/>
      <w:r>
        <w:t xml:space="preserve"> structures and curricula provide important context for the analysis of the competences of each HEI.</w:t>
      </w:r>
    </w:p>
    <w:p w14:paraId="79B71FEF" w14:textId="77777777" w:rsidR="001D28A6" w:rsidRPr="007C3764" w:rsidRDefault="001D28A6" w:rsidP="001D28A6">
      <w:pPr>
        <w:pStyle w:val="Heading3"/>
      </w:pPr>
      <w:bookmarkStart w:id="29" w:name="_Toc92928168"/>
      <w:bookmarkStart w:id="30" w:name="_Toc92930629"/>
      <w:bookmarkStart w:id="31" w:name="_Toc97239008"/>
      <w:bookmarkStart w:id="32" w:name="_Toc99391048"/>
      <w:r w:rsidRPr="007C3764">
        <w:t>Competences Addressed:</w:t>
      </w:r>
      <w:bookmarkEnd w:id="29"/>
      <w:bookmarkEnd w:id="30"/>
      <w:bookmarkEnd w:id="31"/>
      <w:bookmarkEnd w:id="32"/>
    </w:p>
    <w:p w14:paraId="01511E72" w14:textId="6631E4C3" w:rsidR="001D28A6" w:rsidRDefault="001D28A6" w:rsidP="001D28A6">
      <w:pPr>
        <w:jc w:val="both"/>
      </w:pPr>
      <w:r>
        <w:t>Competences addressed were calculated as a dichotomous variable - addressed by one or more courses vs. not addressed in a course. For each domain, a sum total and percent of competences addressed (</w:t>
      </w:r>
      <m:oMath>
        <m:f>
          <m:fPr>
            <m:ctrlPr>
              <w:rPr>
                <w:rFonts w:ascii="Cambria Math" w:hAnsi="Cambria Math"/>
                <w:i/>
              </w:rPr>
            </m:ctrlPr>
          </m:fPr>
          <m:num>
            <m:r>
              <w:rPr>
                <w:rFonts w:ascii="Cambria Math" w:hAnsi="Cambria Math"/>
              </w:rPr>
              <m:t>Number of Competences Addressed by Courses in Domain</m:t>
            </m:r>
          </m:num>
          <m:den>
            <m:r>
              <w:rPr>
                <w:rFonts w:ascii="Cambria Math" w:hAnsi="Cambria Math"/>
              </w:rPr>
              <m:t>Total Number of Competences in Domain</m:t>
            </m:r>
          </m:den>
        </m:f>
        <m:r>
          <w:rPr>
            <w:rFonts w:ascii="Cambria Math" w:hAnsi="Cambria Math"/>
          </w:rPr>
          <m:t>×100)</m:t>
        </m:r>
      </m:oMath>
      <w:r>
        <w:t xml:space="preserve"> was calculated for core courses only, elective courses only, and any course. For the whole curriculum, if a competency was addressed by both a core and elective course, it was only counted once. For each MPH track or specialization, a summative total of competences addressed and percent competences addressed was calculated (</w:t>
      </w:r>
      <m:oMath>
        <m:f>
          <m:fPr>
            <m:ctrlPr>
              <w:rPr>
                <w:rFonts w:ascii="Cambria Math" w:hAnsi="Cambria Math"/>
                <w:i/>
              </w:rPr>
            </m:ctrlPr>
          </m:fPr>
          <m:num>
            <m:r>
              <w:rPr>
                <w:rFonts w:ascii="Cambria Math" w:hAnsi="Cambria Math"/>
              </w:rPr>
              <m:t>Number of Competences Addressed by Core or Elective Courses</m:t>
            </m:r>
          </m:num>
          <m:den>
            <m:r>
              <w:rPr>
                <w:rFonts w:ascii="Cambria Math" w:hAnsi="Cambria Math"/>
              </w:rPr>
              <m:t xml:space="preserve">57 Competences </m:t>
            </m:r>
          </m:den>
        </m:f>
        <m:r>
          <w:rPr>
            <w:rFonts w:ascii="Cambria Math" w:hAnsi="Cambria Math"/>
          </w:rPr>
          <m:t>×100)</m:t>
        </m:r>
      </m:oMath>
      <w:r w:rsidRPr="005F1C3F">
        <w:rPr>
          <w:rFonts w:eastAsia="Times New Roman"/>
        </w:rPr>
        <w:t>. These competences represent those addressed within the core and elective courses of the HEIs respective specializations.</w:t>
      </w:r>
    </w:p>
    <w:p w14:paraId="2009B064" w14:textId="77777777" w:rsidR="001D28A6" w:rsidRPr="007C3764" w:rsidRDefault="001D28A6" w:rsidP="001D28A6">
      <w:pPr>
        <w:pStyle w:val="Heading3"/>
      </w:pPr>
      <w:bookmarkStart w:id="33" w:name="_Toc92928169"/>
      <w:bookmarkStart w:id="34" w:name="_Toc92930630"/>
      <w:bookmarkStart w:id="35" w:name="_Toc97239009"/>
      <w:bookmarkStart w:id="36" w:name="_Toc99391049"/>
      <w:r w:rsidRPr="007C3764">
        <w:t>Relative Coverage:</w:t>
      </w:r>
      <w:bookmarkEnd w:id="33"/>
      <w:bookmarkEnd w:id="34"/>
      <w:bookmarkEnd w:id="35"/>
      <w:bookmarkEnd w:id="36"/>
    </w:p>
    <w:p w14:paraId="2EC0AFEA" w14:textId="6190C219" w:rsidR="001D28A6" w:rsidRPr="003404E6" w:rsidRDefault="001D28A6" w:rsidP="001D28A6">
      <w:pPr>
        <w:jc w:val="both"/>
        <w:rPr>
          <w:rFonts w:eastAsia="Times New Roman"/>
        </w:rPr>
      </w:pPr>
      <w:r>
        <w:t xml:space="preserve">Respondents were asked to rank the relative coverage of each competency on a Likert-scale ranging from 1 (very low coverage – mentioned in one or more courses but not necessarily accompanied by an exercise or exam questions) to 4 (very high coverage – addressed in detail in one or more courses and accompanied by an exercise and/or exam questions), or leave the relative coverage score blank if the competency is not addressed at all in the </w:t>
      </w:r>
      <w:proofErr w:type="spellStart"/>
      <w:r>
        <w:t>programme’s</w:t>
      </w:r>
      <w:proofErr w:type="spellEnd"/>
      <w:r>
        <w:t xml:space="preserve"> curriculum. </w:t>
      </w:r>
      <w:r>
        <w:t>Competences not addressed by any course within the curriculum were manually assigned a score of 0. The proportion of competences addressed within a course that received a high relative score (3 or 4) (</w:t>
      </w:r>
      <m:oMath>
        <m:f>
          <m:fPr>
            <m:ctrlPr>
              <w:rPr>
                <w:rFonts w:ascii="Cambria Math" w:hAnsi="Cambria Math"/>
                <w:i/>
              </w:rPr>
            </m:ctrlPr>
          </m:fPr>
          <m:num>
            <m:r>
              <w:rPr>
                <w:rFonts w:ascii="Cambria Math" w:hAnsi="Cambria Math"/>
              </w:rPr>
              <m:t>Number of Competences that Recieved a 3 or 4 Relative Score within a Domain</m:t>
            </m:r>
          </m:num>
          <m:den>
            <m:r>
              <w:rPr>
                <w:rFonts w:ascii="Cambria Math" w:hAnsi="Cambria Math"/>
              </w:rPr>
              <m:t>Number of Competences Addressed by Courses within  a Domain</m:t>
            </m:r>
          </m:den>
        </m:f>
        <m:r>
          <w:rPr>
            <w:rFonts w:ascii="Cambria Math" w:hAnsi="Cambria Math"/>
          </w:rPr>
          <m:t>×100)</m:t>
        </m:r>
      </m:oMath>
      <w:r>
        <w:rPr>
          <w:rFonts w:eastAsia="Times New Roman"/>
        </w:rPr>
        <w:t xml:space="preserve"> </w:t>
      </w:r>
      <w:r>
        <w:t xml:space="preserve">was calculated for each academic </w:t>
      </w:r>
      <w:proofErr w:type="spellStart"/>
      <w:r>
        <w:t>programme</w:t>
      </w:r>
      <w:proofErr w:type="spellEnd"/>
      <w:r>
        <w:t xml:space="preserve">. For MPH </w:t>
      </w:r>
      <w:proofErr w:type="spellStart"/>
      <w:r>
        <w:t>programmes</w:t>
      </w:r>
      <w:proofErr w:type="spellEnd"/>
      <w:r>
        <w:t>, relative coverage was calculated for both core and overall course curricula.</w:t>
      </w:r>
      <w:r w:rsidRPr="005F1C3F">
        <w:rPr>
          <w:rFonts w:eastAsia="Times New Roman"/>
        </w:rPr>
        <w:t xml:space="preserve"> </w:t>
      </w:r>
    </w:p>
    <w:p w14:paraId="31298335" w14:textId="77777777" w:rsidR="001D28A6" w:rsidRPr="005F1C3F" w:rsidRDefault="001D28A6" w:rsidP="001D28A6">
      <w:pPr>
        <w:pStyle w:val="Heading3"/>
      </w:pPr>
      <w:bookmarkStart w:id="37" w:name="_Toc92928170"/>
      <w:bookmarkStart w:id="38" w:name="_Toc92930631"/>
      <w:bookmarkStart w:id="39" w:name="_Toc97239010"/>
      <w:bookmarkStart w:id="40" w:name="_Toc99391050"/>
      <w:r w:rsidRPr="005F1C3F">
        <w:lastRenderedPageBreak/>
        <w:t>Practical/Applied Learning:</w:t>
      </w:r>
      <w:bookmarkEnd w:id="37"/>
      <w:bookmarkEnd w:id="38"/>
      <w:bookmarkEnd w:id="39"/>
      <w:bookmarkEnd w:id="40"/>
      <w:r w:rsidRPr="005F1C3F">
        <w:t xml:space="preserve"> </w:t>
      </w:r>
    </w:p>
    <w:p w14:paraId="209B4642" w14:textId="7941C2E4" w:rsidR="001D28A6" w:rsidRDefault="001D28A6" w:rsidP="001D28A6">
      <w:pPr>
        <w:jc w:val="both"/>
      </w:pPr>
      <w:r>
        <w:t xml:space="preserve">Competences addressed by course exercises and course exams were calculated as dichotomous variables </w:t>
      </w:r>
      <w:r w:rsidRPr="00961E36">
        <w:t>(addressed or not addressed).</w:t>
      </w:r>
      <w:r>
        <w:t xml:space="preserve"> For each domain, a sum total and percent of competences addressed (</w:t>
      </w:r>
      <m:oMath>
        <m:f>
          <m:fPr>
            <m:ctrlPr>
              <w:rPr>
                <w:rFonts w:ascii="Cambria Math" w:hAnsi="Cambria Math"/>
                <w:i/>
              </w:rPr>
            </m:ctrlPr>
          </m:fPr>
          <m:num>
            <m:r>
              <w:rPr>
                <w:rFonts w:ascii="Cambria Math" w:hAnsi="Cambria Math"/>
              </w:rPr>
              <m:t>Number of Competences Addressed by Course Exercise</m:t>
            </m:r>
          </m:num>
          <m:den>
            <m:r>
              <w:rPr>
                <w:rFonts w:ascii="Cambria Math" w:hAnsi="Cambria Math"/>
              </w:rPr>
              <m:t>Number of Competences Addressed by Any Course</m:t>
            </m:r>
          </m:den>
        </m:f>
        <m:r>
          <w:rPr>
            <w:rFonts w:ascii="Cambria Math" w:hAnsi="Cambria Math"/>
          </w:rPr>
          <m:t>×100)</m:t>
        </m:r>
      </m:oMath>
      <w:r>
        <w:t xml:space="preserve"> and (</w:t>
      </w:r>
      <m:oMath>
        <m:f>
          <m:fPr>
            <m:ctrlPr>
              <w:rPr>
                <w:rFonts w:ascii="Cambria Math" w:hAnsi="Cambria Math"/>
                <w:i/>
              </w:rPr>
            </m:ctrlPr>
          </m:fPr>
          <m:num>
            <m:r>
              <w:rPr>
                <w:rFonts w:ascii="Cambria Math" w:hAnsi="Cambria Math"/>
              </w:rPr>
              <m:t>Number of Competences Addressed by Course Exam</m:t>
            </m:r>
          </m:num>
          <m:den>
            <m:r>
              <w:rPr>
                <w:rFonts w:ascii="Cambria Math" w:hAnsi="Cambria Math"/>
              </w:rPr>
              <m:t>Number of Competences Addressed by Any Course</m:t>
            </m:r>
          </m:den>
        </m:f>
        <m:r>
          <w:rPr>
            <w:rFonts w:ascii="Cambria Math" w:hAnsi="Cambria Math"/>
          </w:rPr>
          <m:t>×100)</m:t>
        </m:r>
      </m:oMath>
      <w:r>
        <w:t xml:space="preserve"> was calculated. For the whole curriculum, if a competency was addressed by both a core and elective course, it was only counted once. For each MPH track or specialization, a summative total of competences a</w:t>
      </w:r>
      <w:proofErr w:type="spellStart"/>
      <w:r>
        <w:t>ddressed</w:t>
      </w:r>
      <w:proofErr w:type="spellEnd"/>
      <w:r>
        <w:t xml:space="preserve"> and percent competences addressed was calculated (</w:t>
      </w:r>
      <m:oMath>
        <m:f>
          <m:fPr>
            <m:ctrlPr>
              <w:rPr>
                <w:rFonts w:ascii="Cambria Math" w:hAnsi="Cambria Math"/>
                <w:i/>
              </w:rPr>
            </m:ctrlPr>
          </m:fPr>
          <m:num>
            <m:r>
              <w:rPr>
                <w:rFonts w:ascii="Cambria Math" w:hAnsi="Cambria Math"/>
              </w:rPr>
              <m:t>Number of Competences Addressed by Course Exercise/Exam</m:t>
            </m:r>
          </m:num>
          <m:den>
            <m:r>
              <w:rPr>
                <w:rFonts w:ascii="Cambria Math" w:hAnsi="Cambria Math"/>
              </w:rPr>
              <m:t>Total Number of Competences Addressed by Any Course in Specialization</m:t>
            </m:r>
          </m:den>
        </m:f>
        <m:r>
          <w:rPr>
            <w:rFonts w:ascii="Cambria Math" w:hAnsi="Cambria Math"/>
          </w:rPr>
          <m:t>×100)</m:t>
        </m:r>
      </m:oMath>
      <w:r w:rsidRPr="005F1C3F">
        <w:rPr>
          <w:rFonts w:eastAsia="Times New Roman"/>
        </w:rPr>
        <w:t xml:space="preserve">. </w:t>
      </w:r>
      <w:r>
        <w:t>If one or more opportunities (other than course exercise) such as thesis, capstone project or paper, workshop, and fieldwork were endorsed, the competency was considered to have an applied learning opportunity.</w:t>
      </w:r>
    </w:p>
    <w:p w14:paraId="7FE3246E" w14:textId="77777777" w:rsidR="001D28A6" w:rsidRDefault="001D28A6" w:rsidP="001D28A6">
      <w:pPr>
        <w:jc w:val="center"/>
      </w:pPr>
      <w:r>
        <w:t>___________________________________</w:t>
      </w:r>
    </w:p>
    <w:p w14:paraId="47F99F56" w14:textId="77777777" w:rsidR="001D28A6" w:rsidRPr="00462CB6" w:rsidRDefault="001D28A6" w:rsidP="001D28A6">
      <w:pPr>
        <w:jc w:val="both"/>
      </w:pPr>
      <w:r>
        <w:t xml:space="preserve">For each HEI, summary percentages of competences addressed, relative coverage, and practical learning were calculated representing the total </w:t>
      </w:r>
      <w:proofErr w:type="spellStart"/>
      <w:r>
        <w:t>programme</w:t>
      </w:r>
      <w:proofErr w:type="spellEnd"/>
      <w:r>
        <w:t xml:space="preserve"> of each HEI across all specializations and tracks. </w:t>
      </w:r>
    </w:p>
    <w:p w14:paraId="5EAFF98D" w14:textId="77777777" w:rsidR="00AE47F3" w:rsidRDefault="00AE47F3" w:rsidP="001D28A6">
      <w:pPr>
        <w:pStyle w:val="Heading1"/>
        <w:jc w:val="center"/>
        <w:rPr>
          <w:b/>
        </w:rPr>
        <w:sectPr w:rsidR="00AE47F3" w:rsidSect="00700DCD">
          <w:pgSz w:w="12240" w:h="15840"/>
          <w:pgMar w:top="720" w:right="720" w:bottom="720" w:left="720" w:header="720" w:footer="720" w:gutter="0"/>
          <w:pgNumType w:start="1"/>
          <w:cols w:space="720"/>
          <w:docGrid w:linePitch="360"/>
        </w:sectPr>
      </w:pPr>
      <w:bookmarkStart w:id="41" w:name="_Toc97239011"/>
    </w:p>
    <w:p w14:paraId="4E6282C7" w14:textId="5EE6FE20" w:rsidR="001D28A6" w:rsidRDefault="001D28A6" w:rsidP="001D28A6">
      <w:pPr>
        <w:pStyle w:val="Heading1"/>
        <w:jc w:val="center"/>
        <w:rPr>
          <w:b/>
        </w:rPr>
      </w:pPr>
      <w:bookmarkStart w:id="42" w:name="_Toc99391051"/>
      <w:r w:rsidRPr="006426D2">
        <w:rPr>
          <w:b/>
        </w:rPr>
        <w:lastRenderedPageBreak/>
        <w:t>R</w:t>
      </w:r>
      <w:r>
        <w:rPr>
          <w:b/>
        </w:rPr>
        <w:t>ESULTS</w:t>
      </w:r>
      <w:bookmarkEnd w:id="41"/>
      <w:bookmarkEnd w:id="42"/>
    </w:p>
    <w:p w14:paraId="343FF2A5" w14:textId="77777777" w:rsidR="001D28A6" w:rsidRDefault="001D28A6" w:rsidP="001D28A6">
      <w:pPr>
        <w:pStyle w:val="Heading2"/>
        <w:jc w:val="center"/>
        <w:rPr>
          <w:b/>
        </w:rPr>
      </w:pPr>
      <w:bookmarkStart w:id="43" w:name="_Toc97239012"/>
      <w:bookmarkStart w:id="44" w:name="_Toc99391052"/>
      <w:r>
        <w:rPr>
          <w:b/>
        </w:rPr>
        <w:t>BACHELOR OF ARTS (BA) IN PUBLIC HEALTH PROGRAMMES:</w:t>
      </w:r>
      <w:bookmarkEnd w:id="43"/>
      <w:bookmarkEnd w:id="44"/>
    </w:p>
    <w:p w14:paraId="144C826E" w14:textId="77777777" w:rsidR="001D28A6" w:rsidRPr="008D5AB6" w:rsidRDefault="001D28A6" w:rsidP="001D28A6">
      <w:pPr>
        <w:pStyle w:val="Heading3"/>
      </w:pPr>
      <w:bookmarkStart w:id="45" w:name="_Toc97239013"/>
      <w:bookmarkStart w:id="46" w:name="_Toc99391053"/>
      <w:r w:rsidRPr="008D5AB6">
        <w:t>Ashkelon Academic College (AAC):</w:t>
      </w:r>
      <w:bookmarkEnd w:id="45"/>
      <w:bookmarkEnd w:id="46"/>
    </w:p>
    <w:p w14:paraId="56346B4F" w14:textId="77777777" w:rsidR="001D28A6" w:rsidRDefault="001D28A6" w:rsidP="001D28A6">
      <w:pPr>
        <w:pStyle w:val="Heading4"/>
      </w:pPr>
      <w:proofErr w:type="spellStart"/>
      <w:r>
        <w:t>Programme</w:t>
      </w:r>
      <w:proofErr w:type="spellEnd"/>
      <w:r>
        <w:t xml:space="preserve"> Structure and Curriculum:</w:t>
      </w:r>
    </w:p>
    <w:p w14:paraId="34059C21" w14:textId="77777777" w:rsidR="001D28A6" w:rsidRDefault="001D28A6" w:rsidP="001D28A6">
      <w:pPr>
        <w:jc w:val="both"/>
      </w:pPr>
      <w:r>
        <w:t xml:space="preserve">The </w:t>
      </w:r>
      <w:proofErr w:type="spellStart"/>
      <w:r>
        <w:t>programme’s</w:t>
      </w:r>
      <w:proofErr w:type="spellEnd"/>
      <w:r>
        <w:t xml:space="preserve"> curriculum consists of 6 main modules: introductory science courses, methodological skills, healthcare organization and management, core contents of public health and integrative courses, epidemiology, and a research practicum conducted in the third and final year of studies.</w:t>
      </w:r>
      <w:r>
        <w:rPr>
          <w:rStyle w:val="Hyperlink"/>
        </w:rPr>
        <w:footnoteReference w:id="6"/>
      </w:r>
      <w:r w:rsidRPr="000A6218">
        <w:t xml:space="preserve"> </w:t>
      </w:r>
      <w:r>
        <w:t>In the final year of studies, students also conduct a group research project. All courses included in the 3-year curriculum are mandatory.</w:t>
      </w:r>
    </w:p>
    <w:p w14:paraId="56435D14" w14:textId="77777777" w:rsidR="001D28A6" w:rsidRDefault="001D28A6" w:rsidP="001D28A6">
      <w:pPr>
        <w:pStyle w:val="Heading4"/>
      </w:pPr>
      <w:r>
        <w:t>Competences Addressed:</w:t>
      </w:r>
    </w:p>
    <w:p w14:paraId="71569FDB" w14:textId="77777777" w:rsidR="001D28A6" w:rsidRDefault="001D28A6" w:rsidP="001D28A6">
      <w:r>
        <w:t>AAC’s curriculum addresses 45 of the 57 (79%) competences. All competences in the Methods (12 of 12), SES (8 of 8), and Ethics (5 of 5) domains, and all but one (10 of 11) in the Promotion domain are addressed by the curriculum. Environment (4 of 11) and Policy &amp; Econ (6 of 10) domains are addressed to a lesser extent. See Figure 1.</w:t>
      </w:r>
    </w:p>
    <w:p w14:paraId="233F7B5D" w14:textId="4ED90B4E" w:rsidR="001D28A6" w:rsidRDefault="001D28A6" w:rsidP="001D28A6">
      <w:pPr>
        <w:keepNext/>
        <w:jc w:val="center"/>
      </w:pPr>
      <w:r w:rsidRPr="001E0451">
        <w:rPr>
          <w:noProof/>
        </w:rPr>
        <w:drawing>
          <wp:inline distT="0" distB="0" distL="0" distR="0" wp14:anchorId="526E72B6" wp14:editId="677000BC">
            <wp:extent cx="5175250" cy="2519680"/>
            <wp:effectExtent l="0" t="0" r="6350" b="0"/>
            <wp:docPr id="79"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5250" cy="2519680"/>
                    </a:xfrm>
                    <a:prstGeom prst="rect">
                      <a:avLst/>
                    </a:prstGeom>
                    <a:noFill/>
                    <a:ln>
                      <a:noFill/>
                    </a:ln>
                  </pic:spPr>
                </pic:pic>
              </a:graphicData>
            </a:graphic>
          </wp:inline>
        </w:drawing>
      </w:r>
    </w:p>
    <w:p w14:paraId="556C5A5A" w14:textId="643E529D" w:rsidR="001D28A6" w:rsidRDefault="001D28A6" w:rsidP="001D28A6">
      <w:pPr>
        <w:pStyle w:val="Caption"/>
      </w:pPr>
      <w:r>
        <w:t xml:space="preserve">Figure </w:t>
      </w:r>
      <w:r w:rsidR="00090EB9">
        <w:fldChar w:fldCharType="begin"/>
      </w:r>
      <w:r w:rsidR="00090EB9">
        <w:instrText xml:space="preserve"> SEQ Figure \* ARABIC </w:instrText>
      </w:r>
      <w:r w:rsidR="00090EB9">
        <w:fldChar w:fldCharType="separate"/>
      </w:r>
      <w:r w:rsidR="005B3860">
        <w:rPr>
          <w:noProof/>
        </w:rPr>
        <w:t>1</w:t>
      </w:r>
      <w:r w:rsidR="00090EB9">
        <w:rPr>
          <w:noProof/>
        </w:rPr>
        <w:fldChar w:fldCharType="end"/>
      </w:r>
      <w:r>
        <w:t xml:space="preserve">: </w:t>
      </w:r>
      <w:r w:rsidRPr="00A372AD">
        <w:t>AAC - Percent of Competences Addressed &amp; Percent of Competences Addressed that Received a High Relative Coverage Score</w:t>
      </w:r>
    </w:p>
    <w:p w14:paraId="38D3180C" w14:textId="77777777" w:rsidR="001D28A6" w:rsidRDefault="001D28A6" w:rsidP="001D28A6">
      <w:pPr>
        <w:keepNext/>
        <w:jc w:val="center"/>
      </w:pPr>
    </w:p>
    <w:p w14:paraId="154E46AD" w14:textId="77777777" w:rsidR="001D28A6" w:rsidRDefault="001D28A6" w:rsidP="001D28A6">
      <w:pPr>
        <w:pStyle w:val="Heading4"/>
      </w:pPr>
      <w:r>
        <w:t>Relative Coverage:</w:t>
      </w:r>
    </w:p>
    <w:p w14:paraId="76FA04CE" w14:textId="77777777" w:rsidR="001D28A6" w:rsidRDefault="001D28A6" w:rsidP="001D28A6">
      <w:pPr>
        <w:jc w:val="both"/>
      </w:pPr>
      <w:r>
        <w:t>Of the 45 competences addressed, 35 (78%) are covered within one or more courses and accompanied by class exercises or exams. Over 75% of the competences addressed within Methods (9 of 12), SES (6 of 8), Promotion (9 of 10), and Ethics (5 of 5), are covered in detail, scoring a high relative coverage score. However, Environment (2 of 4) and Policy &amp; Econ competences (4 of 6) addressed within the curriculum are covered in less detail. See Figure 1 above.</w:t>
      </w:r>
    </w:p>
    <w:p w14:paraId="7097483F" w14:textId="77777777" w:rsidR="001D28A6" w:rsidRDefault="001D28A6" w:rsidP="001D28A6">
      <w:pPr>
        <w:pStyle w:val="Heading4"/>
      </w:pPr>
      <w:r>
        <w:t>Teaching Methods &amp; Applied Learning Opportunities:</w:t>
      </w:r>
    </w:p>
    <w:p w14:paraId="76BB8B00" w14:textId="77777777" w:rsidR="001D28A6" w:rsidRDefault="001D28A6" w:rsidP="001D28A6">
      <w:pPr>
        <w:jc w:val="both"/>
      </w:pPr>
      <w:r>
        <w:t xml:space="preserve">Of the 45 competences addressed within the curriculum, 34 are covered with an exam (76%) and 29 with an exercise (64%). None of the Environment or Policy &amp; Econ competences addressed in the curriculum are accompanied by course exercises. Through the final practicum, students are afforded the opportunity to apply the skills learned to the implementation of a research project. Similarly, students are afforded the opportunity of fieldwork within the Methods, </w:t>
      </w:r>
      <w:r>
        <w:lastRenderedPageBreak/>
        <w:t xml:space="preserve">SES, Policy &amp; Econ, and Ethics domains. Some courses within the final year are integrative in nature, including the seminar on public health and the One Health course. All students must participate in a practicum throughout the final year of the </w:t>
      </w:r>
      <w:proofErr w:type="spellStart"/>
      <w:r>
        <w:t>programme</w:t>
      </w:r>
      <w:proofErr w:type="spellEnd"/>
      <w:r>
        <w:t xml:space="preserve">. Working in pairs under the supervision of a faculty member, students undertake a research project on a public health topic, design and develop a health promotion intervention, or conduct a survey examining a public health issue. Students write periodic reports and present their final project at the end of year. This practicum provides students the opportunity to apply their knowledge and skills within field settings such as regional hospitals or community clinics. In particular, the practicum provides an opportunity for applied learning for Methods, SES, Promotion, and Ethics Competency domains. </w:t>
      </w:r>
    </w:p>
    <w:p w14:paraId="13D0716B" w14:textId="77777777" w:rsidR="001D28A6" w:rsidRDefault="001D28A6" w:rsidP="001D28A6">
      <w:pPr>
        <w:pStyle w:val="Heading4"/>
      </w:pPr>
      <w:r>
        <w:t>Summary of AAC:</w:t>
      </w:r>
    </w:p>
    <w:p w14:paraId="3E9BD76F" w14:textId="77777777" w:rsidR="001D28A6" w:rsidRDefault="001D28A6" w:rsidP="001D28A6">
      <w:pPr>
        <w:jc w:val="both"/>
      </w:pPr>
      <w:bookmarkStart w:id="47" w:name="_Hlk93317379"/>
      <w:r>
        <w:t xml:space="preserve">AAC’s BA in public health, the only bachelor level </w:t>
      </w:r>
      <w:proofErr w:type="spellStart"/>
      <w:r>
        <w:t>programme</w:t>
      </w:r>
      <w:proofErr w:type="spellEnd"/>
      <w:r>
        <w:t xml:space="preserve"> in Israel, offers students a comprehensive education. The </w:t>
      </w:r>
      <w:proofErr w:type="spellStart"/>
      <w:r>
        <w:t>programme</w:t>
      </w:r>
      <w:proofErr w:type="spellEnd"/>
      <w:r>
        <w:t xml:space="preserve"> consists of a three-year, mandatory curriculum that aims to train students for entry level positions and advanced studies in the field. The course curriculum includes several introductory courses which are largely not required in the MPH degrees (e.g., basic science courses). The </w:t>
      </w:r>
      <w:proofErr w:type="spellStart"/>
      <w:r>
        <w:t>programme’s</w:t>
      </w:r>
      <w:proofErr w:type="spellEnd"/>
      <w:r>
        <w:t xml:space="preserve"> strengths lie within the Methods, SES, Promotion, and Ethics, addressing the majority of competences in these domains with high relative coverage. Policy &amp; Econ and Environment competences are domains less </w:t>
      </w:r>
      <w:proofErr w:type="spellStart"/>
      <w:r>
        <w:t>emphasised</w:t>
      </w:r>
      <w:proofErr w:type="spellEnd"/>
      <w:r>
        <w:t xml:space="preserve"> within the curriculum although Health Organization and Management is one of the core modules of AAC’s curriculum. The final practicum provides students the opportunity to apply their skills and knowledge, and can serve as a public health profession networking entry point.</w:t>
      </w:r>
    </w:p>
    <w:p w14:paraId="7BA494B0" w14:textId="77777777" w:rsidR="001D28A6" w:rsidRDefault="001D28A6" w:rsidP="001D28A6">
      <w:pPr>
        <w:jc w:val="both"/>
      </w:pPr>
      <w:r>
        <w:t xml:space="preserve">The breadth of competences addressed within AAC’s curriculum is largely comparable with those offered on the MPH level. AAC offers a comprehensive education, providing a unique offering as Israel’s sole bachelor level public health degree. </w:t>
      </w:r>
    </w:p>
    <w:p w14:paraId="73E91C32" w14:textId="77777777" w:rsidR="001D28A6" w:rsidRPr="00AC2DCB" w:rsidRDefault="001D28A6" w:rsidP="001D28A6">
      <w:pPr>
        <w:jc w:val="both"/>
      </w:pPr>
    </w:p>
    <w:p w14:paraId="50EB9888" w14:textId="77777777" w:rsidR="001D28A6" w:rsidRPr="006426D2" w:rsidRDefault="001D28A6" w:rsidP="001D28A6">
      <w:pPr>
        <w:pStyle w:val="Heading2"/>
        <w:jc w:val="center"/>
        <w:rPr>
          <w:b/>
        </w:rPr>
      </w:pPr>
      <w:bookmarkStart w:id="48" w:name="_Toc97239014"/>
      <w:bookmarkStart w:id="49" w:name="_Toc99391054"/>
      <w:bookmarkEnd w:id="47"/>
      <w:r w:rsidRPr="006426D2">
        <w:rPr>
          <w:b/>
        </w:rPr>
        <w:t>M</w:t>
      </w:r>
      <w:r>
        <w:rPr>
          <w:b/>
        </w:rPr>
        <w:t>ASTER OF PUBLIC HEALTH (M</w:t>
      </w:r>
      <w:r w:rsidRPr="006426D2">
        <w:rPr>
          <w:b/>
        </w:rPr>
        <w:t>PH</w:t>
      </w:r>
      <w:r>
        <w:rPr>
          <w:b/>
        </w:rPr>
        <w:t>)</w:t>
      </w:r>
      <w:r w:rsidRPr="006426D2">
        <w:rPr>
          <w:b/>
        </w:rPr>
        <w:t xml:space="preserve"> PROGRAM</w:t>
      </w:r>
      <w:r>
        <w:rPr>
          <w:b/>
        </w:rPr>
        <w:t>MES</w:t>
      </w:r>
      <w:bookmarkEnd w:id="48"/>
      <w:bookmarkEnd w:id="49"/>
    </w:p>
    <w:p w14:paraId="794788AC" w14:textId="77777777" w:rsidR="001D28A6" w:rsidRDefault="001D28A6" w:rsidP="001D28A6">
      <w:pPr>
        <w:pStyle w:val="Heading3"/>
        <w:rPr>
          <w:b/>
          <w:bCs/>
          <w:u w:val="single"/>
        </w:rPr>
      </w:pPr>
    </w:p>
    <w:p w14:paraId="48532492" w14:textId="77777777" w:rsidR="001D28A6" w:rsidRPr="00D00CDD" w:rsidRDefault="001D28A6" w:rsidP="001D28A6">
      <w:pPr>
        <w:pStyle w:val="Heading3"/>
      </w:pPr>
      <w:bookmarkStart w:id="50" w:name="_Toc97239015"/>
      <w:bookmarkStart w:id="51" w:name="_Toc99391055"/>
      <w:proofErr w:type="spellStart"/>
      <w:r>
        <w:rPr>
          <w:b/>
          <w:bCs/>
          <w:u w:val="single"/>
        </w:rPr>
        <w:t>Programme</w:t>
      </w:r>
      <w:proofErr w:type="spellEnd"/>
      <w:r w:rsidRPr="004755F9">
        <w:rPr>
          <w:b/>
          <w:bCs/>
          <w:u w:val="single"/>
        </w:rPr>
        <w:t xml:space="preserve"> Structures &amp; Core MPH Curricula</w:t>
      </w:r>
      <w:bookmarkEnd w:id="50"/>
      <w:bookmarkEnd w:id="51"/>
    </w:p>
    <w:p w14:paraId="38AED912" w14:textId="77777777" w:rsidR="001D28A6" w:rsidRPr="004755F9" w:rsidRDefault="001D28A6" w:rsidP="001D28A6">
      <w:pPr>
        <w:pStyle w:val="Heading4"/>
        <w:rPr>
          <w:b/>
          <w:bCs/>
        </w:rPr>
      </w:pPr>
      <w:r w:rsidRPr="004755F9">
        <w:rPr>
          <w:b/>
          <w:bCs/>
        </w:rPr>
        <w:t>Ben Gurion University (BGU)</w:t>
      </w:r>
    </w:p>
    <w:p w14:paraId="26CA4DD3" w14:textId="77777777" w:rsidR="001D28A6" w:rsidRDefault="001D28A6" w:rsidP="001D28A6">
      <w:pPr>
        <w:jc w:val="both"/>
      </w:pPr>
      <w:r>
        <w:t xml:space="preserve">Studies are condensed to one day a week over the course of two years to allow students to continue working during the course of their studies. All MPH students take a shared core curriculum of 10 courses (24 credits). The shared core curriculum focuses primarily on epidemiology and biostatistics. Notably, as part of this core, students choose between courses on Environmental Health or Health Promotion and Health Economics or Health Systems. </w:t>
      </w:r>
    </w:p>
    <w:p w14:paraId="3A1859AA" w14:textId="77777777" w:rsidR="001D28A6" w:rsidRDefault="001D28A6" w:rsidP="001D28A6">
      <w:pPr>
        <w:jc w:val="both"/>
      </w:pPr>
      <w:r>
        <w:t xml:space="preserve">The </w:t>
      </w:r>
      <w:proofErr w:type="gramStart"/>
      <w:r>
        <w:t>School</w:t>
      </w:r>
      <w:proofErr w:type="gramEnd"/>
      <w:r>
        <w:t xml:space="preserve"> offers two MPH tracks - a ‘research track’ and a ‘clinical track’. In the research track, students enroll for a total of 30 credits of courses and are required to write and defend a research thesis. Within the research track, students enroll in an additional biostatistics or epidemiology course (3 credits), a scientific writing course (0 credits), and a research seminar (1 credit). In total, all research track students enroll in a shared core curriculum of 13 courses (28 credits). Thesis (research track) students also enroll in 2 credits of elective courses. </w:t>
      </w:r>
    </w:p>
    <w:p w14:paraId="5334A992" w14:textId="59B1B5C6" w:rsidR="001D28A6" w:rsidRDefault="001D28A6" w:rsidP="001D28A6">
      <w:pPr>
        <w:jc w:val="both"/>
      </w:pPr>
      <w:r>
        <w:t xml:space="preserve">Students in the clinical track study a total of 46 credits and may choose to specialize in one of five specializations: Health Promotion, Infectious Disease Prevention, Mother &amp; Child Health, Environmental Health, and Health Services Management. </w:t>
      </w:r>
      <w:r>
        <w:rPr>
          <w:noProof/>
        </w:rPr>
        <w:t xml:space="preserve">Unlike the other specializations, Health Policy &amp; Management is open to all MPH students (research and clinical tracks) regardless of enrollment in another specialization. This ability to combine two specialization is only possible if one enrolls in Health Policy. </w:t>
      </w:r>
      <w:r>
        <w:t>Within the clinical track, all students enroll in two additional courses: Seminar on Applied Epidemiology (2 credits) and Applied Epidemiology Workshop (6 credits). In total, all clinical track MPH students at BGU enroll in a shared curriculum of 12 mandatory core courses (32 credits). See Table 1</w:t>
      </w:r>
      <w:r w:rsidR="00AE47F3">
        <w:t xml:space="preserve"> on the following page.</w:t>
      </w:r>
    </w:p>
    <w:p w14:paraId="119750BD" w14:textId="75011409" w:rsidR="00AE47F3" w:rsidRDefault="00AE47F3" w:rsidP="001D28A6">
      <w:pPr>
        <w:jc w:val="both"/>
      </w:pPr>
    </w:p>
    <w:p w14:paraId="456A9202" w14:textId="77777777" w:rsidR="00AE47F3" w:rsidRDefault="00AE47F3" w:rsidP="001D28A6">
      <w:pPr>
        <w:jc w:val="both"/>
      </w:pPr>
    </w:p>
    <w:p w14:paraId="265A2593" w14:textId="62D0D211"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1</w:t>
      </w:r>
      <w:r>
        <w:rPr>
          <w:noProof/>
        </w:rPr>
        <w:fldChar w:fldCharType="end"/>
      </w:r>
      <w:r>
        <w:t>: BGU MPH Tracks Core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065"/>
        <w:gridCol w:w="1235"/>
        <w:gridCol w:w="2995"/>
        <w:gridCol w:w="1345"/>
      </w:tblGrid>
      <w:tr w:rsidR="001D28A6" w:rsidRPr="005F1C3F" w14:paraId="2F1EAC4E" w14:textId="77777777" w:rsidTr="00283475">
        <w:tc>
          <w:tcPr>
            <w:tcW w:w="2150" w:type="dxa"/>
            <w:vMerge w:val="restart"/>
            <w:shd w:val="clear" w:color="auto" w:fill="auto"/>
          </w:tcPr>
          <w:p w14:paraId="6B604294" w14:textId="77777777" w:rsidR="001D28A6" w:rsidRPr="005F1C3F" w:rsidRDefault="001D28A6" w:rsidP="00283475">
            <w:pPr>
              <w:spacing w:after="0" w:line="240" w:lineRule="auto"/>
              <w:ind w:right="90"/>
            </w:pPr>
          </w:p>
        </w:tc>
        <w:tc>
          <w:tcPr>
            <w:tcW w:w="4300" w:type="dxa"/>
            <w:gridSpan w:val="2"/>
            <w:shd w:val="clear" w:color="auto" w:fill="auto"/>
          </w:tcPr>
          <w:p w14:paraId="66E72139" w14:textId="77777777" w:rsidR="001D28A6" w:rsidRPr="005F1C3F" w:rsidRDefault="001D28A6" w:rsidP="00283475">
            <w:pPr>
              <w:spacing w:after="0" w:line="240" w:lineRule="auto"/>
              <w:ind w:right="90"/>
              <w:rPr>
                <w:b/>
                <w:bCs/>
              </w:rPr>
            </w:pPr>
            <w:r w:rsidRPr="005F1C3F">
              <w:rPr>
                <w:b/>
                <w:bCs/>
              </w:rPr>
              <w:t>Research Track</w:t>
            </w:r>
          </w:p>
        </w:tc>
        <w:tc>
          <w:tcPr>
            <w:tcW w:w="4340" w:type="dxa"/>
            <w:gridSpan w:val="2"/>
            <w:shd w:val="clear" w:color="auto" w:fill="auto"/>
          </w:tcPr>
          <w:p w14:paraId="4BF2727B" w14:textId="77777777" w:rsidR="001D28A6" w:rsidRPr="005F1C3F" w:rsidRDefault="001D28A6" w:rsidP="00283475">
            <w:pPr>
              <w:spacing w:after="0" w:line="240" w:lineRule="auto"/>
              <w:ind w:right="90"/>
              <w:rPr>
                <w:b/>
                <w:bCs/>
              </w:rPr>
            </w:pPr>
            <w:r w:rsidRPr="005F1C3F">
              <w:rPr>
                <w:b/>
                <w:bCs/>
              </w:rPr>
              <w:t>Clinical Track</w:t>
            </w:r>
          </w:p>
        </w:tc>
      </w:tr>
      <w:tr w:rsidR="001D28A6" w:rsidRPr="005F1C3F" w14:paraId="56C30A96" w14:textId="77777777" w:rsidTr="00283475">
        <w:tc>
          <w:tcPr>
            <w:tcW w:w="2150" w:type="dxa"/>
            <w:vMerge/>
            <w:shd w:val="clear" w:color="auto" w:fill="auto"/>
          </w:tcPr>
          <w:p w14:paraId="46C4FB16" w14:textId="77777777" w:rsidR="001D28A6" w:rsidRPr="005F1C3F" w:rsidRDefault="001D28A6" w:rsidP="00283475">
            <w:pPr>
              <w:spacing w:after="0" w:line="240" w:lineRule="auto"/>
              <w:ind w:right="90"/>
            </w:pPr>
          </w:p>
        </w:tc>
        <w:tc>
          <w:tcPr>
            <w:tcW w:w="3065" w:type="dxa"/>
            <w:shd w:val="clear" w:color="auto" w:fill="auto"/>
          </w:tcPr>
          <w:p w14:paraId="0DE1512A" w14:textId="77777777" w:rsidR="001D28A6" w:rsidRPr="005F1C3F" w:rsidRDefault="001D28A6" w:rsidP="00283475">
            <w:pPr>
              <w:spacing w:after="0" w:line="240" w:lineRule="auto"/>
              <w:ind w:right="90"/>
              <w:rPr>
                <w:i/>
                <w:iCs/>
              </w:rPr>
            </w:pPr>
            <w:r w:rsidRPr="005F1C3F">
              <w:rPr>
                <w:i/>
                <w:iCs/>
              </w:rPr>
              <w:t>Courses</w:t>
            </w:r>
          </w:p>
        </w:tc>
        <w:tc>
          <w:tcPr>
            <w:tcW w:w="1235" w:type="dxa"/>
            <w:shd w:val="clear" w:color="auto" w:fill="auto"/>
            <w:vAlign w:val="center"/>
          </w:tcPr>
          <w:p w14:paraId="17F36764" w14:textId="77777777" w:rsidR="001D28A6" w:rsidRPr="005F1C3F" w:rsidRDefault="001D28A6" w:rsidP="00283475">
            <w:pPr>
              <w:spacing w:after="0" w:line="240" w:lineRule="auto"/>
              <w:ind w:right="90"/>
              <w:jc w:val="center"/>
              <w:rPr>
                <w:i/>
                <w:iCs/>
              </w:rPr>
            </w:pPr>
            <w:r w:rsidRPr="005F1C3F">
              <w:rPr>
                <w:i/>
                <w:iCs/>
              </w:rPr>
              <w:t>Credits</w:t>
            </w:r>
            <w:r>
              <w:rPr>
                <w:i/>
                <w:iCs/>
              </w:rPr>
              <w:t>**</w:t>
            </w:r>
          </w:p>
        </w:tc>
        <w:tc>
          <w:tcPr>
            <w:tcW w:w="2995" w:type="dxa"/>
            <w:shd w:val="clear" w:color="auto" w:fill="auto"/>
          </w:tcPr>
          <w:p w14:paraId="6FD22478" w14:textId="77777777" w:rsidR="001D28A6" w:rsidRPr="005F1C3F" w:rsidRDefault="001D28A6" w:rsidP="00283475">
            <w:pPr>
              <w:spacing w:after="0" w:line="240" w:lineRule="auto"/>
              <w:ind w:right="90"/>
              <w:rPr>
                <w:i/>
                <w:iCs/>
              </w:rPr>
            </w:pPr>
            <w:r w:rsidRPr="005F1C3F">
              <w:rPr>
                <w:i/>
                <w:iCs/>
              </w:rPr>
              <w:t>Courses</w:t>
            </w:r>
          </w:p>
        </w:tc>
        <w:tc>
          <w:tcPr>
            <w:tcW w:w="1345" w:type="dxa"/>
            <w:shd w:val="clear" w:color="auto" w:fill="auto"/>
            <w:vAlign w:val="center"/>
          </w:tcPr>
          <w:p w14:paraId="6BCDF1D3" w14:textId="77777777" w:rsidR="001D28A6" w:rsidRPr="005F1C3F" w:rsidRDefault="001D28A6" w:rsidP="00283475">
            <w:pPr>
              <w:spacing w:after="0" w:line="240" w:lineRule="auto"/>
              <w:ind w:right="90"/>
              <w:jc w:val="center"/>
              <w:rPr>
                <w:i/>
                <w:iCs/>
              </w:rPr>
            </w:pPr>
            <w:r w:rsidRPr="005F1C3F">
              <w:rPr>
                <w:i/>
                <w:iCs/>
              </w:rPr>
              <w:t>Credits</w:t>
            </w:r>
            <w:r>
              <w:rPr>
                <w:i/>
                <w:iCs/>
              </w:rPr>
              <w:t>**</w:t>
            </w:r>
          </w:p>
        </w:tc>
      </w:tr>
      <w:tr w:rsidR="001D28A6" w:rsidRPr="005F1C3F" w14:paraId="6824A9BB" w14:textId="77777777" w:rsidTr="00283475">
        <w:tc>
          <w:tcPr>
            <w:tcW w:w="2150" w:type="dxa"/>
            <w:vMerge w:val="restart"/>
            <w:shd w:val="clear" w:color="auto" w:fill="auto"/>
            <w:vAlign w:val="center"/>
          </w:tcPr>
          <w:p w14:paraId="1379FBBB" w14:textId="77777777" w:rsidR="001D28A6" w:rsidRPr="005F1C3F" w:rsidRDefault="001D28A6" w:rsidP="00283475">
            <w:pPr>
              <w:spacing w:after="0" w:line="240" w:lineRule="auto"/>
              <w:ind w:right="90"/>
              <w:rPr>
                <w:b/>
                <w:bCs/>
              </w:rPr>
            </w:pPr>
            <w:r w:rsidRPr="005F1C3F">
              <w:rPr>
                <w:b/>
                <w:bCs/>
              </w:rPr>
              <w:t>Track Core Curriculum</w:t>
            </w:r>
          </w:p>
        </w:tc>
        <w:tc>
          <w:tcPr>
            <w:tcW w:w="3065" w:type="dxa"/>
            <w:shd w:val="clear" w:color="auto" w:fill="auto"/>
            <w:vAlign w:val="center"/>
          </w:tcPr>
          <w:p w14:paraId="49BAE33D" w14:textId="77777777" w:rsidR="001D28A6" w:rsidRPr="005F1C3F" w:rsidRDefault="001D28A6" w:rsidP="00283475">
            <w:pPr>
              <w:spacing w:after="0" w:line="240" w:lineRule="auto"/>
              <w:ind w:right="90"/>
            </w:pPr>
            <w:r w:rsidRPr="005F1C3F">
              <w:t>Biostatistics 3</w:t>
            </w:r>
          </w:p>
          <w:p w14:paraId="21AC7EBE" w14:textId="77777777" w:rsidR="001D28A6" w:rsidRPr="005F1C3F" w:rsidRDefault="001D28A6" w:rsidP="00283475">
            <w:pPr>
              <w:numPr>
                <w:ilvl w:val="0"/>
                <w:numId w:val="10"/>
              </w:numPr>
              <w:ind w:right="90"/>
              <w:rPr>
                <w:b/>
                <w:bCs/>
              </w:rPr>
            </w:pPr>
            <w:r w:rsidRPr="005F1C3F">
              <w:rPr>
                <w:b/>
                <w:bCs/>
              </w:rPr>
              <w:t>OR –</w:t>
            </w:r>
          </w:p>
          <w:p w14:paraId="718701DB" w14:textId="77777777" w:rsidR="001D28A6" w:rsidRPr="005F1C3F" w:rsidRDefault="001D28A6" w:rsidP="00283475">
            <w:pPr>
              <w:spacing w:after="0" w:line="240" w:lineRule="auto"/>
              <w:ind w:right="90"/>
            </w:pPr>
            <w:r w:rsidRPr="005F1C3F">
              <w:t xml:space="preserve">Epidemiology 3 </w:t>
            </w:r>
          </w:p>
        </w:tc>
        <w:tc>
          <w:tcPr>
            <w:tcW w:w="1235" w:type="dxa"/>
            <w:shd w:val="clear" w:color="auto" w:fill="auto"/>
            <w:vAlign w:val="center"/>
          </w:tcPr>
          <w:p w14:paraId="635F2FA9" w14:textId="77777777" w:rsidR="001D28A6" w:rsidRPr="005F1C3F" w:rsidRDefault="001D28A6" w:rsidP="00283475">
            <w:pPr>
              <w:spacing w:after="0" w:line="240" w:lineRule="auto"/>
              <w:ind w:right="90"/>
              <w:jc w:val="center"/>
            </w:pPr>
            <w:r w:rsidRPr="005F1C3F">
              <w:t>3</w:t>
            </w:r>
          </w:p>
        </w:tc>
        <w:tc>
          <w:tcPr>
            <w:tcW w:w="2995" w:type="dxa"/>
            <w:shd w:val="clear" w:color="auto" w:fill="auto"/>
            <w:vAlign w:val="center"/>
          </w:tcPr>
          <w:p w14:paraId="55B43F09" w14:textId="77777777" w:rsidR="001D28A6" w:rsidRPr="005F1C3F" w:rsidRDefault="001D28A6" w:rsidP="00283475">
            <w:pPr>
              <w:spacing w:after="0" w:line="240" w:lineRule="auto"/>
              <w:ind w:right="90"/>
            </w:pPr>
            <w:r w:rsidRPr="005F1C3F">
              <w:t>Seminar on Applied Epidemiology</w:t>
            </w:r>
          </w:p>
        </w:tc>
        <w:tc>
          <w:tcPr>
            <w:tcW w:w="1345" w:type="dxa"/>
            <w:shd w:val="clear" w:color="auto" w:fill="auto"/>
            <w:vAlign w:val="center"/>
          </w:tcPr>
          <w:p w14:paraId="7EE31189" w14:textId="77777777" w:rsidR="001D28A6" w:rsidRPr="005F1C3F" w:rsidRDefault="001D28A6" w:rsidP="00283475">
            <w:pPr>
              <w:spacing w:after="0" w:line="240" w:lineRule="auto"/>
              <w:ind w:right="90"/>
              <w:jc w:val="center"/>
            </w:pPr>
            <w:r w:rsidRPr="005F1C3F">
              <w:t>2</w:t>
            </w:r>
          </w:p>
        </w:tc>
      </w:tr>
      <w:tr w:rsidR="001D28A6" w:rsidRPr="005F1C3F" w14:paraId="34541A57" w14:textId="77777777" w:rsidTr="00283475">
        <w:tc>
          <w:tcPr>
            <w:tcW w:w="2150" w:type="dxa"/>
            <w:vMerge/>
            <w:shd w:val="clear" w:color="auto" w:fill="auto"/>
          </w:tcPr>
          <w:p w14:paraId="6190599A" w14:textId="77777777" w:rsidR="001D28A6" w:rsidRPr="005F1C3F" w:rsidRDefault="001D28A6" w:rsidP="00283475">
            <w:pPr>
              <w:spacing w:after="0" w:line="240" w:lineRule="auto"/>
              <w:ind w:right="90"/>
              <w:rPr>
                <w:b/>
                <w:bCs/>
              </w:rPr>
            </w:pPr>
          </w:p>
        </w:tc>
        <w:tc>
          <w:tcPr>
            <w:tcW w:w="3065" w:type="dxa"/>
            <w:shd w:val="clear" w:color="auto" w:fill="auto"/>
            <w:vAlign w:val="center"/>
          </w:tcPr>
          <w:p w14:paraId="79CA4DA5" w14:textId="77777777" w:rsidR="001D28A6" w:rsidRPr="005F1C3F" w:rsidRDefault="001D28A6" w:rsidP="00283475">
            <w:pPr>
              <w:spacing w:after="0" w:line="240" w:lineRule="auto"/>
              <w:ind w:right="90"/>
            </w:pPr>
            <w:r w:rsidRPr="005F1C3F">
              <w:t>Effective Writing of Scientific Papers</w:t>
            </w:r>
          </w:p>
        </w:tc>
        <w:tc>
          <w:tcPr>
            <w:tcW w:w="1235" w:type="dxa"/>
            <w:shd w:val="clear" w:color="auto" w:fill="auto"/>
            <w:vAlign w:val="center"/>
          </w:tcPr>
          <w:p w14:paraId="6111B7F0" w14:textId="77777777" w:rsidR="001D28A6" w:rsidRPr="005F1C3F" w:rsidRDefault="001D28A6" w:rsidP="00283475">
            <w:pPr>
              <w:spacing w:after="0" w:line="240" w:lineRule="auto"/>
              <w:ind w:right="90"/>
              <w:jc w:val="center"/>
            </w:pPr>
            <w:r w:rsidRPr="005F1C3F">
              <w:t>0</w:t>
            </w:r>
          </w:p>
        </w:tc>
        <w:tc>
          <w:tcPr>
            <w:tcW w:w="2995" w:type="dxa"/>
            <w:vMerge w:val="restart"/>
            <w:shd w:val="clear" w:color="auto" w:fill="auto"/>
            <w:vAlign w:val="center"/>
          </w:tcPr>
          <w:p w14:paraId="7FCA5BE8" w14:textId="77777777" w:rsidR="001D28A6" w:rsidRPr="005F1C3F" w:rsidRDefault="001D28A6" w:rsidP="00283475">
            <w:pPr>
              <w:spacing w:after="0" w:line="240" w:lineRule="auto"/>
              <w:ind w:right="90"/>
            </w:pPr>
            <w:r w:rsidRPr="005F1C3F">
              <w:t>Applied Epidemiology Workshop</w:t>
            </w:r>
          </w:p>
        </w:tc>
        <w:tc>
          <w:tcPr>
            <w:tcW w:w="1345" w:type="dxa"/>
            <w:vMerge w:val="restart"/>
            <w:shd w:val="clear" w:color="auto" w:fill="auto"/>
            <w:vAlign w:val="center"/>
          </w:tcPr>
          <w:p w14:paraId="1134DECD" w14:textId="77777777" w:rsidR="001D28A6" w:rsidRPr="005F1C3F" w:rsidRDefault="001D28A6" w:rsidP="00283475">
            <w:pPr>
              <w:spacing w:after="0" w:line="240" w:lineRule="auto"/>
              <w:ind w:right="90"/>
              <w:jc w:val="center"/>
            </w:pPr>
            <w:r w:rsidRPr="005F1C3F">
              <w:t>6</w:t>
            </w:r>
          </w:p>
        </w:tc>
      </w:tr>
      <w:tr w:rsidR="001D28A6" w:rsidRPr="005F1C3F" w14:paraId="66F14A46" w14:textId="77777777" w:rsidTr="00283475">
        <w:tc>
          <w:tcPr>
            <w:tcW w:w="2150" w:type="dxa"/>
            <w:vMerge/>
            <w:shd w:val="clear" w:color="auto" w:fill="auto"/>
          </w:tcPr>
          <w:p w14:paraId="19835A78" w14:textId="77777777" w:rsidR="001D28A6" w:rsidRPr="005F1C3F" w:rsidRDefault="001D28A6" w:rsidP="00283475">
            <w:pPr>
              <w:spacing w:after="0" w:line="240" w:lineRule="auto"/>
              <w:ind w:right="90"/>
              <w:rPr>
                <w:b/>
                <w:bCs/>
              </w:rPr>
            </w:pPr>
          </w:p>
        </w:tc>
        <w:tc>
          <w:tcPr>
            <w:tcW w:w="3065" w:type="dxa"/>
            <w:shd w:val="clear" w:color="auto" w:fill="auto"/>
            <w:vAlign w:val="center"/>
          </w:tcPr>
          <w:p w14:paraId="5F325F6B" w14:textId="77777777" w:rsidR="001D28A6" w:rsidRPr="005F1C3F" w:rsidRDefault="001D28A6" w:rsidP="00283475">
            <w:pPr>
              <w:spacing w:after="0" w:line="240" w:lineRule="auto"/>
              <w:ind w:right="90"/>
            </w:pPr>
            <w:r w:rsidRPr="005F1C3F">
              <w:t>Research Seminar</w:t>
            </w:r>
          </w:p>
        </w:tc>
        <w:tc>
          <w:tcPr>
            <w:tcW w:w="1235" w:type="dxa"/>
            <w:shd w:val="clear" w:color="auto" w:fill="auto"/>
            <w:vAlign w:val="center"/>
          </w:tcPr>
          <w:p w14:paraId="2A83840F" w14:textId="77777777" w:rsidR="001D28A6" w:rsidRPr="005F1C3F" w:rsidRDefault="001D28A6" w:rsidP="00283475">
            <w:pPr>
              <w:spacing w:after="0" w:line="240" w:lineRule="auto"/>
              <w:ind w:right="90"/>
              <w:jc w:val="center"/>
            </w:pPr>
            <w:r w:rsidRPr="005F1C3F">
              <w:t>1</w:t>
            </w:r>
          </w:p>
        </w:tc>
        <w:tc>
          <w:tcPr>
            <w:tcW w:w="2995" w:type="dxa"/>
            <w:vMerge/>
            <w:shd w:val="clear" w:color="auto" w:fill="auto"/>
            <w:vAlign w:val="center"/>
          </w:tcPr>
          <w:p w14:paraId="126DF46A" w14:textId="77777777" w:rsidR="001D28A6" w:rsidRPr="005F1C3F" w:rsidRDefault="001D28A6" w:rsidP="00283475">
            <w:pPr>
              <w:spacing w:after="0" w:line="240" w:lineRule="auto"/>
              <w:ind w:right="90"/>
            </w:pPr>
          </w:p>
        </w:tc>
        <w:tc>
          <w:tcPr>
            <w:tcW w:w="1345" w:type="dxa"/>
            <w:vMerge/>
            <w:shd w:val="clear" w:color="auto" w:fill="auto"/>
            <w:vAlign w:val="center"/>
          </w:tcPr>
          <w:p w14:paraId="1F464C7E" w14:textId="77777777" w:rsidR="001D28A6" w:rsidRPr="005F1C3F" w:rsidRDefault="001D28A6" w:rsidP="00283475">
            <w:pPr>
              <w:spacing w:after="0" w:line="240" w:lineRule="auto"/>
              <w:ind w:right="90"/>
              <w:jc w:val="center"/>
            </w:pPr>
          </w:p>
        </w:tc>
      </w:tr>
      <w:tr w:rsidR="001D28A6" w:rsidRPr="005F1C3F" w14:paraId="5CB78B15" w14:textId="77777777" w:rsidTr="00283475">
        <w:tc>
          <w:tcPr>
            <w:tcW w:w="2150" w:type="dxa"/>
            <w:shd w:val="clear" w:color="auto" w:fill="auto"/>
          </w:tcPr>
          <w:p w14:paraId="51BB4ABA" w14:textId="77777777" w:rsidR="001D28A6" w:rsidRPr="005F1C3F" w:rsidRDefault="001D28A6" w:rsidP="00283475">
            <w:pPr>
              <w:spacing w:after="0" w:line="240" w:lineRule="auto"/>
              <w:ind w:right="90"/>
              <w:rPr>
                <w:b/>
                <w:bCs/>
              </w:rPr>
            </w:pPr>
            <w:r w:rsidRPr="005F1C3F">
              <w:rPr>
                <w:b/>
                <w:bCs/>
              </w:rPr>
              <w:t>MPH Core Curriculum</w:t>
            </w:r>
          </w:p>
        </w:tc>
        <w:tc>
          <w:tcPr>
            <w:tcW w:w="3065" w:type="dxa"/>
            <w:shd w:val="clear" w:color="auto" w:fill="auto"/>
            <w:vAlign w:val="center"/>
          </w:tcPr>
          <w:p w14:paraId="192E9F9C" w14:textId="77777777" w:rsidR="001D28A6" w:rsidRPr="005F1C3F" w:rsidRDefault="001D28A6" w:rsidP="00283475">
            <w:pPr>
              <w:spacing w:after="0" w:line="240" w:lineRule="auto"/>
              <w:ind w:right="90"/>
            </w:pPr>
            <w:r w:rsidRPr="005F1C3F">
              <w:t>10 Courses</w:t>
            </w:r>
          </w:p>
        </w:tc>
        <w:tc>
          <w:tcPr>
            <w:tcW w:w="1235" w:type="dxa"/>
            <w:shd w:val="clear" w:color="auto" w:fill="auto"/>
            <w:vAlign w:val="center"/>
          </w:tcPr>
          <w:p w14:paraId="2CADD593" w14:textId="77777777" w:rsidR="001D28A6" w:rsidRPr="005F1C3F" w:rsidRDefault="001D28A6" w:rsidP="00283475">
            <w:pPr>
              <w:spacing w:after="0" w:line="240" w:lineRule="auto"/>
              <w:ind w:right="90"/>
              <w:jc w:val="center"/>
            </w:pPr>
            <w:r w:rsidRPr="005F1C3F">
              <w:t>24 Credits</w:t>
            </w:r>
          </w:p>
        </w:tc>
        <w:tc>
          <w:tcPr>
            <w:tcW w:w="2995" w:type="dxa"/>
            <w:shd w:val="clear" w:color="auto" w:fill="auto"/>
            <w:vAlign w:val="center"/>
          </w:tcPr>
          <w:p w14:paraId="23E74132" w14:textId="77777777" w:rsidR="001D28A6" w:rsidRPr="005F1C3F" w:rsidRDefault="001D28A6" w:rsidP="00283475">
            <w:pPr>
              <w:spacing w:after="0" w:line="240" w:lineRule="auto"/>
              <w:ind w:right="90"/>
            </w:pPr>
            <w:r w:rsidRPr="005F1C3F">
              <w:t>10 Courses</w:t>
            </w:r>
          </w:p>
        </w:tc>
        <w:tc>
          <w:tcPr>
            <w:tcW w:w="1345" w:type="dxa"/>
            <w:shd w:val="clear" w:color="auto" w:fill="auto"/>
            <w:vAlign w:val="center"/>
          </w:tcPr>
          <w:p w14:paraId="79BCD801" w14:textId="77777777" w:rsidR="001D28A6" w:rsidRPr="005F1C3F" w:rsidRDefault="001D28A6" w:rsidP="00283475">
            <w:pPr>
              <w:spacing w:after="0" w:line="240" w:lineRule="auto"/>
              <w:ind w:right="90"/>
              <w:jc w:val="center"/>
            </w:pPr>
            <w:r w:rsidRPr="005F1C3F">
              <w:t>24 Credits</w:t>
            </w:r>
          </w:p>
        </w:tc>
      </w:tr>
      <w:tr w:rsidR="001D28A6" w:rsidRPr="005F1C3F" w14:paraId="1F3F6F28" w14:textId="77777777" w:rsidTr="00283475">
        <w:tc>
          <w:tcPr>
            <w:tcW w:w="2150" w:type="dxa"/>
            <w:shd w:val="clear" w:color="auto" w:fill="auto"/>
          </w:tcPr>
          <w:p w14:paraId="085F940D" w14:textId="77777777" w:rsidR="001D28A6" w:rsidRPr="005F1C3F" w:rsidRDefault="001D28A6" w:rsidP="00283475">
            <w:pPr>
              <w:spacing w:after="0" w:line="240" w:lineRule="auto"/>
              <w:ind w:right="90"/>
              <w:rPr>
                <w:b/>
                <w:bCs/>
              </w:rPr>
            </w:pPr>
            <w:r w:rsidRPr="005F1C3F">
              <w:rPr>
                <w:b/>
                <w:bCs/>
              </w:rPr>
              <w:t>Total</w:t>
            </w:r>
          </w:p>
        </w:tc>
        <w:tc>
          <w:tcPr>
            <w:tcW w:w="3065" w:type="dxa"/>
            <w:shd w:val="clear" w:color="auto" w:fill="auto"/>
            <w:vAlign w:val="center"/>
          </w:tcPr>
          <w:p w14:paraId="55BF6E05" w14:textId="77777777" w:rsidR="001D28A6" w:rsidRPr="005F1C3F" w:rsidRDefault="001D28A6" w:rsidP="00283475">
            <w:pPr>
              <w:spacing w:after="0" w:line="240" w:lineRule="auto"/>
              <w:ind w:right="90"/>
            </w:pPr>
            <w:r w:rsidRPr="005F1C3F">
              <w:t>13 Courses</w:t>
            </w:r>
          </w:p>
        </w:tc>
        <w:tc>
          <w:tcPr>
            <w:tcW w:w="1235" w:type="dxa"/>
            <w:shd w:val="clear" w:color="auto" w:fill="auto"/>
            <w:vAlign w:val="center"/>
          </w:tcPr>
          <w:p w14:paraId="2BEC919B" w14:textId="77777777" w:rsidR="001D28A6" w:rsidRPr="005F1C3F" w:rsidRDefault="001D28A6" w:rsidP="00283475">
            <w:pPr>
              <w:spacing w:after="0" w:line="240" w:lineRule="auto"/>
              <w:ind w:right="90"/>
              <w:jc w:val="center"/>
            </w:pPr>
            <w:r w:rsidRPr="005F1C3F">
              <w:t>28 Credits</w:t>
            </w:r>
          </w:p>
        </w:tc>
        <w:tc>
          <w:tcPr>
            <w:tcW w:w="2995" w:type="dxa"/>
            <w:shd w:val="clear" w:color="auto" w:fill="auto"/>
            <w:vAlign w:val="center"/>
          </w:tcPr>
          <w:p w14:paraId="2D9AAE58" w14:textId="77777777" w:rsidR="001D28A6" w:rsidRPr="005F1C3F" w:rsidRDefault="001D28A6" w:rsidP="00283475">
            <w:pPr>
              <w:spacing w:after="0" w:line="240" w:lineRule="auto"/>
              <w:ind w:right="90"/>
            </w:pPr>
            <w:r w:rsidRPr="005F1C3F">
              <w:t>12 Courses</w:t>
            </w:r>
          </w:p>
        </w:tc>
        <w:tc>
          <w:tcPr>
            <w:tcW w:w="1345" w:type="dxa"/>
            <w:shd w:val="clear" w:color="auto" w:fill="auto"/>
            <w:vAlign w:val="center"/>
          </w:tcPr>
          <w:p w14:paraId="221F20F1" w14:textId="77777777" w:rsidR="001D28A6" w:rsidRPr="005F1C3F" w:rsidRDefault="001D28A6" w:rsidP="00283475">
            <w:pPr>
              <w:spacing w:after="0" w:line="240" w:lineRule="auto"/>
              <w:ind w:right="90"/>
              <w:jc w:val="center"/>
            </w:pPr>
            <w:r w:rsidRPr="005F1C3F">
              <w:t>32 Credits</w:t>
            </w:r>
          </w:p>
        </w:tc>
      </w:tr>
      <w:tr w:rsidR="001D28A6" w:rsidRPr="005F1C3F" w14:paraId="2D0913AB" w14:textId="77777777" w:rsidTr="00283475">
        <w:tc>
          <w:tcPr>
            <w:tcW w:w="10790" w:type="dxa"/>
            <w:gridSpan w:val="5"/>
            <w:shd w:val="clear" w:color="auto" w:fill="auto"/>
          </w:tcPr>
          <w:p w14:paraId="5F980E72" w14:textId="77777777" w:rsidR="001D28A6" w:rsidRDefault="001D28A6" w:rsidP="00283475">
            <w:pPr>
              <w:spacing w:after="0" w:line="240" w:lineRule="auto"/>
              <w:ind w:right="90"/>
              <w:rPr>
                <w:sz w:val="20"/>
                <w:szCs w:val="20"/>
              </w:rPr>
            </w:pPr>
            <w:r w:rsidRPr="005F1C3F">
              <w:rPr>
                <w:sz w:val="20"/>
                <w:szCs w:val="20"/>
              </w:rPr>
              <w:t>*MPH Tracks core curriculum consist of the mandatory courses in which all students studying within a track are required to enroll in regardless of specialization.</w:t>
            </w:r>
          </w:p>
          <w:p w14:paraId="676F1F1A" w14:textId="77B62AF3" w:rsidR="001D28A6" w:rsidRPr="00B07283" w:rsidRDefault="001D28A6" w:rsidP="00283475">
            <w:pPr>
              <w:spacing w:after="0" w:line="240" w:lineRule="auto"/>
              <w:ind w:right="90"/>
              <w:rPr>
                <w:sz w:val="20"/>
                <w:szCs w:val="20"/>
              </w:rPr>
            </w:pPr>
            <w:r w:rsidRPr="00B07283">
              <w:rPr>
                <w:sz w:val="20"/>
                <w:szCs w:val="20"/>
              </w:rPr>
              <w:t>**</w:t>
            </w:r>
            <w:r w:rsidR="00955B01" w:rsidRPr="00B07283">
              <w:rPr>
                <w:sz w:val="20"/>
                <w:szCs w:val="20"/>
              </w:rPr>
              <w:t>1 credit</w:t>
            </w:r>
            <w:r w:rsidR="00955B01">
              <w:rPr>
                <w:sz w:val="20"/>
                <w:szCs w:val="20"/>
              </w:rPr>
              <w:t xml:space="preserve"> = </w:t>
            </w:r>
            <w:r w:rsidR="00955B01" w:rsidRPr="00B07283">
              <w:rPr>
                <w:sz w:val="20"/>
                <w:szCs w:val="20"/>
              </w:rPr>
              <w:t>1 hour class time per-week over the course of a semester</w:t>
            </w:r>
          </w:p>
        </w:tc>
      </w:tr>
    </w:tbl>
    <w:p w14:paraId="50445E30" w14:textId="77777777" w:rsidR="001D28A6" w:rsidRDefault="001D28A6" w:rsidP="001D28A6">
      <w:pPr>
        <w:jc w:val="both"/>
        <w:rPr>
          <w:noProof/>
        </w:rPr>
      </w:pPr>
    </w:p>
    <w:p w14:paraId="69DE33D2" w14:textId="77777777" w:rsidR="001D28A6" w:rsidRPr="004755F9" w:rsidRDefault="001D28A6" w:rsidP="001D28A6">
      <w:pPr>
        <w:pStyle w:val="Heading4"/>
        <w:rPr>
          <w:b/>
          <w:bCs/>
        </w:rPr>
      </w:pPr>
      <w:r w:rsidRPr="004755F9">
        <w:rPr>
          <w:b/>
          <w:bCs/>
        </w:rPr>
        <w:t>Hebrew University of Jerusalem (HUJI)</w:t>
      </w:r>
    </w:p>
    <w:p w14:paraId="0C76FE12" w14:textId="1B90DFB3" w:rsidR="001D28A6" w:rsidRDefault="001D28A6" w:rsidP="001D28A6">
      <w:pPr>
        <w:jc w:val="both"/>
      </w:pPr>
      <w:bookmarkStart w:id="52" w:name="_Hlk95238643"/>
      <w:r>
        <w:t xml:space="preserve">Courses in the Hebrew-language MPH </w:t>
      </w:r>
      <w:proofErr w:type="spellStart"/>
      <w:r>
        <w:t>programme</w:t>
      </w:r>
      <w:proofErr w:type="spellEnd"/>
      <w:r>
        <w:t xml:space="preserve"> are taught one day a week over the course of two years (4 semesters) to allow students to continue working during the course of their studies. All students are required to attend an introduction to public health preparatory course prior to the start of the 1</w:t>
      </w:r>
      <w:r w:rsidRPr="00635D72">
        <w:rPr>
          <w:vertAlign w:val="superscript"/>
        </w:rPr>
        <w:t>st</w:t>
      </w:r>
      <w:r>
        <w:t xml:space="preserve"> semester (no credits). All MPH students take a shared 1</w:t>
      </w:r>
      <w:r w:rsidRPr="00043462">
        <w:rPr>
          <w:vertAlign w:val="superscript"/>
        </w:rPr>
        <w:t>st</w:t>
      </w:r>
      <w:r>
        <w:t xml:space="preserve"> year core curriculum of 10 courses (22 credits). The shared core curriculum is broad, including courses on epidemiology, statistics, research methods, environmental health, health organization and economics, and health promotion.</w:t>
      </w:r>
      <w:bookmarkEnd w:id="52"/>
      <w:r>
        <w:t xml:space="preserve"> </w:t>
      </w:r>
      <w:bookmarkStart w:id="53" w:name="_Hlk95238667"/>
      <w:r>
        <w:t>In year 2, students choose a specialization and the option of continuing on a research track (open to students with a course average of at least 85% in year 1) or a non-research track.</w:t>
      </w:r>
      <w:r w:rsidRPr="00B535CC">
        <w:rPr>
          <w:rStyle w:val="Hyperlink"/>
          <w:i/>
          <w:iCs/>
          <w:u w:val="none"/>
          <w:vertAlign w:val="superscript"/>
        </w:rPr>
        <w:footnoteReference w:id="7"/>
      </w:r>
      <w:r>
        <w:t xml:space="preserve"> In the research track, students enroll for a total of 34-36 credits and are required to write and defend a research thesis and enroll in two courses: logistic regression (2-credits) and ‘Research Forum’ (2-credits). Students in the non-research track study a total of 42-44 credits, participate in a 2-credit ‘Integrative Workshop’. See Table 2.</w:t>
      </w:r>
    </w:p>
    <w:p w14:paraId="4BFDB8E7" w14:textId="1162B00C"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2</w:t>
      </w:r>
      <w:r>
        <w:rPr>
          <w:noProof/>
        </w:rPr>
        <w:fldChar w:fldCharType="end"/>
      </w:r>
      <w:r>
        <w:t>: HUJI MPH Tracks Core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065"/>
        <w:gridCol w:w="1235"/>
        <w:gridCol w:w="2995"/>
        <w:gridCol w:w="1345"/>
      </w:tblGrid>
      <w:tr w:rsidR="001D28A6" w:rsidRPr="005F1C3F" w14:paraId="11340D6F" w14:textId="77777777" w:rsidTr="00283475">
        <w:tc>
          <w:tcPr>
            <w:tcW w:w="2150" w:type="dxa"/>
            <w:shd w:val="clear" w:color="auto" w:fill="auto"/>
          </w:tcPr>
          <w:p w14:paraId="5FAB50E1" w14:textId="77777777" w:rsidR="001D28A6" w:rsidRPr="005F1C3F" w:rsidRDefault="001D28A6" w:rsidP="00283475">
            <w:pPr>
              <w:spacing w:after="0" w:line="240" w:lineRule="auto"/>
              <w:ind w:right="90"/>
            </w:pPr>
          </w:p>
        </w:tc>
        <w:tc>
          <w:tcPr>
            <w:tcW w:w="4300" w:type="dxa"/>
            <w:gridSpan w:val="2"/>
            <w:shd w:val="clear" w:color="auto" w:fill="auto"/>
          </w:tcPr>
          <w:p w14:paraId="4A4AB535" w14:textId="77777777" w:rsidR="001D28A6" w:rsidRPr="005F1C3F" w:rsidRDefault="001D28A6" w:rsidP="00283475">
            <w:pPr>
              <w:spacing w:after="0" w:line="240" w:lineRule="auto"/>
              <w:ind w:right="90"/>
              <w:rPr>
                <w:b/>
                <w:bCs/>
              </w:rPr>
            </w:pPr>
            <w:r w:rsidRPr="005F1C3F">
              <w:rPr>
                <w:b/>
                <w:bCs/>
              </w:rPr>
              <w:t>Research Track</w:t>
            </w:r>
          </w:p>
        </w:tc>
        <w:tc>
          <w:tcPr>
            <w:tcW w:w="4340" w:type="dxa"/>
            <w:gridSpan w:val="2"/>
            <w:shd w:val="clear" w:color="auto" w:fill="auto"/>
          </w:tcPr>
          <w:p w14:paraId="2F169A8E" w14:textId="77777777" w:rsidR="001D28A6" w:rsidRPr="005F1C3F" w:rsidRDefault="001D28A6" w:rsidP="00283475">
            <w:pPr>
              <w:spacing w:after="0" w:line="240" w:lineRule="auto"/>
              <w:ind w:right="90"/>
              <w:rPr>
                <w:b/>
                <w:bCs/>
              </w:rPr>
            </w:pPr>
            <w:r w:rsidRPr="005F1C3F">
              <w:rPr>
                <w:b/>
                <w:bCs/>
              </w:rPr>
              <w:t>Non-Research Track</w:t>
            </w:r>
          </w:p>
        </w:tc>
      </w:tr>
      <w:tr w:rsidR="001D28A6" w:rsidRPr="005F1C3F" w14:paraId="26D95168" w14:textId="77777777" w:rsidTr="00283475">
        <w:tc>
          <w:tcPr>
            <w:tcW w:w="2150" w:type="dxa"/>
            <w:shd w:val="clear" w:color="auto" w:fill="auto"/>
          </w:tcPr>
          <w:p w14:paraId="14F4189E" w14:textId="77777777" w:rsidR="001D28A6" w:rsidRPr="005F1C3F" w:rsidRDefault="001D28A6" w:rsidP="00283475">
            <w:pPr>
              <w:spacing w:after="0" w:line="240" w:lineRule="auto"/>
              <w:ind w:right="90"/>
            </w:pPr>
          </w:p>
        </w:tc>
        <w:tc>
          <w:tcPr>
            <w:tcW w:w="3065" w:type="dxa"/>
            <w:shd w:val="clear" w:color="auto" w:fill="auto"/>
          </w:tcPr>
          <w:p w14:paraId="73612F33" w14:textId="77777777" w:rsidR="001D28A6" w:rsidRPr="005F1C3F" w:rsidRDefault="001D28A6" w:rsidP="00283475">
            <w:pPr>
              <w:spacing w:after="0" w:line="240" w:lineRule="auto"/>
              <w:ind w:right="90"/>
              <w:rPr>
                <w:i/>
                <w:iCs/>
              </w:rPr>
            </w:pPr>
            <w:r w:rsidRPr="005F1C3F">
              <w:rPr>
                <w:i/>
                <w:iCs/>
              </w:rPr>
              <w:t>Courses</w:t>
            </w:r>
          </w:p>
        </w:tc>
        <w:tc>
          <w:tcPr>
            <w:tcW w:w="1235" w:type="dxa"/>
            <w:shd w:val="clear" w:color="auto" w:fill="auto"/>
            <w:vAlign w:val="center"/>
          </w:tcPr>
          <w:p w14:paraId="725CB481" w14:textId="77777777" w:rsidR="001D28A6" w:rsidRPr="005F1C3F" w:rsidRDefault="001D28A6" w:rsidP="00283475">
            <w:pPr>
              <w:spacing w:after="0" w:line="240" w:lineRule="auto"/>
              <w:ind w:right="90"/>
              <w:jc w:val="center"/>
              <w:rPr>
                <w:i/>
                <w:iCs/>
              </w:rPr>
            </w:pPr>
            <w:r w:rsidRPr="005F1C3F">
              <w:rPr>
                <w:i/>
                <w:iCs/>
              </w:rPr>
              <w:t>Credits</w:t>
            </w:r>
            <w:r>
              <w:rPr>
                <w:i/>
                <w:iCs/>
              </w:rPr>
              <w:t>**</w:t>
            </w:r>
          </w:p>
        </w:tc>
        <w:tc>
          <w:tcPr>
            <w:tcW w:w="2995" w:type="dxa"/>
            <w:shd w:val="clear" w:color="auto" w:fill="auto"/>
          </w:tcPr>
          <w:p w14:paraId="6985B82A" w14:textId="77777777" w:rsidR="001D28A6" w:rsidRPr="005F1C3F" w:rsidRDefault="001D28A6" w:rsidP="00283475">
            <w:pPr>
              <w:spacing w:after="0" w:line="240" w:lineRule="auto"/>
              <w:ind w:right="90"/>
              <w:rPr>
                <w:i/>
                <w:iCs/>
              </w:rPr>
            </w:pPr>
            <w:r w:rsidRPr="005F1C3F">
              <w:rPr>
                <w:i/>
                <w:iCs/>
              </w:rPr>
              <w:t>Courses</w:t>
            </w:r>
          </w:p>
        </w:tc>
        <w:tc>
          <w:tcPr>
            <w:tcW w:w="1345" w:type="dxa"/>
            <w:shd w:val="clear" w:color="auto" w:fill="auto"/>
            <w:vAlign w:val="center"/>
          </w:tcPr>
          <w:p w14:paraId="49F71479" w14:textId="77777777" w:rsidR="001D28A6" w:rsidRPr="005F1C3F" w:rsidRDefault="001D28A6" w:rsidP="00283475">
            <w:pPr>
              <w:spacing w:after="0" w:line="240" w:lineRule="auto"/>
              <w:ind w:right="90"/>
              <w:jc w:val="center"/>
              <w:rPr>
                <w:i/>
                <w:iCs/>
              </w:rPr>
            </w:pPr>
            <w:r w:rsidRPr="005F1C3F">
              <w:rPr>
                <w:i/>
                <w:iCs/>
              </w:rPr>
              <w:t>Credits</w:t>
            </w:r>
            <w:r>
              <w:rPr>
                <w:i/>
                <w:iCs/>
              </w:rPr>
              <w:t>**</w:t>
            </w:r>
          </w:p>
        </w:tc>
      </w:tr>
      <w:tr w:rsidR="001D28A6" w:rsidRPr="005F1C3F" w14:paraId="2BEE2735" w14:textId="77777777" w:rsidTr="00283475">
        <w:tc>
          <w:tcPr>
            <w:tcW w:w="2150" w:type="dxa"/>
            <w:vMerge w:val="restart"/>
            <w:shd w:val="clear" w:color="auto" w:fill="auto"/>
            <w:vAlign w:val="center"/>
          </w:tcPr>
          <w:p w14:paraId="7A14C863" w14:textId="77777777" w:rsidR="001D28A6" w:rsidRPr="005F1C3F" w:rsidRDefault="001D28A6" w:rsidP="00283475">
            <w:pPr>
              <w:spacing w:after="0" w:line="240" w:lineRule="auto"/>
              <w:ind w:right="90"/>
              <w:rPr>
                <w:b/>
                <w:bCs/>
              </w:rPr>
            </w:pPr>
            <w:r w:rsidRPr="005F1C3F">
              <w:rPr>
                <w:b/>
                <w:bCs/>
              </w:rPr>
              <w:t>Track Core Curriculum</w:t>
            </w:r>
          </w:p>
        </w:tc>
        <w:tc>
          <w:tcPr>
            <w:tcW w:w="3065" w:type="dxa"/>
            <w:shd w:val="clear" w:color="auto" w:fill="auto"/>
            <w:vAlign w:val="center"/>
          </w:tcPr>
          <w:p w14:paraId="0A58745B" w14:textId="77777777" w:rsidR="001D28A6" w:rsidRPr="005F1C3F" w:rsidRDefault="001D28A6" w:rsidP="00283475">
            <w:pPr>
              <w:spacing w:after="0" w:line="240" w:lineRule="auto"/>
              <w:ind w:right="90"/>
            </w:pPr>
            <w:r w:rsidRPr="005F1C3F">
              <w:t xml:space="preserve">Logistic Regressions </w:t>
            </w:r>
          </w:p>
        </w:tc>
        <w:tc>
          <w:tcPr>
            <w:tcW w:w="1235" w:type="dxa"/>
            <w:shd w:val="clear" w:color="auto" w:fill="auto"/>
            <w:vAlign w:val="center"/>
          </w:tcPr>
          <w:p w14:paraId="7E747A3B" w14:textId="77777777" w:rsidR="001D28A6" w:rsidRPr="005F1C3F" w:rsidRDefault="001D28A6" w:rsidP="00283475">
            <w:pPr>
              <w:spacing w:after="0" w:line="240" w:lineRule="auto"/>
              <w:ind w:right="90"/>
              <w:jc w:val="center"/>
            </w:pPr>
            <w:r w:rsidRPr="005F1C3F">
              <w:t>2</w:t>
            </w:r>
          </w:p>
        </w:tc>
        <w:tc>
          <w:tcPr>
            <w:tcW w:w="2995" w:type="dxa"/>
            <w:vMerge w:val="restart"/>
            <w:shd w:val="clear" w:color="auto" w:fill="auto"/>
            <w:vAlign w:val="center"/>
          </w:tcPr>
          <w:p w14:paraId="55822BF5" w14:textId="77777777" w:rsidR="001D28A6" w:rsidRPr="005F1C3F" w:rsidRDefault="001D28A6" w:rsidP="00283475">
            <w:pPr>
              <w:spacing w:after="0" w:line="240" w:lineRule="auto"/>
              <w:ind w:right="90"/>
            </w:pPr>
            <w:r w:rsidRPr="005F1C3F">
              <w:t>Integrative Workshop</w:t>
            </w:r>
          </w:p>
        </w:tc>
        <w:tc>
          <w:tcPr>
            <w:tcW w:w="1345" w:type="dxa"/>
            <w:vMerge w:val="restart"/>
            <w:shd w:val="clear" w:color="auto" w:fill="auto"/>
            <w:vAlign w:val="center"/>
          </w:tcPr>
          <w:p w14:paraId="7DDD4006" w14:textId="77777777" w:rsidR="001D28A6" w:rsidRPr="005F1C3F" w:rsidRDefault="001D28A6" w:rsidP="00283475">
            <w:pPr>
              <w:spacing w:after="0" w:line="240" w:lineRule="auto"/>
              <w:ind w:right="90"/>
              <w:jc w:val="center"/>
            </w:pPr>
            <w:r w:rsidRPr="005F1C3F">
              <w:t>2</w:t>
            </w:r>
          </w:p>
        </w:tc>
      </w:tr>
      <w:tr w:rsidR="001D28A6" w:rsidRPr="005F1C3F" w14:paraId="47287917" w14:textId="77777777" w:rsidTr="00283475">
        <w:tc>
          <w:tcPr>
            <w:tcW w:w="2150" w:type="dxa"/>
            <w:vMerge/>
            <w:shd w:val="clear" w:color="auto" w:fill="auto"/>
          </w:tcPr>
          <w:p w14:paraId="6A62EE00" w14:textId="77777777" w:rsidR="001D28A6" w:rsidRPr="005F1C3F" w:rsidRDefault="001D28A6" w:rsidP="00283475">
            <w:pPr>
              <w:spacing w:after="0" w:line="240" w:lineRule="auto"/>
              <w:ind w:right="90"/>
              <w:rPr>
                <w:b/>
                <w:bCs/>
              </w:rPr>
            </w:pPr>
          </w:p>
        </w:tc>
        <w:tc>
          <w:tcPr>
            <w:tcW w:w="3065" w:type="dxa"/>
            <w:shd w:val="clear" w:color="auto" w:fill="auto"/>
            <w:vAlign w:val="center"/>
          </w:tcPr>
          <w:p w14:paraId="7051565B" w14:textId="77777777" w:rsidR="001D28A6" w:rsidRPr="005F1C3F" w:rsidRDefault="001D28A6" w:rsidP="00283475">
            <w:pPr>
              <w:spacing w:after="0" w:line="240" w:lineRule="auto"/>
              <w:ind w:right="90"/>
            </w:pPr>
            <w:r w:rsidRPr="005F1C3F">
              <w:t>Research Forum</w:t>
            </w:r>
          </w:p>
        </w:tc>
        <w:tc>
          <w:tcPr>
            <w:tcW w:w="1235" w:type="dxa"/>
            <w:shd w:val="clear" w:color="auto" w:fill="auto"/>
            <w:vAlign w:val="center"/>
          </w:tcPr>
          <w:p w14:paraId="7B6AD186" w14:textId="77777777" w:rsidR="001D28A6" w:rsidRPr="005F1C3F" w:rsidRDefault="001D28A6" w:rsidP="00283475">
            <w:pPr>
              <w:spacing w:after="0" w:line="240" w:lineRule="auto"/>
              <w:ind w:right="90"/>
              <w:jc w:val="center"/>
            </w:pPr>
            <w:r w:rsidRPr="005F1C3F">
              <w:t>2</w:t>
            </w:r>
          </w:p>
        </w:tc>
        <w:tc>
          <w:tcPr>
            <w:tcW w:w="2995" w:type="dxa"/>
            <w:vMerge/>
            <w:shd w:val="clear" w:color="auto" w:fill="auto"/>
            <w:vAlign w:val="center"/>
          </w:tcPr>
          <w:p w14:paraId="4BF4F43F" w14:textId="77777777" w:rsidR="001D28A6" w:rsidRPr="005F1C3F" w:rsidRDefault="001D28A6" w:rsidP="00283475">
            <w:pPr>
              <w:spacing w:after="0" w:line="240" w:lineRule="auto"/>
              <w:ind w:right="90"/>
            </w:pPr>
          </w:p>
        </w:tc>
        <w:tc>
          <w:tcPr>
            <w:tcW w:w="1345" w:type="dxa"/>
            <w:vMerge/>
            <w:shd w:val="clear" w:color="auto" w:fill="auto"/>
            <w:vAlign w:val="center"/>
          </w:tcPr>
          <w:p w14:paraId="0F4AE464" w14:textId="77777777" w:rsidR="001D28A6" w:rsidRPr="005F1C3F" w:rsidRDefault="001D28A6" w:rsidP="00283475">
            <w:pPr>
              <w:spacing w:after="0" w:line="240" w:lineRule="auto"/>
              <w:ind w:right="90"/>
              <w:jc w:val="center"/>
            </w:pPr>
          </w:p>
        </w:tc>
      </w:tr>
      <w:tr w:rsidR="001D28A6" w:rsidRPr="005F1C3F" w14:paraId="71E691AE" w14:textId="77777777" w:rsidTr="00283475">
        <w:tc>
          <w:tcPr>
            <w:tcW w:w="2150" w:type="dxa"/>
            <w:shd w:val="clear" w:color="auto" w:fill="auto"/>
          </w:tcPr>
          <w:p w14:paraId="76BA3A00" w14:textId="77777777" w:rsidR="001D28A6" w:rsidRPr="005F1C3F" w:rsidRDefault="001D28A6" w:rsidP="00283475">
            <w:pPr>
              <w:spacing w:after="0" w:line="240" w:lineRule="auto"/>
              <w:ind w:right="90"/>
              <w:rPr>
                <w:b/>
                <w:bCs/>
              </w:rPr>
            </w:pPr>
            <w:r w:rsidRPr="005F1C3F">
              <w:rPr>
                <w:b/>
                <w:bCs/>
              </w:rPr>
              <w:t>MPH Core Curriculum</w:t>
            </w:r>
          </w:p>
        </w:tc>
        <w:tc>
          <w:tcPr>
            <w:tcW w:w="3065" w:type="dxa"/>
            <w:shd w:val="clear" w:color="auto" w:fill="auto"/>
            <w:vAlign w:val="center"/>
          </w:tcPr>
          <w:p w14:paraId="614FF940" w14:textId="77777777" w:rsidR="001D28A6" w:rsidRPr="005F1C3F" w:rsidRDefault="001D28A6" w:rsidP="00283475">
            <w:pPr>
              <w:spacing w:after="0" w:line="240" w:lineRule="auto"/>
              <w:ind w:right="90"/>
            </w:pPr>
            <w:r w:rsidRPr="005F1C3F">
              <w:t>10 Courses</w:t>
            </w:r>
          </w:p>
        </w:tc>
        <w:tc>
          <w:tcPr>
            <w:tcW w:w="1235" w:type="dxa"/>
            <w:shd w:val="clear" w:color="auto" w:fill="auto"/>
            <w:vAlign w:val="center"/>
          </w:tcPr>
          <w:p w14:paraId="5419F1C7" w14:textId="77777777" w:rsidR="001D28A6" w:rsidRPr="005F1C3F" w:rsidRDefault="001D28A6" w:rsidP="00283475">
            <w:pPr>
              <w:spacing w:after="0" w:line="240" w:lineRule="auto"/>
              <w:ind w:right="90"/>
              <w:jc w:val="center"/>
            </w:pPr>
            <w:r w:rsidRPr="005F1C3F">
              <w:t>22 Credits</w:t>
            </w:r>
          </w:p>
        </w:tc>
        <w:tc>
          <w:tcPr>
            <w:tcW w:w="2995" w:type="dxa"/>
            <w:shd w:val="clear" w:color="auto" w:fill="auto"/>
            <w:vAlign w:val="center"/>
          </w:tcPr>
          <w:p w14:paraId="025D3DDB" w14:textId="77777777" w:rsidR="001D28A6" w:rsidRPr="005F1C3F" w:rsidRDefault="001D28A6" w:rsidP="00283475">
            <w:pPr>
              <w:spacing w:after="0" w:line="240" w:lineRule="auto"/>
              <w:ind w:right="90"/>
            </w:pPr>
            <w:r w:rsidRPr="005F1C3F">
              <w:t>10 Courses</w:t>
            </w:r>
          </w:p>
        </w:tc>
        <w:tc>
          <w:tcPr>
            <w:tcW w:w="1345" w:type="dxa"/>
            <w:shd w:val="clear" w:color="auto" w:fill="auto"/>
            <w:vAlign w:val="center"/>
          </w:tcPr>
          <w:p w14:paraId="4E1AB6E0" w14:textId="77777777" w:rsidR="001D28A6" w:rsidRPr="005F1C3F" w:rsidRDefault="001D28A6" w:rsidP="00283475">
            <w:pPr>
              <w:spacing w:after="0" w:line="240" w:lineRule="auto"/>
              <w:ind w:right="90"/>
              <w:jc w:val="center"/>
            </w:pPr>
            <w:r w:rsidRPr="005F1C3F">
              <w:t>22 Credits</w:t>
            </w:r>
          </w:p>
        </w:tc>
      </w:tr>
      <w:tr w:rsidR="001D28A6" w:rsidRPr="005F1C3F" w14:paraId="6C72DB15" w14:textId="77777777" w:rsidTr="00283475">
        <w:tc>
          <w:tcPr>
            <w:tcW w:w="2150" w:type="dxa"/>
            <w:shd w:val="clear" w:color="auto" w:fill="auto"/>
          </w:tcPr>
          <w:p w14:paraId="356FBD0B" w14:textId="77777777" w:rsidR="001D28A6" w:rsidRPr="005F1C3F" w:rsidRDefault="001D28A6" w:rsidP="00283475">
            <w:pPr>
              <w:spacing w:after="0" w:line="240" w:lineRule="auto"/>
              <w:ind w:right="90"/>
              <w:rPr>
                <w:b/>
                <w:bCs/>
              </w:rPr>
            </w:pPr>
            <w:r w:rsidRPr="005F1C3F">
              <w:rPr>
                <w:b/>
                <w:bCs/>
              </w:rPr>
              <w:t>Total</w:t>
            </w:r>
          </w:p>
        </w:tc>
        <w:tc>
          <w:tcPr>
            <w:tcW w:w="3065" w:type="dxa"/>
            <w:shd w:val="clear" w:color="auto" w:fill="auto"/>
            <w:vAlign w:val="center"/>
          </w:tcPr>
          <w:p w14:paraId="1AB41A27" w14:textId="77777777" w:rsidR="001D28A6" w:rsidRPr="005F1C3F" w:rsidRDefault="001D28A6" w:rsidP="00283475">
            <w:pPr>
              <w:spacing w:after="0" w:line="240" w:lineRule="auto"/>
              <w:ind w:right="90"/>
            </w:pPr>
            <w:r w:rsidRPr="005F1C3F">
              <w:t>12 Courses</w:t>
            </w:r>
          </w:p>
        </w:tc>
        <w:tc>
          <w:tcPr>
            <w:tcW w:w="1235" w:type="dxa"/>
            <w:shd w:val="clear" w:color="auto" w:fill="auto"/>
            <w:vAlign w:val="center"/>
          </w:tcPr>
          <w:p w14:paraId="0A5C04C4" w14:textId="77777777" w:rsidR="001D28A6" w:rsidRPr="005F1C3F" w:rsidRDefault="001D28A6" w:rsidP="00283475">
            <w:pPr>
              <w:spacing w:after="0" w:line="240" w:lineRule="auto"/>
              <w:ind w:right="90"/>
              <w:jc w:val="center"/>
            </w:pPr>
            <w:r w:rsidRPr="005F1C3F">
              <w:t>26 Credits</w:t>
            </w:r>
          </w:p>
        </w:tc>
        <w:tc>
          <w:tcPr>
            <w:tcW w:w="2995" w:type="dxa"/>
            <w:shd w:val="clear" w:color="auto" w:fill="auto"/>
            <w:vAlign w:val="center"/>
          </w:tcPr>
          <w:p w14:paraId="072F8855" w14:textId="77777777" w:rsidR="001D28A6" w:rsidRPr="005F1C3F" w:rsidRDefault="001D28A6" w:rsidP="00283475">
            <w:pPr>
              <w:spacing w:after="0" w:line="240" w:lineRule="auto"/>
              <w:ind w:right="90"/>
            </w:pPr>
            <w:r w:rsidRPr="005F1C3F">
              <w:t>11 Courses</w:t>
            </w:r>
          </w:p>
        </w:tc>
        <w:tc>
          <w:tcPr>
            <w:tcW w:w="1345" w:type="dxa"/>
            <w:shd w:val="clear" w:color="auto" w:fill="auto"/>
            <w:vAlign w:val="center"/>
          </w:tcPr>
          <w:p w14:paraId="458DD00A" w14:textId="77777777" w:rsidR="001D28A6" w:rsidRPr="005F1C3F" w:rsidRDefault="001D28A6" w:rsidP="00283475">
            <w:pPr>
              <w:spacing w:after="0" w:line="240" w:lineRule="auto"/>
              <w:ind w:right="90"/>
              <w:jc w:val="center"/>
            </w:pPr>
            <w:r w:rsidRPr="005F1C3F">
              <w:t>24 Credits</w:t>
            </w:r>
          </w:p>
        </w:tc>
      </w:tr>
      <w:tr w:rsidR="001D28A6" w:rsidRPr="005F1C3F" w14:paraId="5C56EBC6" w14:textId="77777777" w:rsidTr="00283475">
        <w:tc>
          <w:tcPr>
            <w:tcW w:w="10790" w:type="dxa"/>
            <w:gridSpan w:val="5"/>
            <w:shd w:val="clear" w:color="auto" w:fill="auto"/>
          </w:tcPr>
          <w:p w14:paraId="0D4BB176" w14:textId="77777777" w:rsidR="001D28A6" w:rsidRDefault="001D28A6" w:rsidP="00283475">
            <w:pPr>
              <w:spacing w:after="0" w:line="240" w:lineRule="auto"/>
              <w:ind w:right="90"/>
              <w:rPr>
                <w:sz w:val="20"/>
                <w:szCs w:val="20"/>
              </w:rPr>
            </w:pPr>
            <w:r w:rsidRPr="005F1C3F">
              <w:rPr>
                <w:sz w:val="20"/>
                <w:szCs w:val="20"/>
              </w:rPr>
              <w:t>*MPH Tracks core curriculum consist of the mandatory courses in which all students studying within a track are required to enroll in regardless of specialization.</w:t>
            </w:r>
          </w:p>
          <w:p w14:paraId="2BE3C706" w14:textId="7A3B76E8" w:rsidR="001D28A6" w:rsidRPr="005F1C3F" w:rsidRDefault="001D28A6" w:rsidP="00283475">
            <w:pPr>
              <w:spacing w:after="0" w:line="240" w:lineRule="auto"/>
              <w:ind w:right="90"/>
              <w:rPr>
                <w:sz w:val="20"/>
                <w:szCs w:val="20"/>
              </w:rPr>
            </w:pPr>
            <w:r w:rsidRPr="00B07283">
              <w:rPr>
                <w:sz w:val="20"/>
                <w:szCs w:val="20"/>
              </w:rPr>
              <w:t>**</w:t>
            </w:r>
            <w:r w:rsidR="00955B01" w:rsidRPr="00B07283">
              <w:rPr>
                <w:sz w:val="20"/>
                <w:szCs w:val="20"/>
              </w:rPr>
              <w:t>1 credit</w:t>
            </w:r>
            <w:r w:rsidR="00955B01">
              <w:rPr>
                <w:sz w:val="20"/>
                <w:szCs w:val="20"/>
              </w:rPr>
              <w:t xml:space="preserve"> = </w:t>
            </w:r>
            <w:r w:rsidR="00955B01" w:rsidRPr="00B07283">
              <w:rPr>
                <w:sz w:val="20"/>
                <w:szCs w:val="20"/>
              </w:rPr>
              <w:t>1 hour class time per-week over the course of a semester</w:t>
            </w:r>
          </w:p>
        </w:tc>
      </w:tr>
    </w:tbl>
    <w:p w14:paraId="0D9FE66C" w14:textId="77777777" w:rsidR="001D28A6" w:rsidRDefault="001D28A6" w:rsidP="001D28A6">
      <w:pPr>
        <w:jc w:val="both"/>
        <w:rPr>
          <w:noProof/>
        </w:rPr>
      </w:pPr>
      <w:bookmarkStart w:id="54" w:name="_Hlk95238695"/>
      <w:bookmarkEnd w:id="53"/>
    </w:p>
    <w:p w14:paraId="4A576865" w14:textId="77777777" w:rsidR="001D28A6" w:rsidRDefault="001D28A6" w:rsidP="001D28A6">
      <w:pPr>
        <w:jc w:val="both"/>
        <w:rPr>
          <w:noProof/>
        </w:rPr>
      </w:pPr>
      <w:r>
        <w:rPr>
          <w:noProof/>
        </w:rPr>
        <w:lastRenderedPageBreak/>
        <w:t xml:space="preserve">HUJI offers four MPH specializations: Epidemiology, Health Promotion, Health &amp; Environment, and </w:t>
      </w:r>
      <w:r>
        <w:t>Health Administration &amp; Economics</w:t>
      </w:r>
      <w:r>
        <w:rPr>
          <w:noProof/>
        </w:rPr>
        <w:t>. The Health &amp; Environment specialization is a joint programme between the School of Public Health and the Advanced School for Environmental Studies with courses offered on both campuses.</w:t>
      </w:r>
    </w:p>
    <w:bookmarkEnd w:id="54"/>
    <w:p w14:paraId="164CB626" w14:textId="77777777" w:rsidR="001D28A6" w:rsidRPr="004755F9" w:rsidRDefault="001D28A6" w:rsidP="001D28A6">
      <w:pPr>
        <w:pStyle w:val="Heading4"/>
        <w:rPr>
          <w:b/>
          <w:bCs/>
        </w:rPr>
      </w:pPr>
      <w:r>
        <w:rPr>
          <w:b/>
          <w:bCs/>
        </w:rPr>
        <w:t>Tel Aviv University (TAU)</w:t>
      </w:r>
    </w:p>
    <w:p w14:paraId="17F47FE9" w14:textId="77777777" w:rsidR="001D28A6" w:rsidRDefault="001D28A6" w:rsidP="001D28A6">
      <w:pPr>
        <w:jc w:val="both"/>
      </w:pPr>
      <w:bookmarkStart w:id="55" w:name="_Hlk95237583"/>
      <w:r>
        <w:t xml:space="preserve">Studies are condensed to two days a week over the course of two years to allow students to continue working during the course of their studies. All MPH students take a shared core curriculum of 11 courses (20.5 credits). The majority of courses are focused on epidemiology, biostatistics, and research methods, although the core curriculum also includes courses on health systems, economics, and ethics. The ‘Public Health: From Theory to Practice’ course addresses (among other topics) subject matter within the Environment and Promotion domains. Students without a medical or pre-medical background are required to complete “Introduction to Physiology and Pathology of Diseases.” This 2-credit course is considered a pre-requisite and does not count towards the credits necessary for the degree. </w:t>
      </w:r>
      <w:bookmarkStart w:id="56" w:name="_Hlk95239181"/>
      <w:r>
        <w:t>At the beginning of the 2</w:t>
      </w:r>
      <w:r w:rsidRPr="00083569">
        <w:rPr>
          <w:vertAlign w:val="superscript"/>
        </w:rPr>
        <w:t>nd</w:t>
      </w:r>
      <w:r>
        <w:t xml:space="preserve"> year of studies, students choose between continuing on a research track with a thesis or a non-research track. By the first week of year 2, students are required to submit a research thesis or final project proposal. In the research track, students write and defend a research thesis and enroll in a scientific writing course (2 credits). Students in the research track enroll in a total of 29-39 credits (according to the specialization). Students in the non-research track study a total of 39-45 credits (according to the specialization). See Table 3. </w:t>
      </w:r>
    </w:p>
    <w:p w14:paraId="19DBD8A7" w14:textId="470A5A64" w:rsidR="001D28A6" w:rsidRDefault="001D28A6" w:rsidP="001D28A6">
      <w:pPr>
        <w:jc w:val="both"/>
      </w:pPr>
      <w:r>
        <w:t>In order to be eligible to enroll in the research track, students must meet the following criteria:</w:t>
      </w:r>
      <w:r w:rsidRPr="0027502E">
        <w:rPr>
          <w:rStyle w:val="Hyperlink"/>
          <w:u w:val="none"/>
          <w:vertAlign w:val="superscript"/>
        </w:rPr>
        <w:footnoteReference w:id="8"/>
      </w:r>
      <w:bookmarkEnd w:id="56"/>
    </w:p>
    <w:p w14:paraId="22132B54" w14:textId="77777777" w:rsidR="001D28A6" w:rsidRDefault="001D28A6" w:rsidP="00B535CC">
      <w:pPr>
        <w:numPr>
          <w:ilvl w:val="0"/>
          <w:numId w:val="2"/>
        </w:numPr>
        <w:spacing w:after="0" w:line="240" w:lineRule="auto"/>
        <w:jc w:val="both"/>
      </w:pPr>
      <w:r>
        <w:t>General average of 80 or higher for year 1</w:t>
      </w:r>
    </w:p>
    <w:p w14:paraId="5471F2E2" w14:textId="77777777" w:rsidR="001D28A6" w:rsidRDefault="001D28A6" w:rsidP="00B535CC">
      <w:pPr>
        <w:numPr>
          <w:ilvl w:val="0"/>
          <w:numId w:val="2"/>
        </w:numPr>
        <w:spacing w:after="0" w:line="240" w:lineRule="auto"/>
        <w:jc w:val="both"/>
      </w:pPr>
      <w:r>
        <w:t>A passing grade and a weighted average of 80 or higher in the following courses:</w:t>
      </w:r>
    </w:p>
    <w:p w14:paraId="327F98E0" w14:textId="77777777" w:rsidR="001D28A6" w:rsidRDefault="001D28A6" w:rsidP="00B535CC">
      <w:pPr>
        <w:numPr>
          <w:ilvl w:val="1"/>
          <w:numId w:val="2"/>
        </w:numPr>
        <w:spacing w:after="0" w:line="240" w:lineRule="auto"/>
        <w:jc w:val="both"/>
      </w:pPr>
      <w:r>
        <w:t>Introduction to Epidemiology</w:t>
      </w:r>
    </w:p>
    <w:p w14:paraId="64189BDF" w14:textId="77777777" w:rsidR="001D28A6" w:rsidRDefault="001D28A6" w:rsidP="00B535CC">
      <w:pPr>
        <w:numPr>
          <w:ilvl w:val="1"/>
          <w:numId w:val="2"/>
        </w:numPr>
        <w:spacing w:after="0" w:line="240" w:lineRule="auto"/>
        <w:jc w:val="both"/>
      </w:pPr>
      <w:r>
        <w:t>Biostatistics 2</w:t>
      </w:r>
    </w:p>
    <w:p w14:paraId="1F209354" w14:textId="77777777" w:rsidR="001D28A6" w:rsidRDefault="001D28A6" w:rsidP="00B535CC">
      <w:pPr>
        <w:numPr>
          <w:ilvl w:val="1"/>
          <w:numId w:val="2"/>
        </w:numPr>
        <w:spacing w:after="0" w:line="240" w:lineRule="auto"/>
        <w:jc w:val="both"/>
      </w:pPr>
      <w:r>
        <w:t>Survey and Research Methods in Epidemiology (80 or higher if using data base)</w:t>
      </w:r>
    </w:p>
    <w:p w14:paraId="3FC0C4C6" w14:textId="77777777" w:rsidR="001D28A6" w:rsidRDefault="001D28A6" w:rsidP="00B535CC">
      <w:pPr>
        <w:numPr>
          <w:ilvl w:val="1"/>
          <w:numId w:val="2"/>
        </w:numPr>
        <w:spacing w:after="0" w:line="240" w:lineRule="auto"/>
        <w:jc w:val="both"/>
      </w:pPr>
      <w:r>
        <w:t>Epidemiological Research Planning and Writing Research Proposals (80 or higher if thesis is using an existing data base)</w:t>
      </w:r>
    </w:p>
    <w:p w14:paraId="6149AFCD" w14:textId="64FD5375" w:rsidR="001D28A6" w:rsidRDefault="001D28A6" w:rsidP="00B535CC">
      <w:pPr>
        <w:numPr>
          <w:ilvl w:val="1"/>
          <w:numId w:val="2"/>
        </w:numPr>
        <w:spacing w:after="0" w:line="240" w:lineRule="auto"/>
        <w:jc w:val="both"/>
      </w:pPr>
      <w:r w:rsidRPr="00DE1120">
        <w:t xml:space="preserve">Advanced Statistical Methods – General Track (only if thesis is </w:t>
      </w:r>
      <w:r>
        <w:t xml:space="preserve">using an existing </w:t>
      </w:r>
      <w:r w:rsidRPr="00DE1120">
        <w:t>data based)</w:t>
      </w:r>
    </w:p>
    <w:p w14:paraId="46AB2CD8" w14:textId="38EBA96E" w:rsidR="00B535CC" w:rsidRDefault="00B535CC" w:rsidP="00B535CC">
      <w:pPr>
        <w:spacing w:after="0" w:line="240" w:lineRule="auto"/>
        <w:ind w:left="1440"/>
        <w:jc w:val="both"/>
      </w:pPr>
    </w:p>
    <w:p w14:paraId="62EA3D70" w14:textId="5D394FAA"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3</w:t>
      </w:r>
      <w:r>
        <w:rPr>
          <w:noProof/>
        </w:rPr>
        <w:fldChar w:fldCharType="end"/>
      </w:r>
      <w:r>
        <w:t>: TAU MPH Tracks Core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521"/>
        <w:gridCol w:w="1257"/>
        <w:gridCol w:w="2883"/>
        <w:gridCol w:w="1435"/>
      </w:tblGrid>
      <w:tr w:rsidR="001D28A6" w:rsidRPr="005F1C3F" w14:paraId="3ECED9FA" w14:textId="77777777" w:rsidTr="00283475">
        <w:tc>
          <w:tcPr>
            <w:tcW w:w="2694" w:type="dxa"/>
            <w:shd w:val="clear" w:color="auto" w:fill="auto"/>
          </w:tcPr>
          <w:p w14:paraId="4F43D617" w14:textId="77777777" w:rsidR="001D28A6" w:rsidRPr="005F1C3F" w:rsidRDefault="001D28A6" w:rsidP="00283475">
            <w:pPr>
              <w:spacing w:after="0" w:line="240" w:lineRule="auto"/>
              <w:ind w:left="360" w:right="90"/>
            </w:pPr>
          </w:p>
        </w:tc>
        <w:tc>
          <w:tcPr>
            <w:tcW w:w="3778" w:type="dxa"/>
            <w:gridSpan w:val="2"/>
            <w:shd w:val="clear" w:color="auto" w:fill="auto"/>
            <w:vAlign w:val="center"/>
          </w:tcPr>
          <w:p w14:paraId="7879197A" w14:textId="77777777" w:rsidR="001D28A6" w:rsidRPr="005F1C3F" w:rsidRDefault="001D28A6" w:rsidP="00283475">
            <w:pPr>
              <w:spacing w:after="0" w:line="240" w:lineRule="auto"/>
              <w:ind w:right="90"/>
              <w:rPr>
                <w:b/>
                <w:bCs/>
              </w:rPr>
            </w:pPr>
            <w:r w:rsidRPr="005F1C3F">
              <w:rPr>
                <w:b/>
                <w:bCs/>
              </w:rPr>
              <w:t>Research Track</w:t>
            </w:r>
          </w:p>
        </w:tc>
        <w:tc>
          <w:tcPr>
            <w:tcW w:w="4318" w:type="dxa"/>
            <w:gridSpan w:val="2"/>
            <w:shd w:val="clear" w:color="auto" w:fill="auto"/>
            <w:vAlign w:val="center"/>
          </w:tcPr>
          <w:p w14:paraId="58D35774" w14:textId="77777777" w:rsidR="001D28A6" w:rsidRPr="005F1C3F" w:rsidRDefault="001D28A6" w:rsidP="00283475">
            <w:pPr>
              <w:spacing w:after="0" w:line="240" w:lineRule="auto"/>
              <w:ind w:right="90"/>
              <w:rPr>
                <w:b/>
                <w:bCs/>
              </w:rPr>
            </w:pPr>
            <w:r w:rsidRPr="005F1C3F">
              <w:rPr>
                <w:b/>
                <w:bCs/>
              </w:rPr>
              <w:t>Non-Research Track</w:t>
            </w:r>
          </w:p>
        </w:tc>
      </w:tr>
      <w:tr w:rsidR="001D28A6" w:rsidRPr="005F1C3F" w14:paraId="4C56FCEF" w14:textId="77777777" w:rsidTr="00283475">
        <w:tc>
          <w:tcPr>
            <w:tcW w:w="2694" w:type="dxa"/>
            <w:shd w:val="clear" w:color="auto" w:fill="auto"/>
          </w:tcPr>
          <w:p w14:paraId="208D27AF" w14:textId="77777777" w:rsidR="001D28A6" w:rsidRPr="005F1C3F" w:rsidRDefault="001D28A6" w:rsidP="00283475">
            <w:pPr>
              <w:spacing w:after="0" w:line="240" w:lineRule="auto"/>
              <w:ind w:left="360" w:right="90"/>
            </w:pPr>
          </w:p>
        </w:tc>
        <w:tc>
          <w:tcPr>
            <w:tcW w:w="2521" w:type="dxa"/>
            <w:shd w:val="clear" w:color="auto" w:fill="auto"/>
            <w:vAlign w:val="center"/>
          </w:tcPr>
          <w:p w14:paraId="62383293" w14:textId="77777777" w:rsidR="001D28A6" w:rsidRPr="005F1C3F" w:rsidRDefault="001D28A6" w:rsidP="00283475">
            <w:pPr>
              <w:spacing w:after="0" w:line="240" w:lineRule="auto"/>
              <w:ind w:right="90"/>
              <w:rPr>
                <w:i/>
                <w:iCs/>
              </w:rPr>
            </w:pPr>
            <w:r w:rsidRPr="005F1C3F">
              <w:rPr>
                <w:i/>
                <w:iCs/>
              </w:rPr>
              <w:t>Courses</w:t>
            </w:r>
          </w:p>
        </w:tc>
        <w:tc>
          <w:tcPr>
            <w:tcW w:w="1257" w:type="dxa"/>
            <w:shd w:val="clear" w:color="auto" w:fill="auto"/>
            <w:vAlign w:val="center"/>
          </w:tcPr>
          <w:p w14:paraId="20F90E9E" w14:textId="77777777" w:rsidR="001D28A6" w:rsidRPr="005F1C3F" w:rsidRDefault="001D28A6" w:rsidP="00283475">
            <w:pPr>
              <w:spacing w:after="0" w:line="240" w:lineRule="auto"/>
              <w:ind w:right="90"/>
              <w:jc w:val="center"/>
              <w:rPr>
                <w:i/>
                <w:iCs/>
              </w:rPr>
            </w:pPr>
            <w:r w:rsidRPr="005F1C3F">
              <w:rPr>
                <w:i/>
                <w:iCs/>
              </w:rPr>
              <w:t>Credits</w:t>
            </w:r>
            <w:r>
              <w:rPr>
                <w:i/>
                <w:iCs/>
              </w:rPr>
              <w:t>**</w:t>
            </w:r>
          </w:p>
        </w:tc>
        <w:tc>
          <w:tcPr>
            <w:tcW w:w="2883" w:type="dxa"/>
            <w:shd w:val="clear" w:color="auto" w:fill="auto"/>
            <w:vAlign w:val="center"/>
          </w:tcPr>
          <w:p w14:paraId="0DB27561" w14:textId="77777777" w:rsidR="001D28A6" w:rsidRPr="005F1C3F" w:rsidRDefault="001D28A6" w:rsidP="00283475">
            <w:pPr>
              <w:spacing w:after="0" w:line="240" w:lineRule="auto"/>
              <w:ind w:right="90"/>
              <w:rPr>
                <w:i/>
                <w:iCs/>
              </w:rPr>
            </w:pPr>
            <w:r w:rsidRPr="005F1C3F">
              <w:rPr>
                <w:i/>
                <w:iCs/>
              </w:rPr>
              <w:t>Courses</w:t>
            </w:r>
          </w:p>
        </w:tc>
        <w:tc>
          <w:tcPr>
            <w:tcW w:w="1435" w:type="dxa"/>
            <w:shd w:val="clear" w:color="auto" w:fill="auto"/>
            <w:vAlign w:val="center"/>
          </w:tcPr>
          <w:p w14:paraId="124DC3A3" w14:textId="77777777" w:rsidR="001D28A6" w:rsidRPr="005F1C3F" w:rsidRDefault="001D28A6" w:rsidP="00283475">
            <w:pPr>
              <w:spacing w:after="0" w:line="240" w:lineRule="auto"/>
              <w:ind w:right="90"/>
              <w:jc w:val="center"/>
              <w:rPr>
                <w:i/>
                <w:iCs/>
              </w:rPr>
            </w:pPr>
            <w:r w:rsidRPr="005F1C3F">
              <w:rPr>
                <w:i/>
                <w:iCs/>
              </w:rPr>
              <w:t>Credits</w:t>
            </w:r>
            <w:r>
              <w:rPr>
                <w:i/>
                <w:iCs/>
              </w:rPr>
              <w:t>**</w:t>
            </w:r>
          </w:p>
        </w:tc>
      </w:tr>
      <w:tr w:rsidR="001D28A6" w:rsidRPr="005F1C3F" w14:paraId="2C329358" w14:textId="77777777" w:rsidTr="00283475">
        <w:tc>
          <w:tcPr>
            <w:tcW w:w="2694" w:type="dxa"/>
            <w:shd w:val="clear" w:color="auto" w:fill="auto"/>
            <w:vAlign w:val="center"/>
          </w:tcPr>
          <w:p w14:paraId="403249EC" w14:textId="77777777" w:rsidR="001D28A6" w:rsidRPr="005F1C3F" w:rsidRDefault="001D28A6" w:rsidP="00283475">
            <w:pPr>
              <w:spacing w:after="0" w:line="240" w:lineRule="auto"/>
              <w:ind w:right="90"/>
              <w:rPr>
                <w:b/>
                <w:bCs/>
              </w:rPr>
            </w:pPr>
            <w:r w:rsidRPr="005F1C3F">
              <w:rPr>
                <w:b/>
                <w:bCs/>
              </w:rPr>
              <w:t>Track Core Curriculum</w:t>
            </w:r>
          </w:p>
        </w:tc>
        <w:tc>
          <w:tcPr>
            <w:tcW w:w="2521" w:type="dxa"/>
            <w:shd w:val="clear" w:color="auto" w:fill="auto"/>
            <w:vAlign w:val="center"/>
          </w:tcPr>
          <w:p w14:paraId="644AA831" w14:textId="77777777" w:rsidR="001D28A6" w:rsidRPr="005F1C3F" w:rsidRDefault="001D28A6" w:rsidP="00283475">
            <w:pPr>
              <w:spacing w:after="0" w:line="240" w:lineRule="auto"/>
              <w:ind w:right="90"/>
            </w:pPr>
            <w:r w:rsidRPr="005F1C3F">
              <w:t>Scientific Writing</w:t>
            </w:r>
          </w:p>
        </w:tc>
        <w:tc>
          <w:tcPr>
            <w:tcW w:w="1257" w:type="dxa"/>
            <w:shd w:val="clear" w:color="auto" w:fill="auto"/>
            <w:vAlign w:val="center"/>
          </w:tcPr>
          <w:p w14:paraId="1F234841" w14:textId="77777777" w:rsidR="001D28A6" w:rsidRPr="005F1C3F" w:rsidRDefault="001D28A6" w:rsidP="00283475">
            <w:pPr>
              <w:spacing w:after="0" w:line="240" w:lineRule="auto"/>
              <w:ind w:right="90"/>
              <w:jc w:val="center"/>
            </w:pPr>
            <w:r w:rsidRPr="005F1C3F">
              <w:t>1.5</w:t>
            </w:r>
          </w:p>
        </w:tc>
        <w:tc>
          <w:tcPr>
            <w:tcW w:w="2883" w:type="dxa"/>
            <w:shd w:val="clear" w:color="auto" w:fill="auto"/>
            <w:vAlign w:val="center"/>
          </w:tcPr>
          <w:p w14:paraId="2797A109" w14:textId="77777777" w:rsidR="001D28A6" w:rsidRPr="005F1C3F" w:rsidRDefault="001D28A6" w:rsidP="00283475">
            <w:pPr>
              <w:spacing w:after="0" w:line="240" w:lineRule="auto"/>
              <w:ind w:right="90"/>
            </w:pPr>
            <w:r w:rsidRPr="005F1C3F">
              <w:t>N/A</w:t>
            </w:r>
          </w:p>
        </w:tc>
        <w:tc>
          <w:tcPr>
            <w:tcW w:w="1435" w:type="dxa"/>
            <w:shd w:val="clear" w:color="auto" w:fill="auto"/>
            <w:vAlign w:val="center"/>
          </w:tcPr>
          <w:p w14:paraId="7F098B51" w14:textId="77777777" w:rsidR="001D28A6" w:rsidRPr="005F1C3F" w:rsidRDefault="001D28A6" w:rsidP="00283475">
            <w:pPr>
              <w:spacing w:after="0" w:line="240" w:lineRule="auto"/>
              <w:ind w:right="90"/>
              <w:jc w:val="center"/>
            </w:pPr>
            <w:r w:rsidRPr="005F1C3F">
              <w:t>N/A</w:t>
            </w:r>
          </w:p>
        </w:tc>
      </w:tr>
      <w:tr w:rsidR="001D28A6" w:rsidRPr="005F1C3F" w14:paraId="1E69DD5E" w14:textId="77777777" w:rsidTr="00283475">
        <w:tc>
          <w:tcPr>
            <w:tcW w:w="2694" w:type="dxa"/>
            <w:shd w:val="clear" w:color="auto" w:fill="auto"/>
          </w:tcPr>
          <w:p w14:paraId="2B4B669E" w14:textId="77777777" w:rsidR="001D28A6" w:rsidRPr="005F1C3F" w:rsidRDefault="001D28A6" w:rsidP="00283475">
            <w:pPr>
              <w:spacing w:after="0" w:line="240" w:lineRule="auto"/>
              <w:ind w:right="90"/>
              <w:rPr>
                <w:b/>
                <w:bCs/>
              </w:rPr>
            </w:pPr>
            <w:r w:rsidRPr="005F1C3F">
              <w:rPr>
                <w:b/>
                <w:bCs/>
              </w:rPr>
              <w:t>MPH Core Curriculum</w:t>
            </w:r>
          </w:p>
        </w:tc>
        <w:tc>
          <w:tcPr>
            <w:tcW w:w="2521" w:type="dxa"/>
            <w:shd w:val="clear" w:color="auto" w:fill="auto"/>
            <w:vAlign w:val="center"/>
          </w:tcPr>
          <w:p w14:paraId="06AC9877" w14:textId="77777777" w:rsidR="001D28A6" w:rsidRPr="005F1C3F" w:rsidRDefault="001D28A6" w:rsidP="00283475">
            <w:pPr>
              <w:spacing w:after="0" w:line="240" w:lineRule="auto"/>
              <w:ind w:right="90"/>
            </w:pPr>
            <w:r w:rsidRPr="005F1C3F">
              <w:t>11 Courses</w:t>
            </w:r>
          </w:p>
        </w:tc>
        <w:tc>
          <w:tcPr>
            <w:tcW w:w="1257" w:type="dxa"/>
            <w:shd w:val="clear" w:color="auto" w:fill="auto"/>
            <w:vAlign w:val="center"/>
          </w:tcPr>
          <w:p w14:paraId="2661B146" w14:textId="77777777" w:rsidR="001D28A6" w:rsidRPr="005F1C3F" w:rsidRDefault="001D28A6" w:rsidP="00283475">
            <w:pPr>
              <w:spacing w:after="0" w:line="240" w:lineRule="auto"/>
              <w:ind w:right="90"/>
              <w:jc w:val="center"/>
            </w:pPr>
            <w:r w:rsidRPr="005F1C3F">
              <w:t>20.5</w:t>
            </w:r>
          </w:p>
        </w:tc>
        <w:tc>
          <w:tcPr>
            <w:tcW w:w="2883" w:type="dxa"/>
            <w:shd w:val="clear" w:color="auto" w:fill="auto"/>
            <w:vAlign w:val="center"/>
          </w:tcPr>
          <w:p w14:paraId="0CDA8C12" w14:textId="77777777" w:rsidR="001D28A6" w:rsidRPr="005F1C3F" w:rsidRDefault="001D28A6" w:rsidP="00283475">
            <w:pPr>
              <w:spacing w:after="0" w:line="240" w:lineRule="auto"/>
              <w:ind w:right="90"/>
            </w:pPr>
            <w:r w:rsidRPr="005F1C3F">
              <w:t>11 Courses</w:t>
            </w:r>
          </w:p>
        </w:tc>
        <w:tc>
          <w:tcPr>
            <w:tcW w:w="1435" w:type="dxa"/>
            <w:shd w:val="clear" w:color="auto" w:fill="auto"/>
            <w:vAlign w:val="center"/>
          </w:tcPr>
          <w:p w14:paraId="373C4683" w14:textId="77777777" w:rsidR="001D28A6" w:rsidRPr="005F1C3F" w:rsidRDefault="001D28A6" w:rsidP="00283475">
            <w:pPr>
              <w:spacing w:after="0" w:line="240" w:lineRule="auto"/>
              <w:ind w:right="90"/>
              <w:jc w:val="center"/>
            </w:pPr>
            <w:r w:rsidRPr="005F1C3F">
              <w:t>20.5</w:t>
            </w:r>
          </w:p>
        </w:tc>
      </w:tr>
      <w:tr w:rsidR="001D28A6" w:rsidRPr="005F1C3F" w14:paraId="37ED5B1F" w14:textId="77777777" w:rsidTr="00283475">
        <w:tc>
          <w:tcPr>
            <w:tcW w:w="2694" w:type="dxa"/>
            <w:shd w:val="clear" w:color="auto" w:fill="auto"/>
          </w:tcPr>
          <w:p w14:paraId="5E5E2774" w14:textId="77777777" w:rsidR="001D28A6" w:rsidRPr="005F1C3F" w:rsidRDefault="001D28A6" w:rsidP="00283475">
            <w:pPr>
              <w:spacing w:after="0" w:line="240" w:lineRule="auto"/>
              <w:ind w:right="90"/>
              <w:rPr>
                <w:b/>
                <w:bCs/>
              </w:rPr>
            </w:pPr>
            <w:r w:rsidRPr="005F1C3F">
              <w:rPr>
                <w:b/>
                <w:bCs/>
              </w:rPr>
              <w:t>Total</w:t>
            </w:r>
          </w:p>
        </w:tc>
        <w:tc>
          <w:tcPr>
            <w:tcW w:w="2521" w:type="dxa"/>
            <w:shd w:val="clear" w:color="auto" w:fill="auto"/>
            <w:vAlign w:val="center"/>
          </w:tcPr>
          <w:p w14:paraId="5D1C71D8" w14:textId="77777777" w:rsidR="001D28A6" w:rsidRPr="005F1C3F" w:rsidRDefault="001D28A6" w:rsidP="00283475">
            <w:pPr>
              <w:spacing w:after="0" w:line="240" w:lineRule="auto"/>
              <w:ind w:right="90"/>
            </w:pPr>
            <w:r w:rsidRPr="005F1C3F">
              <w:t>12 Courses</w:t>
            </w:r>
          </w:p>
        </w:tc>
        <w:tc>
          <w:tcPr>
            <w:tcW w:w="1257" w:type="dxa"/>
            <w:shd w:val="clear" w:color="auto" w:fill="auto"/>
            <w:vAlign w:val="center"/>
          </w:tcPr>
          <w:p w14:paraId="27484A1B" w14:textId="77777777" w:rsidR="001D28A6" w:rsidRPr="005F1C3F" w:rsidRDefault="001D28A6" w:rsidP="00283475">
            <w:pPr>
              <w:spacing w:after="0" w:line="240" w:lineRule="auto"/>
              <w:ind w:right="90"/>
              <w:jc w:val="center"/>
            </w:pPr>
            <w:r w:rsidRPr="005F1C3F">
              <w:t>22 Credits</w:t>
            </w:r>
          </w:p>
        </w:tc>
        <w:tc>
          <w:tcPr>
            <w:tcW w:w="2883" w:type="dxa"/>
            <w:shd w:val="clear" w:color="auto" w:fill="auto"/>
            <w:vAlign w:val="center"/>
          </w:tcPr>
          <w:p w14:paraId="1B4FB119" w14:textId="77777777" w:rsidR="001D28A6" w:rsidRPr="005F1C3F" w:rsidRDefault="001D28A6" w:rsidP="00283475">
            <w:pPr>
              <w:spacing w:after="0" w:line="240" w:lineRule="auto"/>
              <w:ind w:right="90"/>
            </w:pPr>
            <w:r w:rsidRPr="005F1C3F">
              <w:t>11 Courses</w:t>
            </w:r>
          </w:p>
        </w:tc>
        <w:tc>
          <w:tcPr>
            <w:tcW w:w="1435" w:type="dxa"/>
            <w:shd w:val="clear" w:color="auto" w:fill="auto"/>
            <w:vAlign w:val="center"/>
          </w:tcPr>
          <w:p w14:paraId="5B49C3E7" w14:textId="77777777" w:rsidR="001D28A6" w:rsidRPr="005F1C3F" w:rsidRDefault="001D28A6" w:rsidP="00283475">
            <w:pPr>
              <w:spacing w:after="0" w:line="240" w:lineRule="auto"/>
              <w:ind w:right="90"/>
              <w:jc w:val="center"/>
            </w:pPr>
            <w:r w:rsidRPr="005F1C3F">
              <w:t>20.5 Credits</w:t>
            </w:r>
          </w:p>
        </w:tc>
      </w:tr>
      <w:tr w:rsidR="001D28A6" w:rsidRPr="005F1C3F" w14:paraId="756D06D8" w14:textId="77777777" w:rsidTr="00283475">
        <w:tc>
          <w:tcPr>
            <w:tcW w:w="10790" w:type="dxa"/>
            <w:gridSpan w:val="5"/>
            <w:shd w:val="clear" w:color="auto" w:fill="auto"/>
          </w:tcPr>
          <w:p w14:paraId="27CD84D0" w14:textId="77777777" w:rsidR="001D28A6" w:rsidRDefault="001D28A6" w:rsidP="00283475">
            <w:pPr>
              <w:spacing w:after="0" w:line="240" w:lineRule="auto"/>
              <w:ind w:right="90"/>
              <w:rPr>
                <w:sz w:val="20"/>
                <w:szCs w:val="20"/>
              </w:rPr>
            </w:pPr>
            <w:r w:rsidRPr="005F1C3F">
              <w:rPr>
                <w:sz w:val="20"/>
                <w:szCs w:val="20"/>
              </w:rPr>
              <w:t>*MPH Tracks core curriculum consist of the mandatory courses in which all students studying within a track are required to enroll in regardless of specialization.</w:t>
            </w:r>
          </w:p>
          <w:p w14:paraId="126CDD28" w14:textId="44D25E7A" w:rsidR="001D28A6" w:rsidRPr="005F1C3F" w:rsidRDefault="001D28A6" w:rsidP="00283475">
            <w:pPr>
              <w:spacing w:after="0" w:line="240" w:lineRule="auto"/>
              <w:ind w:right="90"/>
              <w:rPr>
                <w:sz w:val="20"/>
                <w:szCs w:val="20"/>
              </w:rPr>
            </w:pPr>
            <w:r w:rsidRPr="00B07283">
              <w:rPr>
                <w:sz w:val="20"/>
                <w:szCs w:val="20"/>
              </w:rPr>
              <w:t>**</w:t>
            </w:r>
            <w:r w:rsidR="00955B01" w:rsidRPr="00B07283">
              <w:rPr>
                <w:sz w:val="20"/>
                <w:szCs w:val="20"/>
              </w:rPr>
              <w:t>1 credit</w:t>
            </w:r>
            <w:r w:rsidR="00955B01">
              <w:rPr>
                <w:sz w:val="20"/>
                <w:szCs w:val="20"/>
              </w:rPr>
              <w:t xml:space="preserve"> = </w:t>
            </w:r>
            <w:r w:rsidR="00955B01" w:rsidRPr="00B07283">
              <w:rPr>
                <w:sz w:val="20"/>
                <w:szCs w:val="20"/>
              </w:rPr>
              <w:t>1 hour class time per-week over the course of a semester</w:t>
            </w:r>
          </w:p>
        </w:tc>
      </w:tr>
    </w:tbl>
    <w:p w14:paraId="72AC78F6" w14:textId="77777777" w:rsidR="001D28A6" w:rsidRDefault="001D28A6" w:rsidP="001D28A6">
      <w:pPr>
        <w:ind w:right="-180"/>
        <w:rPr>
          <w:iCs/>
        </w:rPr>
      </w:pPr>
    </w:p>
    <w:p w14:paraId="5DA9762B" w14:textId="77777777" w:rsidR="001D28A6" w:rsidRPr="00083569" w:rsidRDefault="001D28A6" w:rsidP="001D28A6">
      <w:pPr>
        <w:ind w:right="-180"/>
        <w:rPr>
          <w:iCs/>
        </w:rPr>
      </w:pPr>
      <w:r w:rsidRPr="00083569">
        <w:rPr>
          <w:iCs/>
        </w:rPr>
        <w:t xml:space="preserve">TAU offers three MPH specializations: Health Promotion, Health Systems </w:t>
      </w:r>
      <w:r>
        <w:rPr>
          <w:iCs/>
        </w:rPr>
        <w:t>Administration and “</w:t>
      </w:r>
      <w:r w:rsidRPr="00083569">
        <w:rPr>
          <w:iCs/>
        </w:rPr>
        <w:t>General</w:t>
      </w:r>
      <w:r>
        <w:rPr>
          <w:iCs/>
        </w:rPr>
        <w:t>” specialization.</w:t>
      </w:r>
    </w:p>
    <w:bookmarkEnd w:id="55"/>
    <w:p w14:paraId="492732C0" w14:textId="77777777" w:rsidR="001D28A6" w:rsidRDefault="001D28A6" w:rsidP="001D28A6">
      <w:pPr>
        <w:pStyle w:val="Heading4"/>
        <w:rPr>
          <w:b/>
          <w:bCs/>
        </w:rPr>
      </w:pPr>
    </w:p>
    <w:p w14:paraId="139A1802" w14:textId="77777777" w:rsidR="00B535CC" w:rsidRDefault="00B535CC" w:rsidP="001D28A6">
      <w:pPr>
        <w:pStyle w:val="Heading4"/>
        <w:rPr>
          <w:b/>
          <w:bCs/>
        </w:rPr>
      </w:pPr>
    </w:p>
    <w:p w14:paraId="7FD2D580" w14:textId="43CFBD33" w:rsidR="001D28A6" w:rsidRPr="004755F9" w:rsidRDefault="001D28A6" w:rsidP="001D28A6">
      <w:pPr>
        <w:pStyle w:val="Heading4"/>
        <w:rPr>
          <w:b/>
          <w:bCs/>
        </w:rPr>
      </w:pPr>
      <w:r w:rsidRPr="004755F9">
        <w:rPr>
          <w:b/>
          <w:bCs/>
        </w:rPr>
        <w:t>University of Haifa (</w:t>
      </w:r>
      <w:proofErr w:type="spellStart"/>
      <w:r w:rsidRPr="004755F9">
        <w:rPr>
          <w:b/>
          <w:bCs/>
        </w:rPr>
        <w:t>UoH</w:t>
      </w:r>
      <w:proofErr w:type="spellEnd"/>
      <w:r w:rsidRPr="004755F9">
        <w:rPr>
          <w:b/>
          <w:bCs/>
        </w:rPr>
        <w:t>)</w:t>
      </w:r>
    </w:p>
    <w:p w14:paraId="565582F7" w14:textId="77777777" w:rsidR="001D28A6" w:rsidRDefault="001D28A6" w:rsidP="001D28A6">
      <w:pPr>
        <w:jc w:val="both"/>
      </w:pPr>
      <w:bookmarkStart w:id="57" w:name="_Hlk95242660"/>
      <w:r>
        <w:t>Studies are condensed to one day a week over the course of 2-3 years to allow students to continue working during the course of their studies. All MPH students take a shared core curriculum of 4 courses (8-10 credits). This curriculum focuses on epidemiology, biostatistics, and research methods. The ‘Introduction to Public Health’ course addresses subject matter within the SES, Environment, Policy &amp; Econ, Promotion, and Ethics domains. At the end of the 1</w:t>
      </w:r>
      <w:r w:rsidRPr="00A55A25">
        <w:rPr>
          <w:vertAlign w:val="superscript"/>
        </w:rPr>
        <w:t>st</w:t>
      </w:r>
      <w:r>
        <w:t xml:space="preserve"> year of studies, students must choose between continuing on a research (thesis) track or a non-research track. By the first week of the year 3, students in the research track must submit a research thesis or final project proposal. In the research track, students enroll in 36 credits and must write and defend a research thesis and enroll in an additional biostatistics course (4 credits). Students in the non-research track study a total of 42 credits and have to submit the final project by the end of the 2</w:t>
      </w:r>
      <w:r w:rsidRPr="00A55A25">
        <w:rPr>
          <w:vertAlign w:val="superscript"/>
        </w:rPr>
        <w:t>nd</w:t>
      </w:r>
      <w:r>
        <w:t xml:space="preserve"> year. Additionally, students whose thesis or final project includes qualitative methods are required to enroll in a 2-credit qualitative methods course. In the 2</w:t>
      </w:r>
      <w:r w:rsidRPr="00083569">
        <w:rPr>
          <w:vertAlign w:val="superscript"/>
        </w:rPr>
        <w:t>nd</w:t>
      </w:r>
      <w:r>
        <w:t xml:space="preserve"> year of studies, all students enroll in a 2-credit course to assist them in preparing their thesis or final project. See Table 4.</w:t>
      </w:r>
    </w:p>
    <w:p w14:paraId="298E1420" w14:textId="77777777" w:rsidR="001D28A6" w:rsidRDefault="001D28A6" w:rsidP="001D28A6">
      <w:pPr>
        <w:spacing w:after="0"/>
        <w:jc w:val="both"/>
      </w:pPr>
      <w:bookmarkStart w:id="58" w:name="_Hlk95242671"/>
      <w:r>
        <w:t>In order to be eligible to enroll in the research track, students must meet the following criteria:</w:t>
      </w:r>
      <w:r w:rsidRPr="0027502E">
        <w:rPr>
          <w:rStyle w:val="Hyperlink"/>
          <w:u w:val="none"/>
          <w:vertAlign w:val="superscript"/>
        </w:rPr>
        <w:t xml:space="preserve"> </w:t>
      </w:r>
      <w:r w:rsidRPr="0027502E">
        <w:rPr>
          <w:rStyle w:val="Hyperlink"/>
          <w:u w:val="none"/>
          <w:vertAlign w:val="superscript"/>
        </w:rPr>
        <w:footnoteReference w:id="9"/>
      </w:r>
    </w:p>
    <w:bookmarkEnd w:id="58"/>
    <w:p w14:paraId="4AA6D3A9" w14:textId="77777777" w:rsidR="001D28A6" w:rsidRDefault="001D28A6" w:rsidP="00B535CC">
      <w:pPr>
        <w:numPr>
          <w:ilvl w:val="0"/>
          <w:numId w:val="11"/>
        </w:numPr>
        <w:spacing w:after="0"/>
        <w:jc w:val="both"/>
      </w:pPr>
      <w:r>
        <w:t>A minimum average grade of 85 in the following courses: Research Biostatistics, Epidemiology &amp; Research Methods 1 &amp; 2</w:t>
      </w:r>
    </w:p>
    <w:p w14:paraId="7D12D188" w14:textId="77777777" w:rsidR="001D28A6" w:rsidRDefault="001D28A6" w:rsidP="00B535CC">
      <w:pPr>
        <w:numPr>
          <w:ilvl w:val="0"/>
          <w:numId w:val="11"/>
        </w:numPr>
        <w:spacing w:after="0"/>
        <w:jc w:val="both"/>
      </w:pPr>
      <w:r>
        <w:t>A minimum average of 80 for all Year 1 courses</w:t>
      </w:r>
    </w:p>
    <w:p w14:paraId="7E65E21E" w14:textId="3EA03ABC" w:rsidR="0027502E" w:rsidRDefault="001D28A6" w:rsidP="00B535CC">
      <w:pPr>
        <w:numPr>
          <w:ilvl w:val="0"/>
          <w:numId w:val="11"/>
        </w:numPr>
        <w:spacing w:after="0"/>
        <w:jc w:val="both"/>
      </w:pPr>
      <w:r>
        <w:t>A grade of at least 70 in all Year 1 courses</w:t>
      </w:r>
    </w:p>
    <w:p w14:paraId="23FA1165" w14:textId="77777777" w:rsidR="00B535CC" w:rsidRDefault="00B535CC" w:rsidP="00B535CC">
      <w:pPr>
        <w:spacing w:after="0"/>
        <w:ind w:left="720"/>
        <w:jc w:val="both"/>
      </w:pPr>
    </w:p>
    <w:p w14:paraId="732A9811" w14:textId="35997D03"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4</w:t>
      </w:r>
      <w:r>
        <w:rPr>
          <w:noProof/>
        </w:rPr>
        <w:fldChar w:fldCharType="end"/>
      </w:r>
      <w:r>
        <w:t xml:space="preserve">: </w:t>
      </w:r>
      <w:proofErr w:type="spellStart"/>
      <w:r>
        <w:t>UoH</w:t>
      </w:r>
      <w:proofErr w:type="spellEnd"/>
      <w:r>
        <w:t xml:space="preserve"> MPH Tracks Core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250"/>
        <w:gridCol w:w="1620"/>
        <w:gridCol w:w="2700"/>
        <w:gridCol w:w="1710"/>
      </w:tblGrid>
      <w:tr w:rsidR="001D28A6" w:rsidRPr="005F1C3F" w14:paraId="5D29FF10" w14:textId="77777777" w:rsidTr="00283475">
        <w:tc>
          <w:tcPr>
            <w:tcW w:w="2425" w:type="dxa"/>
            <w:vMerge w:val="restart"/>
            <w:shd w:val="clear" w:color="auto" w:fill="auto"/>
          </w:tcPr>
          <w:p w14:paraId="4418B937" w14:textId="77777777" w:rsidR="001D28A6" w:rsidRPr="005F1C3F" w:rsidRDefault="001D28A6" w:rsidP="00283475">
            <w:pPr>
              <w:spacing w:after="0" w:line="240" w:lineRule="auto"/>
              <w:ind w:right="90"/>
            </w:pPr>
          </w:p>
        </w:tc>
        <w:tc>
          <w:tcPr>
            <w:tcW w:w="3870" w:type="dxa"/>
            <w:gridSpan w:val="2"/>
            <w:shd w:val="clear" w:color="auto" w:fill="auto"/>
          </w:tcPr>
          <w:p w14:paraId="03864255" w14:textId="77777777" w:rsidR="001D28A6" w:rsidRPr="005F1C3F" w:rsidRDefault="001D28A6" w:rsidP="00283475">
            <w:pPr>
              <w:spacing w:after="0" w:line="240" w:lineRule="auto"/>
              <w:ind w:right="90"/>
              <w:rPr>
                <w:b/>
                <w:bCs/>
              </w:rPr>
            </w:pPr>
            <w:r w:rsidRPr="005F1C3F">
              <w:rPr>
                <w:b/>
                <w:bCs/>
              </w:rPr>
              <w:t>Research Track</w:t>
            </w:r>
          </w:p>
        </w:tc>
        <w:tc>
          <w:tcPr>
            <w:tcW w:w="4410" w:type="dxa"/>
            <w:gridSpan w:val="2"/>
            <w:shd w:val="clear" w:color="auto" w:fill="auto"/>
          </w:tcPr>
          <w:p w14:paraId="50AB7811" w14:textId="77777777" w:rsidR="001D28A6" w:rsidRPr="005F1C3F" w:rsidRDefault="001D28A6" w:rsidP="00283475">
            <w:pPr>
              <w:spacing w:after="0" w:line="240" w:lineRule="auto"/>
              <w:ind w:right="90"/>
              <w:rPr>
                <w:b/>
                <w:bCs/>
              </w:rPr>
            </w:pPr>
            <w:r w:rsidRPr="005F1C3F">
              <w:rPr>
                <w:b/>
                <w:bCs/>
              </w:rPr>
              <w:t>Non-Research Track</w:t>
            </w:r>
          </w:p>
        </w:tc>
      </w:tr>
      <w:tr w:rsidR="001D28A6" w:rsidRPr="005F1C3F" w14:paraId="468698CC" w14:textId="77777777" w:rsidTr="00283475">
        <w:tc>
          <w:tcPr>
            <w:tcW w:w="2425" w:type="dxa"/>
            <w:vMerge/>
            <w:shd w:val="clear" w:color="auto" w:fill="auto"/>
          </w:tcPr>
          <w:p w14:paraId="2F2AEF51" w14:textId="77777777" w:rsidR="001D28A6" w:rsidRPr="005F1C3F" w:rsidRDefault="001D28A6" w:rsidP="00283475">
            <w:pPr>
              <w:spacing w:after="0" w:line="240" w:lineRule="auto"/>
              <w:ind w:right="90"/>
            </w:pPr>
          </w:p>
        </w:tc>
        <w:tc>
          <w:tcPr>
            <w:tcW w:w="2250" w:type="dxa"/>
            <w:shd w:val="clear" w:color="auto" w:fill="auto"/>
          </w:tcPr>
          <w:p w14:paraId="1D2BBC7C" w14:textId="77777777" w:rsidR="001D28A6" w:rsidRPr="005F1C3F" w:rsidRDefault="001D28A6" w:rsidP="00283475">
            <w:pPr>
              <w:spacing w:after="0" w:line="240" w:lineRule="auto"/>
              <w:ind w:right="90"/>
              <w:rPr>
                <w:i/>
                <w:iCs/>
              </w:rPr>
            </w:pPr>
            <w:r w:rsidRPr="005F1C3F">
              <w:rPr>
                <w:i/>
                <w:iCs/>
              </w:rPr>
              <w:t>Courses</w:t>
            </w:r>
          </w:p>
        </w:tc>
        <w:tc>
          <w:tcPr>
            <w:tcW w:w="1620" w:type="dxa"/>
            <w:shd w:val="clear" w:color="auto" w:fill="auto"/>
          </w:tcPr>
          <w:p w14:paraId="31EAB485" w14:textId="77777777" w:rsidR="001D28A6" w:rsidRPr="005F1C3F" w:rsidRDefault="001D28A6" w:rsidP="00283475">
            <w:pPr>
              <w:spacing w:after="0" w:line="240" w:lineRule="auto"/>
              <w:ind w:right="90"/>
              <w:jc w:val="center"/>
              <w:rPr>
                <w:i/>
                <w:iCs/>
              </w:rPr>
            </w:pPr>
            <w:r w:rsidRPr="005F1C3F">
              <w:rPr>
                <w:i/>
                <w:iCs/>
              </w:rPr>
              <w:t>Credits</w:t>
            </w:r>
            <w:r>
              <w:rPr>
                <w:i/>
                <w:iCs/>
              </w:rPr>
              <w:t>**</w:t>
            </w:r>
          </w:p>
        </w:tc>
        <w:tc>
          <w:tcPr>
            <w:tcW w:w="2700" w:type="dxa"/>
            <w:shd w:val="clear" w:color="auto" w:fill="auto"/>
          </w:tcPr>
          <w:p w14:paraId="141C1322" w14:textId="77777777" w:rsidR="001D28A6" w:rsidRPr="005F1C3F" w:rsidRDefault="001D28A6" w:rsidP="00283475">
            <w:pPr>
              <w:spacing w:after="0" w:line="240" w:lineRule="auto"/>
              <w:ind w:right="90"/>
              <w:rPr>
                <w:i/>
                <w:iCs/>
              </w:rPr>
            </w:pPr>
            <w:r w:rsidRPr="005F1C3F">
              <w:rPr>
                <w:i/>
                <w:iCs/>
              </w:rPr>
              <w:t>Courses</w:t>
            </w:r>
          </w:p>
        </w:tc>
        <w:tc>
          <w:tcPr>
            <w:tcW w:w="1710" w:type="dxa"/>
            <w:shd w:val="clear" w:color="auto" w:fill="auto"/>
          </w:tcPr>
          <w:p w14:paraId="1416B767" w14:textId="77777777" w:rsidR="001D28A6" w:rsidRPr="005F1C3F" w:rsidRDefault="001D28A6" w:rsidP="00283475">
            <w:pPr>
              <w:spacing w:after="0" w:line="240" w:lineRule="auto"/>
              <w:ind w:right="90"/>
              <w:jc w:val="center"/>
              <w:rPr>
                <w:i/>
                <w:iCs/>
              </w:rPr>
            </w:pPr>
            <w:r w:rsidRPr="005F1C3F">
              <w:rPr>
                <w:i/>
                <w:iCs/>
              </w:rPr>
              <w:t>Credits</w:t>
            </w:r>
            <w:r>
              <w:rPr>
                <w:i/>
                <w:iCs/>
              </w:rPr>
              <w:t>**</w:t>
            </w:r>
          </w:p>
        </w:tc>
      </w:tr>
      <w:tr w:rsidR="001D28A6" w:rsidRPr="005F1C3F" w14:paraId="41B8791B" w14:textId="77777777" w:rsidTr="00283475">
        <w:tc>
          <w:tcPr>
            <w:tcW w:w="2425" w:type="dxa"/>
            <w:vMerge w:val="restart"/>
            <w:shd w:val="clear" w:color="auto" w:fill="auto"/>
            <w:vAlign w:val="center"/>
          </w:tcPr>
          <w:p w14:paraId="34A0B4A9" w14:textId="77777777" w:rsidR="001D28A6" w:rsidRPr="005F1C3F" w:rsidRDefault="001D28A6" w:rsidP="00283475">
            <w:pPr>
              <w:spacing w:after="0" w:line="240" w:lineRule="auto"/>
              <w:ind w:right="90"/>
              <w:rPr>
                <w:b/>
                <w:bCs/>
              </w:rPr>
            </w:pPr>
            <w:r w:rsidRPr="005F1C3F">
              <w:rPr>
                <w:b/>
                <w:bCs/>
              </w:rPr>
              <w:t>Track Core Curriculum</w:t>
            </w:r>
          </w:p>
        </w:tc>
        <w:tc>
          <w:tcPr>
            <w:tcW w:w="2250" w:type="dxa"/>
            <w:shd w:val="clear" w:color="auto" w:fill="auto"/>
            <w:vAlign w:val="center"/>
          </w:tcPr>
          <w:p w14:paraId="143F761D" w14:textId="77777777" w:rsidR="001D28A6" w:rsidRPr="005F1C3F" w:rsidRDefault="001D28A6" w:rsidP="00283475">
            <w:pPr>
              <w:spacing w:after="0" w:line="240" w:lineRule="auto"/>
              <w:ind w:right="90"/>
            </w:pPr>
            <w:r w:rsidRPr="005F1C3F">
              <w:t>Biostatistics 2</w:t>
            </w:r>
          </w:p>
        </w:tc>
        <w:tc>
          <w:tcPr>
            <w:tcW w:w="1620" w:type="dxa"/>
            <w:shd w:val="clear" w:color="auto" w:fill="auto"/>
            <w:vAlign w:val="center"/>
          </w:tcPr>
          <w:p w14:paraId="61A2EB48" w14:textId="77777777" w:rsidR="001D28A6" w:rsidRPr="005F1C3F" w:rsidRDefault="001D28A6" w:rsidP="00283475">
            <w:pPr>
              <w:spacing w:after="0" w:line="240" w:lineRule="auto"/>
              <w:ind w:right="90"/>
              <w:jc w:val="center"/>
            </w:pPr>
            <w:r w:rsidRPr="005F1C3F">
              <w:t>4</w:t>
            </w:r>
          </w:p>
        </w:tc>
        <w:tc>
          <w:tcPr>
            <w:tcW w:w="2700" w:type="dxa"/>
            <w:vMerge w:val="restart"/>
            <w:shd w:val="clear" w:color="auto" w:fill="auto"/>
            <w:vAlign w:val="center"/>
          </w:tcPr>
          <w:p w14:paraId="42292490" w14:textId="77777777" w:rsidR="001D28A6" w:rsidRPr="005F1C3F" w:rsidRDefault="001D28A6" w:rsidP="00283475">
            <w:pPr>
              <w:spacing w:after="0" w:line="240" w:lineRule="auto"/>
              <w:ind w:right="90"/>
            </w:pPr>
            <w:r w:rsidRPr="005F1C3F">
              <w:t>Guidance for Final Project</w:t>
            </w:r>
            <w:r w:rsidRPr="005F1C3F">
              <w:rPr>
                <w:vertAlign w:val="superscript"/>
              </w:rPr>
              <w:t>#</w:t>
            </w:r>
          </w:p>
        </w:tc>
        <w:tc>
          <w:tcPr>
            <w:tcW w:w="1710" w:type="dxa"/>
            <w:vMerge w:val="restart"/>
            <w:shd w:val="clear" w:color="auto" w:fill="auto"/>
            <w:vAlign w:val="center"/>
          </w:tcPr>
          <w:p w14:paraId="3F6C885F" w14:textId="77777777" w:rsidR="001D28A6" w:rsidRPr="005F1C3F" w:rsidRDefault="001D28A6" w:rsidP="00283475">
            <w:pPr>
              <w:spacing w:after="0" w:line="240" w:lineRule="auto"/>
              <w:ind w:right="90"/>
              <w:jc w:val="center"/>
            </w:pPr>
            <w:r w:rsidRPr="005F1C3F">
              <w:t>2</w:t>
            </w:r>
          </w:p>
        </w:tc>
      </w:tr>
      <w:tr w:rsidR="001D28A6" w:rsidRPr="005F1C3F" w14:paraId="3295F439" w14:textId="77777777" w:rsidTr="00283475">
        <w:tc>
          <w:tcPr>
            <w:tcW w:w="2425" w:type="dxa"/>
            <w:vMerge/>
            <w:shd w:val="clear" w:color="auto" w:fill="auto"/>
            <w:vAlign w:val="center"/>
          </w:tcPr>
          <w:p w14:paraId="5D0ADD6B" w14:textId="77777777" w:rsidR="001D28A6" w:rsidRPr="005F1C3F" w:rsidRDefault="001D28A6" w:rsidP="00283475">
            <w:pPr>
              <w:spacing w:after="0" w:line="240" w:lineRule="auto"/>
              <w:ind w:right="90"/>
              <w:rPr>
                <w:b/>
                <w:bCs/>
              </w:rPr>
            </w:pPr>
          </w:p>
        </w:tc>
        <w:tc>
          <w:tcPr>
            <w:tcW w:w="2250" w:type="dxa"/>
            <w:shd w:val="clear" w:color="auto" w:fill="auto"/>
            <w:vAlign w:val="center"/>
          </w:tcPr>
          <w:p w14:paraId="04DD3F32" w14:textId="77777777" w:rsidR="001D28A6" w:rsidRPr="005F1C3F" w:rsidRDefault="001D28A6" w:rsidP="00283475">
            <w:pPr>
              <w:spacing w:after="0" w:line="240" w:lineRule="auto"/>
              <w:ind w:right="90"/>
            </w:pPr>
            <w:r w:rsidRPr="005F1C3F">
              <w:t>Guidance for Thesis</w:t>
            </w:r>
          </w:p>
        </w:tc>
        <w:tc>
          <w:tcPr>
            <w:tcW w:w="1620" w:type="dxa"/>
            <w:shd w:val="clear" w:color="auto" w:fill="auto"/>
            <w:vAlign w:val="center"/>
          </w:tcPr>
          <w:p w14:paraId="36CE152A" w14:textId="77777777" w:rsidR="001D28A6" w:rsidRPr="005F1C3F" w:rsidRDefault="001D28A6" w:rsidP="00283475">
            <w:pPr>
              <w:spacing w:after="0" w:line="240" w:lineRule="auto"/>
              <w:ind w:right="90"/>
              <w:jc w:val="center"/>
            </w:pPr>
            <w:r w:rsidRPr="005F1C3F">
              <w:t>2</w:t>
            </w:r>
          </w:p>
        </w:tc>
        <w:tc>
          <w:tcPr>
            <w:tcW w:w="2700" w:type="dxa"/>
            <w:vMerge/>
            <w:shd w:val="clear" w:color="auto" w:fill="auto"/>
            <w:vAlign w:val="center"/>
          </w:tcPr>
          <w:p w14:paraId="1B0EC859" w14:textId="77777777" w:rsidR="001D28A6" w:rsidRPr="005F1C3F" w:rsidRDefault="001D28A6" w:rsidP="00283475">
            <w:pPr>
              <w:spacing w:after="0" w:line="240" w:lineRule="auto"/>
              <w:ind w:right="90"/>
            </w:pPr>
          </w:p>
        </w:tc>
        <w:tc>
          <w:tcPr>
            <w:tcW w:w="1710" w:type="dxa"/>
            <w:vMerge/>
            <w:shd w:val="clear" w:color="auto" w:fill="auto"/>
            <w:vAlign w:val="center"/>
          </w:tcPr>
          <w:p w14:paraId="2128BAE0" w14:textId="77777777" w:rsidR="001D28A6" w:rsidRPr="005F1C3F" w:rsidRDefault="001D28A6" w:rsidP="00283475">
            <w:pPr>
              <w:spacing w:after="0" w:line="240" w:lineRule="auto"/>
              <w:ind w:right="90"/>
              <w:jc w:val="center"/>
            </w:pPr>
          </w:p>
        </w:tc>
      </w:tr>
      <w:tr w:rsidR="001D28A6" w:rsidRPr="005F1C3F" w14:paraId="2A0E6015" w14:textId="77777777" w:rsidTr="00283475">
        <w:tc>
          <w:tcPr>
            <w:tcW w:w="2425" w:type="dxa"/>
            <w:shd w:val="clear" w:color="auto" w:fill="auto"/>
          </w:tcPr>
          <w:p w14:paraId="3DC7082C" w14:textId="77777777" w:rsidR="001D28A6" w:rsidRPr="005F1C3F" w:rsidRDefault="001D28A6" w:rsidP="00283475">
            <w:pPr>
              <w:spacing w:after="0" w:line="240" w:lineRule="auto"/>
              <w:ind w:right="90"/>
              <w:rPr>
                <w:b/>
                <w:bCs/>
              </w:rPr>
            </w:pPr>
            <w:r w:rsidRPr="005F1C3F">
              <w:rPr>
                <w:b/>
                <w:bCs/>
              </w:rPr>
              <w:t>MPH Core Curriculum</w:t>
            </w:r>
          </w:p>
        </w:tc>
        <w:tc>
          <w:tcPr>
            <w:tcW w:w="2250" w:type="dxa"/>
            <w:shd w:val="clear" w:color="auto" w:fill="auto"/>
            <w:vAlign w:val="center"/>
          </w:tcPr>
          <w:p w14:paraId="1791552E" w14:textId="77777777" w:rsidR="001D28A6" w:rsidRPr="005F1C3F" w:rsidRDefault="001D28A6" w:rsidP="00283475">
            <w:pPr>
              <w:spacing w:after="0" w:line="240" w:lineRule="auto"/>
              <w:ind w:right="90"/>
            </w:pPr>
            <w:r w:rsidRPr="005F1C3F">
              <w:t>4 Courses</w:t>
            </w:r>
          </w:p>
        </w:tc>
        <w:tc>
          <w:tcPr>
            <w:tcW w:w="1620" w:type="dxa"/>
            <w:shd w:val="clear" w:color="auto" w:fill="auto"/>
            <w:vAlign w:val="center"/>
          </w:tcPr>
          <w:p w14:paraId="3D7D8D58" w14:textId="77777777" w:rsidR="001D28A6" w:rsidRPr="005F1C3F" w:rsidRDefault="001D28A6" w:rsidP="00283475">
            <w:pPr>
              <w:spacing w:after="0" w:line="240" w:lineRule="auto"/>
              <w:ind w:right="90"/>
              <w:jc w:val="center"/>
            </w:pPr>
            <w:r w:rsidRPr="005F1C3F">
              <w:t>10</w:t>
            </w:r>
          </w:p>
        </w:tc>
        <w:tc>
          <w:tcPr>
            <w:tcW w:w="2700" w:type="dxa"/>
            <w:shd w:val="clear" w:color="auto" w:fill="auto"/>
            <w:vAlign w:val="center"/>
          </w:tcPr>
          <w:p w14:paraId="14A43553" w14:textId="77777777" w:rsidR="001D28A6" w:rsidRPr="005F1C3F" w:rsidRDefault="001D28A6" w:rsidP="00283475">
            <w:pPr>
              <w:spacing w:after="0" w:line="240" w:lineRule="auto"/>
              <w:ind w:right="90"/>
            </w:pPr>
            <w:r w:rsidRPr="005F1C3F">
              <w:t>4 Courses</w:t>
            </w:r>
          </w:p>
        </w:tc>
        <w:tc>
          <w:tcPr>
            <w:tcW w:w="1710" w:type="dxa"/>
            <w:shd w:val="clear" w:color="auto" w:fill="auto"/>
            <w:vAlign w:val="center"/>
          </w:tcPr>
          <w:p w14:paraId="7A9E6825" w14:textId="77777777" w:rsidR="001D28A6" w:rsidRPr="005F1C3F" w:rsidRDefault="001D28A6" w:rsidP="00283475">
            <w:pPr>
              <w:spacing w:after="0" w:line="240" w:lineRule="auto"/>
              <w:ind w:right="90"/>
              <w:jc w:val="center"/>
            </w:pPr>
            <w:r w:rsidRPr="005F1C3F">
              <w:t>10</w:t>
            </w:r>
          </w:p>
        </w:tc>
      </w:tr>
      <w:tr w:rsidR="001D28A6" w:rsidRPr="005F1C3F" w14:paraId="73C31FE7" w14:textId="77777777" w:rsidTr="00283475">
        <w:tc>
          <w:tcPr>
            <w:tcW w:w="2425" w:type="dxa"/>
            <w:shd w:val="clear" w:color="auto" w:fill="auto"/>
          </w:tcPr>
          <w:p w14:paraId="0488DD39" w14:textId="77777777" w:rsidR="001D28A6" w:rsidRPr="005F1C3F" w:rsidRDefault="001D28A6" w:rsidP="00283475">
            <w:pPr>
              <w:spacing w:after="0" w:line="240" w:lineRule="auto"/>
              <w:ind w:right="90"/>
              <w:rPr>
                <w:b/>
                <w:bCs/>
              </w:rPr>
            </w:pPr>
            <w:r w:rsidRPr="005F1C3F">
              <w:rPr>
                <w:b/>
                <w:bCs/>
              </w:rPr>
              <w:t>Total</w:t>
            </w:r>
          </w:p>
        </w:tc>
        <w:tc>
          <w:tcPr>
            <w:tcW w:w="2250" w:type="dxa"/>
            <w:shd w:val="clear" w:color="auto" w:fill="auto"/>
            <w:vAlign w:val="center"/>
          </w:tcPr>
          <w:p w14:paraId="119B9426" w14:textId="77777777" w:rsidR="001D28A6" w:rsidRPr="005F1C3F" w:rsidRDefault="001D28A6" w:rsidP="00283475">
            <w:pPr>
              <w:spacing w:after="0" w:line="240" w:lineRule="auto"/>
              <w:ind w:right="90"/>
            </w:pPr>
            <w:r w:rsidRPr="005F1C3F">
              <w:t>6 Courses</w:t>
            </w:r>
          </w:p>
        </w:tc>
        <w:tc>
          <w:tcPr>
            <w:tcW w:w="1620" w:type="dxa"/>
            <w:shd w:val="clear" w:color="auto" w:fill="auto"/>
            <w:vAlign w:val="center"/>
          </w:tcPr>
          <w:p w14:paraId="188F3160" w14:textId="77777777" w:rsidR="001D28A6" w:rsidRPr="005F1C3F" w:rsidRDefault="001D28A6" w:rsidP="00283475">
            <w:pPr>
              <w:spacing w:after="0" w:line="240" w:lineRule="auto"/>
              <w:ind w:right="90"/>
              <w:jc w:val="center"/>
            </w:pPr>
            <w:r w:rsidRPr="005F1C3F">
              <w:t>16 Credits</w:t>
            </w:r>
          </w:p>
        </w:tc>
        <w:tc>
          <w:tcPr>
            <w:tcW w:w="2700" w:type="dxa"/>
            <w:shd w:val="clear" w:color="auto" w:fill="auto"/>
            <w:vAlign w:val="center"/>
          </w:tcPr>
          <w:p w14:paraId="4865F2DC" w14:textId="77777777" w:rsidR="001D28A6" w:rsidRPr="005F1C3F" w:rsidRDefault="001D28A6" w:rsidP="00283475">
            <w:pPr>
              <w:spacing w:after="0" w:line="240" w:lineRule="auto"/>
              <w:ind w:right="90"/>
            </w:pPr>
            <w:r w:rsidRPr="005F1C3F">
              <w:t>5 Courses</w:t>
            </w:r>
          </w:p>
        </w:tc>
        <w:tc>
          <w:tcPr>
            <w:tcW w:w="1710" w:type="dxa"/>
            <w:shd w:val="clear" w:color="auto" w:fill="auto"/>
            <w:vAlign w:val="center"/>
          </w:tcPr>
          <w:p w14:paraId="0A22CA9A" w14:textId="77777777" w:rsidR="001D28A6" w:rsidRPr="005F1C3F" w:rsidRDefault="001D28A6" w:rsidP="00283475">
            <w:pPr>
              <w:spacing w:after="0" w:line="240" w:lineRule="auto"/>
              <w:ind w:right="90"/>
              <w:jc w:val="center"/>
            </w:pPr>
            <w:r w:rsidRPr="005F1C3F">
              <w:t>12 Credits</w:t>
            </w:r>
          </w:p>
        </w:tc>
      </w:tr>
      <w:tr w:rsidR="001D28A6" w:rsidRPr="005F1C3F" w14:paraId="228480D5" w14:textId="77777777" w:rsidTr="00283475">
        <w:trPr>
          <w:trHeight w:val="530"/>
        </w:trPr>
        <w:tc>
          <w:tcPr>
            <w:tcW w:w="10705" w:type="dxa"/>
            <w:gridSpan w:val="5"/>
            <w:shd w:val="clear" w:color="auto" w:fill="auto"/>
          </w:tcPr>
          <w:p w14:paraId="1FABD655" w14:textId="77777777" w:rsidR="001D28A6" w:rsidRDefault="001D28A6" w:rsidP="00283475">
            <w:pPr>
              <w:spacing w:after="0" w:line="240" w:lineRule="auto"/>
              <w:ind w:right="90"/>
              <w:rPr>
                <w:sz w:val="20"/>
                <w:szCs w:val="20"/>
              </w:rPr>
            </w:pPr>
            <w:r w:rsidRPr="005F1C3F">
              <w:rPr>
                <w:sz w:val="20"/>
                <w:szCs w:val="20"/>
              </w:rPr>
              <w:t>*MPH Tracks core curriculum consist of the mandatory courses in which all students studying within a track are required to enroll in regardless of specialization.</w:t>
            </w:r>
          </w:p>
          <w:p w14:paraId="1E4A46A2" w14:textId="77777777" w:rsidR="001D28A6" w:rsidRPr="005F1C3F" w:rsidRDefault="001D28A6" w:rsidP="00283475">
            <w:pPr>
              <w:spacing w:after="0" w:line="240" w:lineRule="auto"/>
              <w:ind w:right="90"/>
              <w:rPr>
                <w:sz w:val="20"/>
                <w:szCs w:val="20"/>
              </w:rPr>
            </w:pPr>
            <w:r w:rsidRPr="00B07283">
              <w:rPr>
                <w:sz w:val="20"/>
                <w:szCs w:val="20"/>
              </w:rPr>
              <w:t>**1 credit is equal to 1 hour of class time per-week over the course of a semester</w:t>
            </w:r>
          </w:p>
        </w:tc>
      </w:tr>
    </w:tbl>
    <w:p w14:paraId="504F25E6" w14:textId="77777777" w:rsidR="001D28A6" w:rsidRDefault="001D28A6" w:rsidP="001D28A6">
      <w:pPr>
        <w:jc w:val="both"/>
      </w:pPr>
      <w:bookmarkStart w:id="59" w:name="_Hlk95242716"/>
    </w:p>
    <w:p w14:paraId="076DBD14" w14:textId="77777777" w:rsidR="001D28A6" w:rsidRPr="005F1C3F" w:rsidRDefault="001D28A6" w:rsidP="001D28A6">
      <w:pPr>
        <w:jc w:val="both"/>
        <w:rPr>
          <w:rFonts w:eastAsia="Times New Roman" w:cs="Calibri"/>
          <w:color w:val="000000"/>
          <w:lang w:val="en-GB"/>
        </w:rPr>
      </w:pPr>
      <w:r>
        <w:t xml:space="preserve">Students in the (Hebrew-language) MPH </w:t>
      </w:r>
      <w:proofErr w:type="spellStart"/>
      <w:r>
        <w:t>programmes</w:t>
      </w:r>
      <w:proofErr w:type="spellEnd"/>
      <w:r>
        <w:t xml:space="preserve"> may choose from seven specializations: Epidemiology, Community Health, Health Promotion, Environmental Health and Occupational Hygiene, Biostatistics, Health Systems Management, and Mental Health Services. </w:t>
      </w:r>
      <w:r>
        <w:rPr>
          <w:rFonts w:hint="cs"/>
        </w:rPr>
        <w:t>A</w:t>
      </w:r>
      <w:r>
        <w:t xml:space="preserve"> new specialization is opening in the 2022-2023 academic year</w:t>
      </w:r>
      <w:r w:rsidRPr="005F1C3F">
        <w:rPr>
          <w:rFonts w:cs="Calibri"/>
        </w:rPr>
        <w:t xml:space="preserve">: </w:t>
      </w:r>
      <w:r w:rsidRPr="005F1C3F">
        <w:rPr>
          <w:rFonts w:eastAsia="Times New Roman" w:cs="Calibri"/>
          <w:color w:val="000000"/>
          <w:lang w:val="en-GB"/>
        </w:rPr>
        <w:t>Physical Activity, Exercise and Health.</w:t>
      </w:r>
      <w:bookmarkEnd w:id="57"/>
      <w:bookmarkEnd w:id="59"/>
    </w:p>
    <w:p w14:paraId="205A60F1" w14:textId="6436ECE5" w:rsidR="001D28A6" w:rsidRPr="005F1C3F" w:rsidRDefault="001D28A6" w:rsidP="00B535CC">
      <w:pPr>
        <w:jc w:val="center"/>
        <w:rPr>
          <w:rFonts w:eastAsia="Times New Roman" w:cs="Calibri"/>
          <w:color w:val="000000"/>
          <w:lang w:val="en-GB"/>
        </w:rPr>
      </w:pPr>
      <w:r w:rsidRPr="005F1C3F">
        <w:rPr>
          <w:rFonts w:eastAsia="Times New Roman" w:cs="Calibri"/>
          <w:color w:val="000000"/>
          <w:lang w:val="en-GB"/>
        </w:rPr>
        <w:t>__________________________________________</w:t>
      </w:r>
    </w:p>
    <w:p w14:paraId="4645B12D" w14:textId="77777777" w:rsidR="001D28A6" w:rsidRPr="005F1C3F" w:rsidRDefault="001D28A6" w:rsidP="001D28A6">
      <w:pPr>
        <w:jc w:val="center"/>
        <w:rPr>
          <w:rFonts w:eastAsia="Times New Roman" w:cs="Calibri"/>
          <w:b/>
          <w:bCs/>
          <w:color w:val="000000"/>
          <w:lang w:val="en-GB"/>
        </w:rPr>
      </w:pPr>
      <w:bookmarkStart w:id="60" w:name="_Hlk95242892"/>
      <w:bookmarkStart w:id="61" w:name="_Hlk95228242"/>
      <w:bookmarkStart w:id="62" w:name="_Hlk95237645"/>
      <w:r w:rsidRPr="005F1C3F">
        <w:rPr>
          <w:rFonts w:eastAsia="Times New Roman" w:cs="Calibri"/>
          <w:b/>
          <w:bCs/>
          <w:color w:val="000000"/>
          <w:lang w:val="en-GB"/>
        </w:rPr>
        <w:t xml:space="preserve">See Table 5 on the following page for the respective MPH core curricula of each HEI presented side by side.  </w:t>
      </w:r>
    </w:p>
    <w:p w14:paraId="7AAAEAF4" w14:textId="267A88D9" w:rsidR="001D28A6" w:rsidRDefault="001D28A6" w:rsidP="001D28A6">
      <w:pPr>
        <w:jc w:val="both"/>
        <w:rPr>
          <w:rFonts w:eastAsia="Times New Roman" w:cs="Calibri"/>
          <w:color w:val="000000"/>
          <w:lang w:val="en-GB"/>
        </w:rPr>
      </w:pPr>
      <w:r w:rsidRPr="005F1C3F">
        <w:rPr>
          <w:rFonts w:eastAsia="Times New Roman" w:cs="Calibri"/>
          <w:color w:val="000000"/>
          <w:lang w:val="en-GB"/>
        </w:rPr>
        <w:t xml:space="preserve">MPH core courses consist of the mandatory courses in which all students studying within </w:t>
      </w:r>
      <w:r w:rsidR="00755814">
        <w:rPr>
          <w:rFonts w:eastAsia="Times New Roman" w:cs="Calibri"/>
          <w:color w:val="000000"/>
          <w:lang w:val="en-GB"/>
        </w:rPr>
        <w:t xml:space="preserve">an HEI are required to </w:t>
      </w:r>
      <w:proofErr w:type="spellStart"/>
      <w:proofErr w:type="gramStart"/>
      <w:r w:rsidR="00755814">
        <w:rPr>
          <w:rFonts w:eastAsia="Times New Roman" w:cs="Calibri"/>
          <w:color w:val="000000"/>
          <w:lang w:val="en-GB"/>
        </w:rPr>
        <w:t>enroll</w:t>
      </w:r>
      <w:proofErr w:type="spellEnd"/>
      <w:r w:rsidR="00755814">
        <w:rPr>
          <w:rFonts w:eastAsia="Times New Roman" w:cs="Calibri"/>
          <w:color w:val="000000"/>
          <w:lang w:val="en-GB"/>
        </w:rPr>
        <w:t xml:space="preserve"> </w:t>
      </w:r>
      <w:r w:rsidRPr="005F1C3F">
        <w:rPr>
          <w:rFonts w:eastAsia="Times New Roman" w:cs="Calibri"/>
          <w:color w:val="000000"/>
          <w:lang w:val="en-GB"/>
        </w:rPr>
        <w:t xml:space="preserve"> regardless</w:t>
      </w:r>
      <w:proofErr w:type="gramEnd"/>
      <w:r w:rsidRPr="005F1C3F">
        <w:rPr>
          <w:rFonts w:eastAsia="Times New Roman" w:cs="Calibri"/>
          <w:color w:val="000000"/>
          <w:lang w:val="en-GB"/>
        </w:rPr>
        <w:t xml:space="preserve"> of track or specialization. </w:t>
      </w:r>
    </w:p>
    <w:p w14:paraId="0A048A28" w14:textId="77777777" w:rsidR="001D28A6" w:rsidRPr="005F1C3F" w:rsidRDefault="001D28A6" w:rsidP="001D28A6">
      <w:pPr>
        <w:jc w:val="both"/>
        <w:rPr>
          <w:rFonts w:eastAsia="Times New Roman" w:cs="Calibri"/>
          <w:color w:val="000000"/>
          <w:lang w:val="en-GB"/>
        </w:rPr>
        <w:sectPr w:rsidR="001D28A6" w:rsidRPr="005F1C3F" w:rsidSect="00462CB6">
          <w:pgSz w:w="12240" w:h="15840"/>
          <w:pgMar w:top="720" w:right="720" w:bottom="720" w:left="720" w:header="720" w:footer="720" w:gutter="0"/>
          <w:cols w:space="720"/>
          <w:docGrid w:linePitch="360"/>
        </w:sectPr>
      </w:pPr>
      <w:r w:rsidRPr="005F1C3F">
        <w:rPr>
          <w:rFonts w:eastAsia="Times New Roman" w:cs="Calibri"/>
          <w:color w:val="000000"/>
          <w:lang w:val="en-GB"/>
        </w:rPr>
        <w:t xml:space="preserve"> </w:t>
      </w:r>
    </w:p>
    <w:p w14:paraId="6B34C937" w14:textId="6FE1ACCE" w:rsidR="001D28A6" w:rsidRDefault="001D28A6" w:rsidP="00171118">
      <w:pPr>
        <w:pStyle w:val="Caption"/>
        <w:keepNext/>
        <w:spacing w:after="120"/>
      </w:pPr>
      <w:r>
        <w:lastRenderedPageBreak/>
        <w:t xml:space="preserve">Table </w:t>
      </w:r>
      <w:r>
        <w:rPr>
          <w:noProof/>
        </w:rPr>
        <w:fldChar w:fldCharType="begin"/>
      </w:r>
      <w:r>
        <w:rPr>
          <w:noProof/>
        </w:rPr>
        <w:instrText xml:space="preserve"> SEQ Table \* ARABIC </w:instrText>
      </w:r>
      <w:r>
        <w:rPr>
          <w:noProof/>
        </w:rPr>
        <w:fldChar w:fldCharType="separate"/>
      </w:r>
      <w:r w:rsidR="005B3860">
        <w:rPr>
          <w:noProof/>
        </w:rPr>
        <w:t>5</w:t>
      </w:r>
      <w:r>
        <w:rPr>
          <w:noProof/>
        </w:rPr>
        <w:fldChar w:fldCharType="end"/>
      </w:r>
      <w:r>
        <w:t>: Core Curricula of MPH by HEI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2621"/>
        <w:gridCol w:w="800"/>
        <w:gridCol w:w="2241"/>
        <w:gridCol w:w="800"/>
        <w:gridCol w:w="2541"/>
        <w:gridCol w:w="800"/>
        <w:gridCol w:w="1798"/>
        <w:gridCol w:w="800"/>
      </w:tblGrid>
      <w:tr w:rsidR="001D28A6" w:rsidRPr="005F1C3F" w14:paraId="1EDCF4F0" w14:textId="77777777" w:rsidTr="00283475">
        <w:tc>
          <w:tcPr>
            <w:tcW w:w="0" w:type="auto"/>
            <w:vMerge w:val="restart"/>
            <w:shd w:val="clear" w:color="auto" w:fill="auto"/>
          </w:tcPr>
          <w:p w14:paraId="63183505" w14:textId="77777777" w:rsidR="001D28A6" w:rsidRPr="005F1C3F" w:rsidRDefault="001D28A6" w:rsidP="00283475">
            <w:pPr>
              <w:spacing w:after="0" w:line="240" w:lineRule="auto"/>
              <w:rPr>
                <w:b/>
                <w:bCs/>
                <w:sz w:val="20"/>
                <w:szCs w:val="20"/>
              </w:rPr>
            </w:pPr>
            <w:r w:rsidRPr="005F1C3F">
              <w:rPr>
                <w:b/>
                <w:bCs/>
                <w:sz w:val="20"/>
                <w:szCs w:val="20"/>
              </w:rPr>
              <w:t xml:space="preserve">Competency Domain </w:t>
            </w:r>
          </w:p>
        </w:tc>
        <w:tc>
          <w:tcPr>
            <w:tcW w:w="0" w:type="auto"/>
            <w:gridSpan w:val="2"/>
            <w:shd w:val="clear" w:color="auto" w:fill="auto"/>
            <w:vAlign w:val="center"/>
          </w:tcPr>
          <w:p w14:paraId="32B6EC57" w14:textId="77777777" w:rsidR="001D28A6" w:rsidRPr="005F1C3F" w:rsidRDefault="001D28A6" w:rsidP="00283475">
            <w:pPr>
              <w:spacing w:after="0" w:line="240" w:lineRule="auto"/>
              <w:jc w:val="center"/>
              <w:rPr>
                <w:b/>
                <w:bCs/>
                <w:sz w:val="20"/>
                <w:szCs w:val="20"/>
              </w:rPr>
            </w:pPr>
            <w:r w:rsidRPr="005F1C3F">
              <w:rPr>
                <w:b/>
                <w:bCs/>
                <w:sz w:val="20"/>
                <w:szCs w:val="20"/>
              </w:rPr>
              <w:t>BGU</w:t>
            </w:r>
          </w:p>
        </w:tc>
        <w:tc>
          <w:tcPr>
            <w:tcW w:w="0" w:type="auto"/>
            <w:gridSpan w:val="2"/>
            <w:shd w:val="clear" w:color="auto" w:fill="auto"/>
            <w:vAlign w:val="center"/>
          </w:tcPr>
          <w:p w14:paraId="2E95922F" w14:textId="77777777" w:rsidR="001D28A6" w:rsidRPr="005F1C3F" w:rsidRDefault="001D28A6" w:rsidP="00283475">
            <w:pPr>
              <w:spacing w:after="0" w:line="240" w:lineRule="auto"/>
              <w:jc w:val="center"/>
              <w:rPr>
                <w:b/>
                <w:bCs/>
                <w:sz w:val="20"/>
                <w:szCs w:val="20"/>
              </w:rPr>
            </w:pPr>
            <w:r w:rsidRPr="005F1C3F">
              <w:rPr>
                <w:b/>
                <w:bCs/>
                <w:sz w:val="20"/>
                <w:szCs w:val="20"/>
              </w:rPr>
              <w:t>HUJI</w:t>
            </w:r>
          </w:p>
        </w:tc>
        <w:tc>
          <w:tcPr>
            <w:tcW w:w="0" w:type="auto"/>
            <w:gridSpan w:val="2"/>
            <w:shd w:val="clear" w:color="auto" w:fill="auto"/>
            <w:vAlign w:val="center"/>
          </w:tcPr>
          <w:p w14:paraId="3B15E0FA" w14:textId="77777777" w:rsidR="001D28A6" w:rsidRPr="005F1C3F" w:rsidRDefault="001D28A6" w:rsidP="00283475">
            <w:pPr>
              <w:spacing w:after="0" w:line="240" w:lineRule="auto"/>
              <w:jc w:val="center"/>
              <w:rPr>
                <w:b/>
                <w:bCs/>
                <w:sz w:val="20"/>
                <w:szCs w:val="20"/>
              </w:rPr>
            </w:pPr>
            <w:r w:rsidRPr="005F1C3F">
              <w:rPr>
                <w:b/>
                <w:bCs/>
                <w:sz w:val="20"/>
                <w:szCs w:val="20"/>
              </w:rPr>
              <w:t>TAU</w:t>
            </w:r>
          </w:p>
        </w:tc>
        <w:tc>
          <w:tcPr>
            <w:tcW w:w="0" w:type="auto"/>
            <w:gridSpan w:val="2"/>
            <w:shd w:val="clear" w:color="auto" w:fill="auto"/>
          </w:tcPr>
          <w:p w14:paraId="5164B0BC" w14:textId="77777777" w:rsidR="001D28A6" w:rsidRPr="005F1C3F" w:rsidRDefault="001D28A6" w:rsidP="00283475">
            <w:pPr>
              <w:spacing w:after="0" w:line="240" w:lineRule="auto"/>
              <w:jc w:val="center"/>
              <w:rPr>
                <w:b/>
                <w:bCs/>
                <w:sz w:val="20"/>
                <w:szCs w:val="20"/>
              </w:rPr>
            </w:pPr>
            <w:proofErr w:type="spellStart"/>
            <w:r w:rsidRPr="005F1C3F">
              <w:rPr>
                <w:b/>
                <w:bCs/>
                <w:sz w:val="20"/>
                <w:szCs w:val="20"/>
              </w:rPr>
              <w:t>UoH</w:t>
            </w:r>
            <w:proofErr w:type="spellEnd"/>
          </w:p>
        </w:tc>
      </w:tr>
      <w:tr w:rsidR="001D28A6" w:rsidRPr="005F1C3F" w14:paraId="06BB96D6" w14:textId="77777777" w:rsidTr="00283475">
        <w:tc>
          <w:tcPr>
            <w:tcW w:w="0" w:type="auto"/>
            <w:vMerge/>
            <w:shd w:val="clear" w:color="auto" w:fill="auto"/>
          </w:tcPr>
          <w:p w14:paraId="1DAD7075" w14:textId="77777777" w:rsidR="001D28A6" w:rsidRPr="005F1C3F" w:rsidRDefault="001D28A6" w:rsidP="00283475">
            <w:pPr>
              <w:spacing w:after="0" w:line="240" w:lineRule="auto"/>
              <w:rPr>
                <w:b/>
                <w:bCs/>
                <w:sz w:val="20"/>
                <w:szCs w:val="20"/>
              </w:rPr>
            </w:pPr>
          </w:p>
        </w:tc>
        <w:tc>
          <w:tcPr>
            <w:tcW w:w="0" w:type="auto"/>
            <w:shd w:val="clear" w:color="auto" w:fill="auto"/>
            <w:vAlign w:val="center"/>
          </w:tcPr>
          <w:p w14:paraId="21C0071B" w14:textId="77777777" w:rsidR="001D28A6" w:rsidRPr="005F1C3F" w:rsidRDefault="001D28A6" w:rsidP="00283475">
            <w:pPr>
              <w:spacing w:after="0" w:line="240" w:lineRule="auto"/>
              <w:rPr>
                <w:b/>
                <w:bCs/>
                <w:sz w:val="20"/>
                <w:szCs w:val="20"/>
              </w:rPr>
            </w:pPr>
            <w:r w:rsidRPr="005F1C3F">
              <w:rPr>
                <w:b/>
                <w:bCs/>
                <w:sz w:val="20"/>
                <w:szCs w:val="20"/>
              </w:rPr>
              <w:t>Course Name</w:t>
            </w:r>
          </w:p>
        </w:tc>
        <w:tc>
          <w:tcPr>
            <w:tcW w:w="0" w:type="auto"/>
            <w:shd w:val="clear" w:color="auto" w:fill="auto"/>
            <w:vAlign w:val="center"/>
          </w:tcPr>
          <w:p w14:paraId="5EDD5F0A" w14:textId="77777777" w:rsidR="001D28A6" w:rsidRPr="005F1C3F" w:rsidRDefault="001D28A6" w:rsidP="00283475">
            <w:pPr>
              <w:spacing w:after="0" w:line="240" w:lineRule="auto"/>
              <w:jc w:val="center"/>
              <w:rPr>
                <w:b/>
                <w:bCs/>
                <w:sz w:val="20"/>
                <w:szCs w:val="20"/>
              </w:rPr>
            </w:pPr>
            <w:r w:rsidRPr="005F1C3F">
              <w:rPr>
                <w:b/>
                <w:bCs/>
                <w:sz w:val="20"/>
                <w:szCs w:val="20"/>
              </w:rPr>
              <w:t>Credits</w:t>
            </w:r>
          </w:p>
        </w:tc>
        <w:tc>
          <w:tcPr>
            <w:tcW w:w="0" w:type="auto"/>
            <w:shd w:val="clear" w:color="auto" w:fill="auto"/>
            <w:vAlign w:val="center"/>
          </w:tcPr>
          <w:p w14:paraId="6D93E05E" w14:textId="77777777" w:rsidR="001D28A6" w:rsidRPr="005F1C3F" w:rsidRDefault="001D28A6" w:rsidP="00283475">
            <w:pPr>
              <w:spacing w:after="0" w:line="240" w:lineRule="auto"/>
              <w:rPr>
                <w:b/>
                <w:bCs/>
                <w:sz w:val="20"/>
                <w:szCs w:val="20"/>
              </w:rPr>
            </w:pPr>
            <w:r w:rsidRPr="005F1C3F">
              <w:rPr>
                <w:b/>
                <w:bCs/>
                <w:sz w:val="20"/>
                <w:szCs w:val="20"/>
              </w:rPr>
              <w:t>Course Name</w:t>
            </w:r>
          </w:p>
        </w:tc>
        <w:tc>
          <w:tcPr>
            <w:tcW w:w="0" w:type="auto"/>
            <w:shd w:val="clear" w:color="auto" w:fill="auto"/>
            <w:vAlign w:val="center"/>
          </w:tcPr>
          <w:p w14:paraId="5D1358E7" w14:textId="77777777" w:rsidR="001D28A6" w:rsidRPr="005F1C3F" w:rsidRDefault="001D28A6" w:rsidP="00283475">
            <w:pPr>
              <w:spacing w:after="0" w:line="240" w:lineRule="auto"/>
              <w:jc w:val="center"/>
              <w:rPr>
                <w:b/>
                <w:bCs/>
                <w:sz w:val="20"/>
                <w:szCs w:val="20"/>
              </w:rPr>
            </w:pPr>
            <w:r w:rsidRPr="005F1C3F">
              <w:rPr>
                <w:b/>
                <w:bCs/>
                <w:sz w:val="20"/>
                <w:szCs w:val="20"/>
              </w:rPr>
              <w:t>Credits</w:t>
            </w:r>
          </w:p>
        </w:tc>
        <w:tc>
          <w:tcPr>
            <w:tcW w:w="0" w:type="auto"/>
            <w:shd w:val="clear" w:color="auto" w:fill="auto"/>
            <w:vAlign w:val="center"/>
          </w:tcPr>
          <w:p w14:paraId="4A467F57" w14:textId="77777777" w:rsidR="001D28A6" w:rsidRPr="005F1C3F" w:rsidRDefault="001D28A6" w:rsidP="00283475">
            <w:pPr>
              <w:spacing w:after="0" w:line="240" w:lineRule="auto"/>
              <w:rPr>
                <w:b/>
                <w:bCs/>
                <w:sz w:val="20"/>
                <w:szCs w:val="20"/>
              </w:rPr>
            </w:pPr>
            <w:r w:rsidRPr="005F1C3F">
              <w:rPr>
                <w:b/>
                <w:bCs/>
                <w:sz w:val="20"/>
                <w:szCs w:val="20"/>
              </w:rPr>
              <w:t>Course Name</w:t>
            </w:r>
          </w:p>
        </w:tc>
        <w:tc>
          <w:tcPr>
            <w:tcW w:w="0" w:type="auto"/>
            <w:shd w:val="clear" w:color="auto" w:fill="auto"/>
            <w:vAlign w:val="center"/>
          </w:tcPr>
          <w:p w14:paraId="0D901C41" w14:textId="77777777" w:rsidR="001D28A6" w:rsidRPr="005F1C3F" w:rsidRDefault="001D28A6" w:rsidP="00283475">
            <w:pPr>
              <w:spacing w:after="0" w:line="240" w:lineRule="auto"/>
              <w:jc w:val="center"/>
              <w:rPr>
                <w:b/>
                <w:bCs/>
                <w:sz w:val="20"/>
                <w:szCs w:val="20"/>
              </w:rPr>
            </w:pPr>
            <w:r w:rsidRPr="005F1C3F">
              <w:rPr>
                <w:b/>
                <w:bCs/>
                <w:sz w:val="20"/>
                <w:szCs w:val="20"/>
              </w:rPr>
              <w:t>Credits</w:t>
            </w:r>
          </w:p>
        </w:tc>
        <w:tc>
          <w:tcPr>
            <w:tcW w:w="0" w:type="auto"/>
            <w:shd w:val="clear" w:color="auto" w:fill="auto"/>
            <w:vAlign w:val="center"/>
          </w:tcPr>
          <w:p w14:paraId="6C988F73" w14:textId="77777777" w:rsidR="001D28A6" w:rsidRPr="005F1C3F" w:rsidRDefault="001D28A6" w:rsidP="00283475">
            <w:pPr>
              <w:spacing w:after="0" w:line="240" w:lineRule="auto"/>
              <w:jc w:val="center"/>
              <w:rPr>
                <w:b/>
                <w:bCs/>
                <w:sz w:val="20"/>
                <w:szCs w:val="20"/>
              </w:rPr>
            </w:pPr>
            <w:r w:rsidRPr="005F1C3F">
              <w:rPr>
                <w:b/>
                <w:bCs/>
                <w:sz w:val="20"/>
                <w:szCs w:val="20"/>
              </w:rPr>
              <w:t>Course Name</w:t>
            </w:r>
          </w:p>
        </w:tc>
        <w:tc>
          <w:tcPr>
            <w:tcW w:w="0" w:type="auto"/>
            <w:shd w:val="clear" w:color="auto" w:fill="auto"/>
            <w:vAlign w:val="center"/>
          </w:tcPr>
          <w:p w14:paraId="33C42491" w14:textId="77777777" w:rsidR="001D28A6" w:rsidRPr="005F1C3F" w:rsidRDefault="001D28A6" w:rsidP="00283475">
            <w:pPr>
              <w:spacing w:after="0" w:line="240" w:lineRule="auto"/>
              <w:jc w:val="center"/>
              <w:rPr>
                <w:b/>
                <w:bCs/>
                <w:sz w:val="20"/>
                <w:szCs w:val="20"/>
              </w:rPr>
            </w:pPr>
            <w:r w:rsidRPr="005F1C3F">
              <w:rPr>
                <w:b/>
                <w:bCs/>
                <w:sz w:val="20"/>
                <w:szCs w:val="20"/>
              </w:rPr>
              <w:t>Credits</w:t>
            </w:r>
          </w:p>
        </w:tc>
      </w:tr>
      <w:tr w:rsidR="001D28A6" w:rsidRPr="005F1C3F" w14:paraId="079AA788" w14:textId="77777777" w:rsidTr="00283475">
        <w:tc>
          <w:tcPr>
            <w:tcW w:w="0" w:type="auto"/>
            <w:vMerge w:val="restart"/>
            <w:shd w:val="clear" w:color="auto" w:fill="auto"/>
            <w:vAlign w:val="center"/>
          </w:tcPr>
          <w:p w14:paraId="65964025" w14:textId="77777777" w:rsidR="001D28A6" w:rsidRPr="005F1C3F" w:rsidRDefault="001D28A6" w:rsidP="00283475">
            <w:pPr>
              <w:spacing w:after="0" w:line="240" w:lineRule="auto"/>
              <w:rPr>
                <w:b/>
                <w:bCs/>
                <w:sz w:val="20"/>
                <w:szCs w:val="20"/>
              </w:rPr>
            </w:pPr>
            <w:r w:rsidRPr="005F1C3F">
              <w:rPr>
                <w:b/>
                <w:bCs/>
                <w:sz w:val="20"/>
                <w:szCs w:val="20"/>
              </w:rPr>
              <w:t>Methods in Public Health</w:t>
            </w:r>
          </w:p>
        </w:tc>
        <w:tc>
          <w:tcPr>
            <w:tcW w:w="0" w:type="auto"/>
            <w:shd w:val="clear" w:color="auto" w:fill="auto"/>
            <w:vAlign w:val="center"/>
          </w:tcPr>
          <w:p w14:paraId="5027B251" w14:textId="77777777" w:rsidR="001D28A6" w:rsidRPr="005F1C3F" w:rsidRDefault="001D28A6" w:rsidP="00283475">
            <w:pPr>
              <w:spacing w:after="0" w:line="240" w:lineRule="auto"/>
              <w:rPr>
                <w:sz w:val="20"/>
                <w:szCs w:val="20"/>
              </w:rPr>
            </w:pPr>
            <w:r w:rsidRPr="005F1C3F">
              <w:rPr>
                <w:sz w:val="20"/>
                <w:szCs w:val="20"/>
              </w:rPr>
              <w:t>Epidemiology 1</w:t>
            </w:r>
          </w:p>
        </w:tc>
        <w:tc>
          <w:tcPr>
            <w:tcW w:w="0" w:type="auto"/>
            <w:shd w:val="clear" w:color="auto" w:fill="auto"/>
            <w:vAlign w:val="center"/>
          </w:tcPr>
          <w:p w14:paraId="1DF0B654"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shd w:val="clear" w:color="auto" w:fill="auto"/>
            <w:vAlign w:val="center"/>
          </w:tcPr>
          <w:p w14:paraId="368F7362" w14:textId="77777777" w:rsidR="001D28A6" w:rsidRPr="005F1C3F" w:rsidRDefault="001D28A6" w:rsidP="00283475">
            <w:pPr>
              <w:spacing w:after="0" w:line="240" w:lineRule="auto"/>
              <w:rPr>
                <w:sz w:val="20"/>
                <w:szCs w:val="20"/>
              </w:rPr>
            </w:pPr>
            <w:r w:rsidRPr="005F1C3F">
              <w:rPr>
                <w:sz w:val="20"/>
                <w:szCs w:val="20"/>
              </w:rPr>
              <w:t>Epidemiology &amp; Research Methods 1</w:t>
            </w:r>
          </w:p>
        </w:tc>
        <w:tc>
          <w:tcPr>
            <w:tcW w:w="0" w:type="auto"/>
            <w:shd w:val="clear" w:color="auto" w:fill="auto"/>
            <w:vAlign w:val="center"/>
          </w:tcPr>
          <w:p w14:paraId="384A394A"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128498B0" w14:textId="77777777" w:rsidR="001D28A6" w:rsidRPr="005F1C3F" w:rsidRDefault="001D28A6" w:rsidP="00283475">
            <w:pPr>
              <w:spacing w:after="0" w:line="240" w:lineRule="auto"/>
              <w:rPr>
                <w:sz w:val="20"/>
                <w:szCs w:val="20"/>
              </w:rPr>
            </w:pPr>
            <w:r w:rsidRPr="005F1C3F">
              <w:rPr>
                <w:sz w:val="20"/>
                <w:szCs w:val="20"/>
              </w:rPr>
              <w:t>Introduction to Epidemiology</w:t>
            </w:r>
          </w:p>
        </w:tc>
        <w:tc>
          <w:tcPr>
            <w:tcW w:w="0" w:type="auto"/>
            <w:shd w:val="clear" w:color="auto" w:fill="auto"/>
            <w:vAlign w:val="center"/>
          </w:tcPr>
          <w:p w14:paraId="03E25263"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vMerge w:val="restart"/>
            <w:shd w:val="clear" w:color="auto" w:fill="auto"/>
            <w:vAlign w:val="center"/>
          </w:tcPr>
          <w:p w14:paraId="1C7F4728" w14:textId="77777777" w:rsidR="001D28A6" w:rsidRPr="005F1C3F" w:rsidRDefault="001D28A6" w:rsidP="00283475">
            <w:pPr>
              <w:spacing w:after="0" w:line="240" w:lineRule="auto"/>
              <w:jc w:val="center"/>
              <w:rPr>
                <w:sz w:val="20"/>
                <w:szCs w:val="20"/>
              </w:rPr>
            </w:pPr>
            <w:r w:rsidRPr="005F1C3F">
              <w:rPr>
                <w:sz w:val="20"/>
                <w:szCs w:val="20"/>
              </w:rPr>
              <w:t>Epidemiology and Research Methods</w:t>
            </w:r>
          </w:p>
        </w:tc>
        <w:tc>
          <w:tcPr>
            <w:tcW w:w="0" w:type="auto"/>
            <w:vMerge w:val="restart"/>
            <w:shd w:val="clear" w:color="auto" w:fill="auto"/>
            <w:vAlign w:val="center"/>
          </w:tcPr>
          <w:p w14:paraId="59D97CEE" w14:textId="77777777" w:rsidR="001D28A6" w:rsidRPr="005F1C3F" w:rsidRDefault="001D28A6" w:rsidP="00283475">
            <w:pPr>
              <w:spacing w:after="0" w:line="240" w:lineRule="auto"/>
              <w:jc w:val="center"/>
              <w:rPr>
                <w:sz w:val="20"/>
                <w:szCs w:val="20"/>
              </w:rPr>
            </w:pPr>
            <w:r w:rsidRPr="005F1C3F">
              <w:rPr>
                <w:sz w:val="20"/>
                <w:szCs w:val="20"/>
              </w:rPr>
              <w:t>6</w:t>
            </w:r>
          </w:p>
        </w:tc>
      </w:tr>
      <w:tr w:rsidR="001D28A6" w:rsidRPr="005F1C3F" w14:paraId="62E75952" w14:textId="77777777" w:rsidTr="00283475">
        <w:tc>
          <w:tcPr>
            <w:tcW w:w="0" w:type="auto"/>
            <w:vMerge/>
            <w:shd w:val="clear" w:color="auto" w:fill="auto"/>
            <w:vAlign w:val="center"/>
          </w:tcPr>
          <w:p w14:paraId="5319C38D" w14:textId="77777777" w:rsidR="001D28A6" w:rsidRPr="005F1C3F" w:rsidRDefault="001D28A6" w:rsidP="00283475">
            <w:pPr>
              <w:spacing w:after="0" w:line="240" w:lineRule="auto"/>
              <w:rPr>
                <w:b/>
                <w:bCs/>
                <w:sz w:val="20"/>
                <w:szCs w:val="20"/>
              </w:rPr>
            </w:pPr>
          </w:p>
        </w:tc>
        <w:tc>
          <w:tcPr>
            <w:tcW w:w="0" w:type="auto"/>
            <w:vMerge w:val="restart"/>
            <w:shd w:val="clear" w:color="auto" w:fill="auto"/>
            <w:vAlign w:val="center"/>
          </w:tcPr>
          <w:p w14:paraId="1E6FEC70" w14:textId="77777777" w:rsidR="001D28A6" w:rsidRPr="005F1C3F" w:rsidRDefault="001D28A6" w:rsidP="00283475">
            <w:pPr>
              <w:spacing w:after="0" w:line="240" w:lineRule="auto"/>
              <w:rPr>
                <w:sz w:val="20"/>
                <w:szCs w:val="20"/>
              </w:rPr>
            </w:pPr>
            <w:r w:rsidRPr="005F1C3F">
              <w:rPr>
                <w:sz w:val="20"/>
                <w:szCs w:val="20"/>
              </w:rPr>
              <w:t>Epidemiology 2</w:t>
            </w:r>
          </w:p>
        </w:tc>
        <w:tc>
          <w:tcPr>
            <w:tcW w:w="0" w:type="auto"/>
            <w:vMerge w:val="restart"/>
            <w:shd w:val="clear" w:color="auto" w:fill="auto"/>
            <w:vAlign w:val="center"/>
          </w:tcPr>
          <w:p w14:paraId="46CE53F6"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shd w:val="clear" w:color="auto" w:fill="auto"/>
            <w:vAlign w:val="center"/>
          </w:tcPr>
          <w:p w14:paraId="7477E4F2" w14:textId="77777777" w:rsidR="001D28A6" w:rsidRPr="005F1C3F" w:rsidRDefault="001D28A6" w:rsidP="00283475">
            <w:pPr>
              <w:spacing w:after="0" w:line="240" w:lineRule="auto"/>
              <w:rPr>
                <w:sz w:val="20"/>
                <w:szCs w:val="20"/>
              </w:rPr>
            </w:pPr>
            <w:r w:rsidRPr="005F1C3F">
              <w:rPr>
                <w:sz w:val="20"/>
                <w:szCs w:val="20"/>
              </w:rPr>
              <w:t>Epidemiology &amp; Research Methods 2</w:t>
            </w:r>
          </w:p>
        </w:tc>
        <w:tc>
          <w:tcPr>
            <w:tcW w:w="0" w:type="auto"/>
            <w:shd w:val="clear" w:color="auto" w:fill="auto"/>
            <w:vAlign w:val="center"/>
          </w:tcPr>
          <w:p w14:paraId="36971D4A"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5E4B5FA5" w14:textId="77777777" w:rsidR="001D28A6" w:rsidRPr="005F1C3F" w:rsidRDefault="001D28A6" w:rsidP="00283475">
            <w:pPr>
              <w:spacing w:after="0" w:line="240" w:lineRule="auto"/>
              <w:rPr>
                <w:sz w:val="20"/>
                <w:szCs w:val="20"/>
              </w:rPr>
            </w:pPr>
            <w:r w:rsidRPr="005F1C3F">
              <w:rPr>
                <w:sz w:val="20"/>
                <w:szCs w:val="20"/>
              </w:rPr>
              <w:t>Survey &amp; Research Methods in Epidemiology</w:t>
            </w:r>
          </w:p>
        </w:tc>
        <w:tc>
          <w:tcPr>
            <w:tcW w:w="0" w:type="auto"/>
            <w:shd w:val="clear" w:color="auto" w:fill="auto"/>
            <w:vAlign w:val="center"/>
          </w:tcPr>
          <w:p w14:paraId="0CA12CE3"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vMerge/>
            <w:shd w:val="clear" w:color="auto" w:fill="auto"/>
            <w:vAlign w:val="center"/>
          </w:tcPr>
          <w:p w14:paraId="1E43C22E" w14:textId="77777777" w:rsidR="001D28A6" w:rsidRPr="005F1C3F" w:rsidRDefault="001D28A6" w:rsidP="00283475">
            <w:pPr>
              <w:spacing w:after="0" w:line="240" w:lineRule="auto"/>
              <w:jc w:val="center"/>
              <w:rPr>
                <w:sz w:val="20"/>
                <w:szCs w:val="20"/>
              </w:rPr>
            </w:pPr>
          </w:p>
        </w:tc>
        <w:tc>
          <w:tcPr>
            <w:tcW w:w="0" w:type="auto"/>
            <w:vMerge/>
            <w:shd w:val="clear" w:color="auto" w:fill="auto"/>
            <w:vAlign w:val="center"/>
          </w:tcPr>
          <w:p w14:paraId="287D1DA7" w14:textId="77777777" w:rsidR="001D28A6" w:rsidRPr="005F1C3F" w:rsidRDefault="001D28A6" w:rsidP="00283475">
            <w:pPr>
              <w:spacing w:after="0" w:line="240" w:lineRule="auto"/>
              <w:jc w:val="center"/>
              <w:rPr>
                <w:sz w:val="20"/>
                <w:szCs w:val="20"/>
              </w:rPr>
            </w:pPr>
          </w:p>
        </w:tc>
      </w:tr>
      <w:tr w:rsidR="001D28A6" w:rsidRPr="005F1C3F" w14:paraId="7EA62719" w14:textId="77777777" w:rsidTr="00283475">
        <w:tc>
          <w:tcPr>
            <w:tcW w:w="0" w:type="auto"/>
            <w:vMerge/>
            <w:shd w:val="clear" w:color="auto" w:fill="auto"/>
            <w:vAlign w:val="center"/>
          </w:tcPr>
          <w:p w14:paraId="605A8DD5" w14:textId="77777777" w:rsidR="001D28A6" w:rsidRPr="005F1C3F" w:rsidRDefault="001D28A6" w:rsidP="00283475">
            <w:pPr>
              <w:spacing w:after="0" w:line="240" w:lineRule="auto"/>
              <w:rPr>
                <w:b/>
                <w:bCs/>
                <w:sz w:val="20"/>
                <w:szCs w:val="20"/>
              </w:rPr>
            </w:pPr>
          </w:p>
        </w:tc>
        <w:tc>
          <w:tcPr>
            <w:tcW w:w="0" w:type="auto"/>
            <w:vMerge/>
            <w:shd w:val="clear" w:color="auto" w:fill="auto"/>
            <w:vAlign w:val="center"/>
          </w:tcPr>
          <w:p w14:paraId="0D000590" w14:textId="77777777" w:rsidR="001D28A6" w:rsidRPr="005F1C3F" w:rsidRDefault="001D28A6" w:rsidP="00283475">
            <w:pPr>
              <w:spacing w:after="0" w:line="240" w:lineRule="auto"/>
              <w:rPr>
                <w:sz w:val="20"/>
                <w:szCs w:val="20"/>
              </w:rPr>
            </w:pPr>
          </w:p>
        </w:tc>
        <w:tc>
          <w:tcPr>
            <w:tcW w:w="0" w:type="auto"/>
            <w:vMerge/>
            <w:shd w:val="clear" w:color="auto" w:fill="auto"/>
            <w:vAlign w:val="center"/>
          </w:tcPr>
          <w:p w14:paraId="54E22F57" w14:textId="77777777" w:rsidR="001D28A6" w:rsidRPr="005F1C3F" w:rsidRDefault="001D28A6" w:rsidP="00283475">
            <w:pPr>
              <w:spacing w:after="0" w:line="240" w:lineRule="auto"/>
              <w:jc w:val="center"/>
              <w:rPr>
                <w:sz w:val="20"/>
                <w:szCs w:val="20"/>
              </w:rPr>
            </w:pPr>
          </w:p>
        </w:tc>
        <w:tc>
          <w:tcPr>
            <w:tcW w:w="0" w:type="auto"/>
            <w:shd w:val="clear" w:color="auto" w:fill="auto"/>
            <w:vAlign w:val="center"/>
          </w:tcPr>
          <w:p w14:paraId="043F0822" w14:textId="77777777" w:rsidR="001D28A6" w:rsidRPr="005F1C3F" w:rsidRDefault="001D28A6" w:rsidP="00283475">
            <w:pPr>
              <w:spacing w:after="0" w:line="240" w:lineRule="auto"/>
              <w:rPr>
                <w:sz w:val="20"/>
                <w:szCs w:val="20"/>
              </w:rPr>
            </w:pPr>
            <w:r w:rsidRPr="005F1C3F">
              <w:rPr>
                <w:sz w:val="20"/>
                <w:szCs w:val="20"/>
              </w:rPr>
              <w:t>Interpretation of Epidemiological Data</w:t>
            </w:r>
          </w:p>
        </w:tc>
        <w:tc>
          <w:tcPr>
            <w:tcW w:w="0" w:type="auto"/>
            <w:shd w:val="clear" w:color="auto" w:fill="auto"/>
            <w:vAlign w:val="center"/>
          </w:tcPr>
          <w:p w14:paraId="0127A692"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shd w:val="clear" w:color="auto" w:fill="auto"/>
            <w:vAlign w:val="center"/>
          </w:tcPr>
          <w:p w14:paraId="692DD493" w14:textId="77777777" w:rsidR="001D28A6" w:rsidRPr="005F1C3F" w:rsidRDefault="001D28A6" w:rsidP="00283475">
            <w:pPr>
              <w:spacing w:after="0" w:line="240" w:lineRule="auto"/>
              <w:rPr>
                <w:sz w:val="20"/>
                <w:szCs w:val="20"/>
              </w:rPr>
            </w:pPr>
            <w:r w:rsidRPr="005F1C3F">
              <w:rPr>
                <w:sz w:val="20"/>
                <w:szCs w:val="20"/>
              </w:rPr>
              <w:t>Epidemiological Research Planning and Writing Research Proposals</w:t>
            </w:r>
          </w:p>
        </w:tc>
        <w:tc>
          <w:tcPr>
            <w:tcW w:w="0" w:type="auto"/>
            <w:shd w:val="clear" w:color="auto" w:fill="auto"/>
            <w:vAlign w:val="center"/>
          </w:tcPr>
          <w:p w14:paraId="1E410BAF" w14:textId="77777777" w:rsidR="001D28A6" w:rsidRPr="005F1C3F" w:rsidRDefault="001D28A6" w:rsidP="00283475">
            <w:pPr>
              <w:spacing w:after="0" w:line="240" w:lineRule="auto"/>
              <w:jc w:val="center"/>
              <w:rPr>
                <w:sz w:val="20"/>
                <w:szCs w:val="20"/>
              </w:rPr>
            </w:pPr>
            <w:r w:rsidRPr="005F1C3F">
              <w:rPr>
                <w:sz w:val="20"/>
                <w:szCs w:val="20"/>
              </w:rPr>
              <w:t>1</w:t>
            </w:r>
          </w:p>
        </w:tc>
        <w:tc>
          <w:tcPr>
            <w:tcW w:w="0" w:type="auto"/>
            <w:vMerge/>
            <w:shd w:val="clear" w:color="auto" w:fill="auto"/>
            <w:vAlign w:val="center"/>
          </w:tcPr>
          <w:p w14:paraId="4069F651" w14:textId="77777777" w:rsidR="001D28A6" w:rsidRPr="005F1C3F" w:rsidRDefault="001D28A6" w:rsidP="00283475">
            <w:pPr>
              <w:spacing w:after="0" w:line="240" w:lineRule="auto"/>
              <w:jc w:val="center"/>
              <w:rPr>
                <w:sz w:val="20"/>
                <w:szCs w:val="20"/>
              </w:rPr>
            </w:pPr>
          </w:p>
        </w:tc>
        <w:tc>
          <w:tcPr>
            <w:tcW w:w="0" w:type="auto"/>
            <w:vMerge/>
            <w:shd w:val="clear" w:color="auto" w:fill="auto"/>
            <w:vAlign w:val="center"/>
          </w:tcPr>
          <w:p w14:paraId="3C1B4EAD" w14:textId="77777777" w:rsidR="001D28A6" w:rsidRPr="005F1C3F" w:rsidRDefault="001D28A6" w:rsidP="00283475">
            <w:pPr>
              <w:spacing w:after="0" w:line="240" w:lineRule="auto"/>
              <w:jc w:val="center"/>
              <w:rPr>
                <w:sz w:val="20"/>
                <w:szCs w:val="20"/>
              </w:rPr>
            </w:pPr>
          </w:p>
        </w:tc>
      </w:tr>
      <w:tr w:rsidR="001D28A6" w:rsidRPr="005F1C3F" w14:paraId="35BE58AD" w14:textId="77777777" w:rsidTr="00283475">
        <w:tc>
          <w:tcPr>
            <w:tcW w:w="0" w:type="auto"/>
            <w:vMerge/>
            <w:shd w:val="clear" w:color="auto" w:fill="auto"/>
            <w:vAlign w:val="center"/>
          </w:tcPr>
          <w:p w14:paraId="4736EBA2" w14:textId="77777777" w:rsidR="001D28A6" w:rsidRPr="005F1C3F" w:rsidRDefault="001D28A6" w:rsidP="00283475">
            <w:pPr>
              <w:spacing w:after="0" w:line="240" w:lineRule="auto"/>
              <w:rPr>
                <w:b/>
                <w:bCs/>
                <w:sz w:val="20"/>
                <w:szCs w:val="20"/>
              </w:rPr>
            </w:pPr>
          </w:p>
        </w:tc>
        <w:tc>
          <w:tcPr>
            <w:tcW w:w="0" w:type="auto"/>
            <w:shd w:val="clear" w:color="auto" w:fill="auto"/>
            <w:vAlign w:val="center"/>
          </w:tcPr>
          <w:p w14:paraId="20FA81F1" w14:textId="77777777" w:rsidR="001D28A6" w:rsidRPr="005F1C3F" w:rsidRDefault="001D28A6" w:rsidP="00283475">
            <w:pPr>
              <w:spacing w:after="0" w:line="240" w:lineRule="auto"/>
              <w:rPr>
                <w:sz w:val="20"/>
                <w:szCs w:val="20"/>
              </w:rPr>
            </w:pPr>
            <w:r w:rsidRPr="005F1C3F">
              <w:rPr>
                <w:sz w:val="20"/>
                <w:szCs w:val="20"/>
              </w:rPr>
              <w:t>Biostatistics 1</w:t>
            </w:r>
          </w:p>
        </w:tc>
        <w:tc>
          <w:tcPr>
            <w:tcW w:w="0" w:type="auto"/>
            <w:shd w:val="clear" w:color="auto" w:fill="auto"/>
            <w:vAlign w:val="center"/>
          </w:tcPr>
          <w:p w14:paraId="4557B718"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vMerge w:val="restart"/>
            <w:shd w:val="clear" w:color="auto" w:fill="auto"/>
            <w:vAlign w:val="center"/>
          </w:tcPr>
          <w:p w14:paraId="5117E491" w14:textId="77777777" w:rsidR="001D28A6" w:rsidRPr="005F1C3F" w:rsidRDefault="001D28A6" w:rsidP="00283475">
            <w:pPr>
              <w:spacing w:after="0" w:line="240" w:lineRule="auto"/>
              <w:rPr>
                <w:sz w:val="20"/>
                <w:szCs w:val="20"/>
              </w:rPr>
            </w:pPr>
            <w:r w:rsidRPr="005F1C3F">
              <w:rPr>
                <w:sz w:val="20"/>
                <w:szCs w:val="20"/>
              </w:rPr>
              <w:t>Statistical Methods for Public Health</w:t>
            </w:r>
          </w:p>
        </w:tc>
        <w:tc>
          <w:tcPr>
            <w:tcW w:w="0" w:type="auto"/>
            <w:vMerge w:val="restart"/>
            <w:shd w:val="clear" w:color="auto" w:fill="auto"/>
            <w:vAlign w:val="center"/>
          </w:tcPr>
          <w:p w14:paraId="1CA86825" w14:textId="77777777" w:rsidR="001D28A6" w:rsidRPr="005F1C3F" w:rsidRDefault="001D28A6" w:rsidP="00283475">
            <w:pPr>
              <w:spacing w:after="0" w:line="240" w:lineRule="auto"/>
              <w:jc w:val="center"/>
              <w:rPr>
                <w:sz w:val="20"/>
                <w:szCs w:val="20"/>
              </w:rPr>
            </w:pPr>
            <w:r w:rsidRPr="005F1C3F">
              <w:rPr>
                <w:sz w:val="20"/>
                <w:szCs w:val="20"/>
              </w:rPr>
              <w:t>4</w:t>
            </w:r>
          </w:p>
        </w:tc>
        <w:tc>
          <w:tcPr>
            <w:tcW w:w="0" w:type="auto"/>
            <w:shd w:val="clear" w:color="auto" w:fill="auto"/>
            <w:vAlign w:val="center"/>
          </w:tcPr>
          <w:p w14:paraId="03B00247" w14:textId="77777777" w:rsidR="001D28A6" w:rsidRPr="005F1C3F" w:rsidRDefault="001D28A6" w:rsidP="00283475">
            <w:pPr>
              <w:spacing w:after="0" w:line="240" w:lineRule="auto"/>
              <w:rPr>
                <w:sz w:val="20"/>
                <w:szCs w:val="20"/>
              </w:rPr>
            </w:pPr>
            <w:r w:rsidRPr="005F1C3F">
              <w:rPr>
                <w:sz w:val="20"/>
                <w:szCs w:val="20"/>
              </w:rPr>
              <w:t>Biostatistics A and Computer Lab</w:t>
            </w:r>
          </w:p>
        </w:tc>
        <w:tc>
          <w:tcPr>
            <w:tcW w:w="0" w:type="auto"/>
            <w:shd w:val="clear" w:color="auto" w:fill="auto"/>
            <w:vAlign w:val="center"/>
          </w:tcPr>
          <w:p w14:paraId="1253FF10" w14:textId="77777777" w:rsidR="001D28A6" w:rsidRPr="005F1C3F" w:rsidRDefault="001D28A6" w:rsidP="00283475">
            <w:pPr>
              <w:spacing w:after="0" w:line="240" w:lineRule="auto"/>
              <w:jc w:val="center"/>
              <w:rPr>
                <w:sz w:val="20"/>
                <w:szCs w:val="20"/>
              </w:rPr>
            </w:pPr>
            <w:r w:rsidRPr="005F1C3F">
              <w:rPr>
                <w:sz w:val="20"/>
                <w:szCs w:val="20"/>
              </w:rPr>
              <w:t>4</w:t>
            </w:r>
          </w:p>
        </w:tc>
        <w:tc>
          <w:tcPr>
            <w:tcW w:w="0" w:type="auto"/>
            <w:vMerge w:val="restart"/>
            <w:shd w:val="clear" w:color="auto" w:fill="auto"/>
            <w:vAlign w:val="center"/>
          </w:tcPr>
          <w:p w14:paraId="3B6CD52A" w14:textId="77777777" w:rsidR="001D28A6" w:rsidRPr="005F1C3F" w:rsidRDefault="001D28A6" w:rsidP="00283475">
            <w:pPr>
              <w:spacing w:after="0" w:line="240" w:lineRule="auto"/>
              <w:jc w:val="center"/>
              <w:rPr>
                <w:sz w:val="20"/>
                <w:szCs w:val="20"/>
              </w:rPr>
            </w:pPr>
            <w:r w:rsidRPr="005F1C3F">
              <w:rPr>
                <w:sz w:val="20"/>
                <w:szCs w:val="20"/>
              </w:rPr>
              <w:t>Biostatistics 1</w:t>
            </w:r>
          </w:p>
        </w:tc>
        <w:tc>
          <w:tcPr>
            <w:tcW w:w="0" w:type="auto"/>
            <w:vMerge w:val="restart"/>
            <w:shd w:val="clear" w:color="auto" w:fill="auto"/>
            <w:vAlign w:val="center"/>
          </w:tcPr>
          <w:p w14:paraId="593A899E" w14:textId="77777777" w:rsidR="001D28A6" w:rsidRPr="005F1C3F" w:rsidRDefault="001D28A6" w:rsidP="00283475">
            <w:pPr>
              <w:spacing w:after="0" w:line="240" w:lineRule="auto"/>
              <w:jc w:val="center"/>
              <w:rPr>
                <w:sz w:val="20"/>
                <w:szCs w:val="20"/>
              </w:rPr>
            </w:pPr>
            <w:r w:rsidRPr="005F1C3F">
              <w:rPr>
                <w:sz w:val="20"/>
                <w:szCs w:val="20"/>
              </w:rPr>
              <w:t>2</w:t>
            </w:r>
          </w:p>
        </w:tc>
      </w:tr>
      <w:tr w:rsidR="001D28A6" w:rsidRPr="005F1C3F" w14:paraId="54922DE0" w14:textId="77777777" w:rsidTr="00283475">
        <w:tc>
          <w:tcPr>
            <w:tcW w:w="0" w:type="auto"/>
            <w:vMerge/>
            <w:shd w:val="clear" w:color="auto" w:fill="auto"/>
            <w:vAlign w:val="center"/>
          </w:tcPr>
          <w:p w14:paraId="625CBC5D" w14:textId="77777777" w:rsidR="001D28A6" w:rsidRPr="005F1C3F" w:rsidRDefault="001D28A6" w:rsidP="00283475">
            <w:pPr>
              <w:spacing w:after="0" w:line="240" w:lineRule="auto"/>
              <w:rPr>
                <w:b/>
                <w:bCs/>
                <w:sz w:val="20"/>
                <w:szCs w:val="20"/>
              </w:rPr>
            </w:pPr>
          </w:p>
        </w:tc>
        <w:tc>
          <w:tcPr>
            <w:tcW w:w="0" w:type="auto"/>
            <w:shd w:val="clear" w:color="auto" w:fill="auto"/>
            <w:vAlign w:val="center"/>
          </w:tcPr>
          <w:p w14:paraId="1AB31B9F" w14:textId="77777777" w:rsidR="001D28A6" w:rsidRPr="005F1C3F" w:rsidRDefault="001D28A6" w:rsidP="00283475">
            <w:pPr>
              <w:spacing w:after="0" w:line="240" w:lineRule="auto"/>
              <w:rPr>
                <w:sz w:val="20"/>
                <w:szCs w:val="20"/>
              </w:rPr>
            </w:pPr>
            <w:r w:rsidRPr="005F1C3F">
              <w:rPr>
                <w:sz w:val="20"/>
                <w:szCs w:val="20"/>
              </w:rPr>
              <w:t>Biostatistics 2</w:t>
            </w:r>
          </w:p>
        </w:tc>
        <w:tc>
          <w:tcPr>
            <w:tcW w:w="0" w:type="auto"/>
            <w:shd w:val="clear" w:color="auto" w:fill="auto"/>
            <w:vAlign w:val="center"/>
          </w:tcPr>
          <w:p w14:paraId="64376273"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vMerge/>
            <w:shd w:val="clear" w:color="auto" w:fill="auto"/>
            <w:vAlign w:val="center"/>
          </w:tcPr>
          <w:p w14:paraId="3BC8BEC1" w14:textId="77777777" w:rsidR="001D28A6" w:rsidRPr="005F1C3F" w:rsidRDefault="001D28A6" w:rsidP="00283475">
            <w:pPr>
              <w:spacing w:after="0" w:line="240" w:lineRule="auto"/>
              <w:rPr>
                <w:sz w:val="20"/>
                <w:szCs w:val="20"/>
              </w:rPr>
            </w:pPr>
          </w:p>
        </w:tc>
        <w:tc>
          <w:tcPr>
            <w:tcW w:w="0" w:type="auto"/>
            <w:vMerge/>
            <w:shd w:val="clear" w:color="auto" w:fill="auto"/>
            <w:vAlign w:val="center"/>
          </w:tcPr>
          <w:p w14:paraId="1F4AB7F3" w14:textId="77777777" w:rsidR="001D28A6" w:rsidRPr="005F1C3F" w:rsidRDefault="001D28A6" w:rsidP="00283475">
            <w:pPr>
              <w:spacing w:after="0" w:line="240" w:lineRule="auto"/>
              <w:jc w:val="center"/>
              <w:rPr>
                <w:sz w:val="20"/>
                <w:szCs w:val="20"/>
              </w:rPr>
            </w:pPr>
          </w:p>
        </w:tc>
        <w:tc>
          <w:tcPr>
            <w:tcW w:w="0" w:type="auto"/>
            <w:vMerge w:val="restart"/>
            <w:shd w:val="clear" w:color="auto" w:fill="auto"/>
            <w:vAlign w:val="center"/>
          </w:tcPr>
          <w:p w14:paraId="107FA3D8" w14:textId="77777777" w:rsidR="001D28A6" w:rsidRPr="005F1C3F" w:rsidRDefault="001D28A6" w:rsidP="00283475">
            <w:pPr>
              <w:spacing w:after="0" w:line="240" w:lineRule="auto"/>
              <w:rPr>
                <w:sz w:val="20"/>
                <w:szCs w:val="20"/>
              </w:rPr>
            </w:pPr>
            <w:r w:rsidRPr="005F1C3F">
              <w:rPr>
                <w:sz w:val="20"/>
                <w:szCs w:val="20"/>
              </w:rPr>
              <w:t>Biostatistics 2</w:t>
            </w:r>
          </w:p>
        </w:tc>
        <w:tc>
          <w:tcPr>
            <w:tcW w:w="0" w:type="auto"/>
            <w:vMerge w:val="restart"/>
            <w:shd w:val="clear" w:color="auto" w:fill="auto"/>
            <w:vAlign w:val="center"/>
          </w:tcPr>
          <w:p w14:paraId="0BBD62A6"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vMerge/>
            <w:shd w:val="clear" w:color="auto" w:fill="auto"/>
            <w:vAlign w:val="center"/>
          </w:tcPr>
          <w:p w14:paraId="7B7E3139" w14:textId="77777777" w:rsidR="001D28A6" w:rsidRPr="005F1C3F" w:rsidRDefault="001D28A6" w:rsidP="00283475">
            <w:pPr>
              <w:spacing w:after="0" w:line="240" w:lineRule="auto"/>
              <w:jc w:val="center"/>
              <w:rPr>
                <w:sz w:val="20"/>
                <w:szCs w:val="20"/>
              </w:rPr>
            </w:pPr>
          </w:p>
        </w:tc>
        <w:tc>
          <w:tcPr>
            <w:tcW w:w="0" w:type="auto"/>
            <w:vMerge/>
            <w:shd w:val="clear" w:color="auto" w:fill="auto"/>
            <w:vAlign w:val="center"/>
          </w:tcPr>
          <w:p w14:paraId="33335D61" w14:textId="77777777" w:rsidR="001D28A6" w:rsidRPr="005F1C3F" w:rsidRDefault="001D28A6" w:rsidP="00283475">
            <w:pPr>
              <w:spacing w:after="0" w:line="240" w:lineRule="auto"/>
              <w:jc w:val="center"/>
              <w:rPr>
                <w:sz w:val="20"/>
                <w:szCs w:val="20"/>
              </w:rPr>
            </w:pPr>
          </w:p>
        </w:tc>
      </w:tr>
      <w:tr w:rsidR="001D28A6" w:rsidRPr="005F1C3F" w14:paraId="711EB356" w14:textId="77777777" w:rsidTr="00283475">
        <w:tc>
          <w:tcPr>
            <w:tcW w:w="0" w:type="auto"/>
            <w:vMerge/>
            <w:shd w:val="clear" w:color="auto" w:fill="auto"/>
            <w:vAlign w:val="center"/>
          </w:tcPr>
          <w:p w14:paraId="06F6C9D6" w14:textId="77777777" w:rsidR="001D28A6" w:rsidRPr="005F1C3F" w:rsidRDefault="001D28A6" w:rsidP="00283475">
            <w:pPr>
              <w:spacing w:after="0" w:line="240" w:lineRule="auto"/>
              <w:rPr>
                <w:b/>
                <w:bCs/>
                <w:sz w:val="20"/>
                <w:szCs w:val="20"/>
              </w:rPr>
            </w:pPr>
          </w:p>
        </w:tc>
        <w:tc>
          <w:tcPr>
            <w:tcW w:w="0" w:type="auto"/>
            <w:shd w:val="clear" w:color="auto" w:fill="auto"/>
            <w:vAlign w:val="center"/>
          </w:tcPr>
          <w:p w14:paraId="44A9D9F4" w14:textId="77777777" w:rsidR="001D28A6" w:rsidRPr="005F1C3F" w:rsidRDefault="001D28A6" w:rsidP="00283475">
            <w:pPr>
              <w:spacing w:after="0" w:line="240" w:lineRule="auto"/>
              <w:rPr>
                <w:sz w:val="20"/>
                <w:szCs w:val="20"/>
              </w:rPr>
            </w:pPr>
            <w:r w:rsidRPr="005F1C3F">
              <w:rPr>
                <w:sz w:val="20"/>
                <w:szCs w:val="20"/>
              </w:rPr>
              <w:t>Introduction to SPSS</w:t>
            </w:r>
          </w:p>
        </w:tc>
        <w:tc>
          <w:tcPr>
            <w:tcW w:w="0" w:type="auto"/>
            <w:shd w:val="clear" w:color="auto" w:fill="auto"/>
            <w:vAlign w:val="center"/>
          </w:tcPr>
          <w:p w14:paraId="431B3CDB"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vMerge/>
            <w:shd w:val="clear" w:color="auto" w:fill="auto"/>
            <w:vAlign w:val="center"/>
          </w:tcPr>
          <w:p w14:paraId="06FA87E3" w14:textId="77777777" w:rsidR="001D28A6" w:rsidRPr="005F1C3F" w:rsidRDefault="001D28A6" w:rsidP="00283475">
            <w:pPr>
              <w:spacing w:after="0" w:line="240" w:lineRule="auto"/>
              <w:rPr>
                <w:sz w:val="20"/>
                <w:szCs w:val="20"/>
              </w:rPr>
            </w:pPr>
          </w:p>
        </w:tc>
        <w:tc>
          <w:tcPr>
            <w:tcW w:w="0" w:type="auto"/>
            <w:vMerge/>
            <w:shd w:val="clear" w:color="auto" w:fill="auto"/>
            <w:vAlign w:val="center"/>
          </w:tcPr>
          <w:p w14:paraId="543BB946" w14:textId="77777777" w:rsidR="001D28A6" w:rsidRPr="005F1C3F" w:rsidRDefault="001D28A6" w:rsidP="00283475">
            <w:pPr>
              <w:spacing w:after="0" w:line="240" w:lineRule="auto"/>
              <w:jc w:val="center"/>
              <w:rPr>
                <w:sz w:val="20"/>
                <w:szCs w:val="20"/>
              </w:rPr>
            </w:pPr>
          </w:p>
        </w:tc>
        <w:tc>
          <w:tcPr>
            <w:tcW w:w="0" w:type="auto"/>
            <w:vMerge/>
            <w:shd w:val="clear" w:color="auto" w:fill="auto"/>
            <w:vAlign w:val="center"/>
          </w:tcPr>
          <w:p w14:paraId="123F99E9" w14:textId="77777777" w:rsidR="001D28A6" w:rsidRPr="005F1C3F" w:rsidRDefault="001D28A6" w:rsidP="00283475">
            <w:pPr>
              <w:spacing w:after="0" w:line="240" w:lineRule="auto"/>
              <w:rPr>
                <w:sz w:val="20"/>
                <w:szCs w:val="20"/>
              </w:rPr>
            </w:pPr>
          </w:p>
        </w:tc>
        <w:tc>
          <w:tcPr>
            <w:tcW w:w="0" w:type="auto"/>
            <w:vMerge/>
            <w:shd w:val="clear" w:color="auto" w:fill="auto"/>
            <w:vAlign w:val="center"/>
          </w:tcPr>
          <w:p w14:paraId="2D002D34" w14:textId="77777777" w:rsidR="001D28A6" w:rsidRPr="005F1C3F" w:rsidRDefault="001D28A6" w:rsidP="00283475">
            <w:pPr>
              <w:spacing w:after="0" w:line="240" w:lineRule="auto"/>
              <w:jc w:val="center"/>
              <w:rPr>
                <w:sz w:val="20"/>
                <w:szCs w:val="20"/>
              </w:rPr>
            </w:pPr>
          </w:p>
        </w:tc>
        <w:tc>
          <w:tcPr>
            <w:tcW w:w="0" w:type="auto"/>
            <w:vMerge/>
            <w:shd w:val="clear" w:color="auto" w:fill="auto"/>
            <w:vAlign w:val="center"/>
          </w:tcPr>
          <w:p w14:paraId="7AD2E826" w14:textId="77777777" w:rsidR="001D28A6" w:rsidRPr="005F1C3F" w:rsidRDefault="001D28A6" w:rsidP="00283475">
            <w:pPr>
              <w:spacing w:after="0" w:line="240" w:lineRule="auto"/>
              <w:jc w:val="center"/>
              <w:rPr>
                <w:sz w:val="20"/>
                <w:szCs w:val="20"/>
              </w:rPr>
            </w:pPr>
          </w:p>
        </w:tc>
        <w:tc>
          <w:tcPr>
            <w:tcW w:w="0" w:type="auto"/>
            <w:vMerge/>
            <w:shd w:val="clear" w:color="auto" w:fill="auto"/>
            <w:vAlign w:val="center"/>
          </w:tcPr>
          <w:p w14:paraId="0820E5DB" w14:textId="77777777" w:rsidR="001D28A6" w:rsidRPr="005F1C3F" w:rsidRDefault="001D28A6" w:rsidP="00283475">
            <w:pPr>
              <w:spacing w:after="0" w:line="240" w:lineRule="auto"/>
              <w:jc w:val="center"/>
              <w:rPr>
                <w:sz w:val="20"/>
                <w:szCs w:val="20"/>
              </w:rPr>
            </w:pPr>
          </w:p>
        </w:tc>
      </w:tr>
      <w:tr w:rsidR="001D28A6" w:rsidRPr="005F1C3F" w14:paraId="1E2C171C" w14:textId="77777777" w:rsidTr="00283475">
        <w:trPr>
          <w:trHeight w:val="539"/>
        </w:trPr>
        <w:tc>
          <w:tcPr>
            <w:tcW w:w="0" w:type="auto"/>
            <w:shd w:val="clear" w:color="auto" w:fill="auto"/>
            <w:vAlign w:val="center"/>
          </w:tcPr>
          <w:p w14:paraId="41D2CD99" w14:textId="77777777" w:rsidR="001D28A6" w:rsidRPr="005F1C3F" w:rsidRDefault="001D28A6" w:rsidP="00283475">
            <w:pPr>
              <w:spacing w:after="0" w:line="240" w:lineRule="auto"/>
              <w:rPr>
                <w:b/>
                <w:bCs/>
                <w:sz w:val="20"/>
                <w:szCs w:val="20"/>
              </w:rPr>
            </w:pPr>
            <w:r w:rsidRPr="005F1C3F">
              <w:rPr>
                <w:b/>
                <w:bCs/>
                <w:sz w:val="20"/>
                <w:szCs w:val="20"/>
              </w:rPr>
              <w:t>Social Determinants of Health</w:t>
            </w:r>
          </w:p>
        </w:tc>
        <w:tc>
          <w:tcPr>
            <w:tcW w:w="0" w:type="auto"/>
            <w:shd w:val="clear" w:color="auto" w:fill="auto"/>
            <w:vAlign w:val="center"/>
          </w:tcPr>
          <w:p w14:paraId="4F263B07" w14:textId="77777777" w:rsidR="001D28A6" w:rsidRPr="005F1C3F" w:rsidRDefault="001D28A6" w:rsidP="00283475">
            <w:pPr>
              <w:spacing w:after="0" w:line="240" w:lineRule="auto"/>
              <w:rPr>
                <w:sz w:val="20"/>
                <w:szCs w:val="20"/>
              </w:rPr>
            </w:pPr>
            <w:r w:rsidRPr="005F1C3F">
              <w:rPr>
                <w:sz w:val="20"/>
                <w:szCs w:val="20"/>
              </w:rPr>
              <w:t>Introduction to Sociology of Health</w:t>
            </w:r>
          </w:p>
        </w:tc>
        <w:tc>
          <w:tcPr>
            <w:tcW w:w="0" w:type="auto"/>
            <w:shd w:val="clear" w:color="auto" w:fill="auto"/>
            <w:vAlign w:val="center"/>
          </w:tcPr>
          <w:p w14:paraId="08B34A39"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6133158B" w14:textId="77777777" w:rsidR="001D28A6" w:rsidRPr="005F1C3F" w:rsidRDefault="001D28A6" w:rsidP="00283475">
            <w:pPr>
              <w:spacing w:after="0" w:line="240" w:lineRule="auto"/>
              <w:rPr>
                <w:sz w:val="20"/>
                <w:szCs w:val="20"/>
              </w:rPr>
            </w:pPr>
            <w:r w:rsidRPr="005F1C3F">
              <w:rPr>
                <w:sz w:val="20"/>
                <w:szCs w:val="20"/>
              </w:rPr>
              <w:t>Sociology of Health and Illness</w:t>
            </w:r>
          </w:p>
        </w:tc>
        <w:tc>
          <w:tcPr>
            <w:tcW w:w="0" w:type="auto"/>
            <w:shd w:val="clear" w:color="auto" w:fill="auto"/>
            <w:vAlign w:val="center"/>
          </w:tcPr>
          <w:p w14:paraId="7FCE4F1B"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28BDC84E" w14:textId="77777777" w:rsidR="001D28A6" w:rsidRPr="005F1C3F" w:rsidRDefault="001D28A6" w:rsidP="00283475">
            <w:pPr>
              <w:spacing w:after="0" w:line="240" w:lineRule="auto"/>
              <w:rPr>
                <w:sz w:val="20"/>
                <w:szCs w:val="20"/>
              </w:rPr>
            </w:pPr>
            <w:r w:rsidRPr="005F1C3F">
              <w:rPr>
                <w:sz w:val="20"/>
                <w:szCs w:val="20"/>
              </w:rPr>
              <w:t>Psychosocial Aspects of Health and Illness</w:t>
            </w:r>
          </w:p>
        </w:tc>
        <w:tc>
          <w:tcPr>
            <w:tcW w:w="0" w:type="auto"/>
            <w:shd w:val="clear" w:color="auto" w:fill="auto"/>
            <w:vAlign w:val="center"/>
          </w:tcPr>
          <w:p w14:paraId="13BA17CE"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E7E6E6"/>
            <w:vAlign w:val="center"/>
          </w:tcPr>
          <w:p w14:paraId="652FE78A"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79D291B0" w14:textId="77777777" w:rsidR="001D28A6" w:rsidRPr="005F1C3F" w:rsidRDefault="001D28A6" w:rsidP="00283475">
            <w:pPr>
              <w:spacing w:after="0" w:line="240" w:lineRule="auto"/>
              <w:jc w:val="center"/>
              <w:rPr>
                <w:sz w:val="20"/>
                <w:szCs w:val="20"/>
              </w:rPr>
            </w:pPr>
          </w:p>
        </w:tc>
      </w:tr>
      <w:tr w:rsidR="001D28A6" w:rsidRPr="005F1C3F" w14:paraId="25FCD638" w14:textId="77777777" w:rsidTr="00283475">
        <w:trPr>
          <w:trHeight w:val="989"/>
        </w:trPr>
        <w:tc>
          <w:tcPr>
            <w:tcW w:w="0" w:type="auto"/>
            <w:shd w:val="clear" w:color="auto" w:fill="auto"/>
            <w:vAlign w:val="center"/>
          </w:tcPr>
          <w:p w14:paraId="1C7F3E8D" w14:textId="77777777" w:rsidR="001D28A6" w:rsidRPr="005F1C3F" w:rsidRDefault="001D28A6" w:rsidP="00283475">
            <w:pPr>
              <w:spacing w:after="0" w:line="240" w:lineRule="auto"/>
              <w:rPr>
                <w:b/>
                <w:bCs/>
                <w:sz w:val="20"/>
                <w:szCs w:val="20"/>
              </w:rPr>
            </w:pPr>
            <w:r w:rsidRPr="005F1C3F">
              <w:rPr>
                <w:b/>
                <w:bCs/>
                <w:sz w:val="20"/>
                <w:szCs w:val="20"/>
              </w:rPr>
              <w:t>Environmental Determinants of Health</w:t>
            </w:r>
          </w:p>
        </w:tc>
        <w:tc>
          <w:tcPr>
            <w:tcW w:w="0" w:type="auto"/>
            <w:shd w:val="clear" w:color="auto" w:fill="auto"/>
            <w:vAlign w:val="center"/>
          </w:tcPr>
          <w:p w14:paraId="588F7599" w14:textId="77777777" w:rsidR="001D28A6" w:rsidRPr="005F1C3F" w:rsidRDefault="001D28A6" w:rsidP="00283475">
            <w:pPr>
              <w:spacing w:after="0" w:line="240" w:lineRule="auto"/>
              <w:rPr>
                <w:sz w:val="20"/>
                <w:szCs w:val="20"/>
              </w:rPr>
            </w:pPr>
            <w:r w:rsidRPr="005F1C3F">
              <w:rPr>
                <w:sz w:val="20"/>
                <w:szCs w:val="20"/>
              </w:rPr>
              <w:t>Introduction to Environmental Health</w:t>
            </w:r>
          </w:p>
          <w:p w14:paraId="129F4846" w14:textId="77777777" w:rsidR="001D28A6" w:rsidRPr="005F1C3F" w:rsidRDefault="001D28A6" w:rsidP="00283475">
            <w:pPr>
              <w:spacing w:after="0" w:line="240" w:lineRule="auto"/>
              <w:rPr>
                <w:b/>
                <w:bCs/>
                <w:sz w:val="20"/>
                <w:szCs w:val="20"/>
              </w:rPr>
            </w:pPr>
            <w:r w:rsidRPr="005F1C3F">
              <w:rPr>
                <w:b/>
                <w:bCs/>
                <w:sz w:val="20"/>
                <w:szCs w:val="20"/>
              </w:rPr>
              <w:t xml:space="preserve">– OR – </w:t>
            </w:r>
          </w:p>
          <w:p w14:paraId="03A4692B" w14:textId="77777777" w:rsidR="001D28A6" w:rsidRPr="005F1C3F" w:rsidRDefault="001D28A6" w:rsidP="00283475">
            <w:pPr>
              <w:spacing w:after="0" w:line="240" w:lineRule="auto"/>
              <w:rPr>
                <w:sz w:val="20"/>
                <w:szCs w:val="20"/>
              </w:rPr>
            </w:pPr>
            <w:r w:rsidRPr="005F1C3F">
              <w:rPr>
                <w:sz w:val="20"/>
                <w:szCs w:val="20"/>
              </w:rPr>
              <w:t>Introduction to Health Promotion</w:t>
            </w:r>
          </w:p>
        </w:tc>
        <w:tc>
          <w:tcPr>
            <w:tcW w:w="0" w:type="auto"/>
            <w:shd w:val="clear" w:color="auto" w:fill="auto"/>
            <w:vAlign w:val="center"/>
          </w:tcPr>
          <w:p w14:paraId="556351E3" w14:textId="77777777" w:rsidR="001D28A6" w:rsidRPr="005F1C3F" w:rsidRDefault="001D28A6" w:rsidP="00283475">
            <w:pPr>
              <w:spacing w:after="0" w:line="240" w:lineRule="auto"/>
              <w:jc w:val="center"/>
              <w:rPr>
                <w:sz w:val="20"/>
                <w:szCs w:val="20"/>
              </w:rPr>
            </w:pPr>
            <w:r w:rsidRPr="005F1C3F">
              <w:rPr>
                <w:sz w:val="20"/>
                <w:szCs w:val="20"/>
              </w:rPr>
              <w:t>3</w:t>
            </w:r>
          </w:p>
          <w:p w14:paraId="5E49654D" w14:textId="77777777" w:rsidR="001D28A6" w:rsidRPr="005F1C3F" w:rsidRDefault="001D28A6" w:rsidP="00283475">
            <w:pPr>
              <w:spacing w:after="0" w:line="240" w:lineRule="auto"/>
              <w:rPr>
                <w:b/>
                <w:bCs/>
                <w:sz w:val="20"/>
                <w:szCs w:val="20"/>
              </w:rPr>
            </w:pPr>
            <w:r w:rsidRPr="005F1C3F">
              <w:rPr>
                <w:b/>
                <w:bCs/>
                <w:sz w:val="20"/>
                <w:szCs w:val="20"/>
              </w:rPr>
              <w:t xml:space="preserve">– OR – </w:t>
            </w:r>
          </w:p>
          <w:p w14:paraId="40C03422" w14:textId="77777777" w:rsidR="001D28A6" w:rsidRPr="005F1C3F" w:rsidRDefault="001D28A6" w:rsidP="00283475">
            <w:pPr>
              <w:spacing w:after="0" w:line="240" w:lineRule="auto"/>
              <w:jc w:val="center"/>
              <w:rPr>
                <w:sz w:val="20"/>
                <w:szCs w:val="20"/>
              </w:rPr>
            </w:pPr>
            <w:r w:rsidRPr="005F1C3F">
              <w:rPr>
                <w:sz w:val="20"/>
                <w:szCs w:val="20"/>
              </w:rPr>
              <w:t>0</w:t>
            </w:r>
          </w:p>
        </w:tc>
        <w:tc>
          <w:tcPr>
            <w:tcW w:w="0" w:type="auto"/>
            <w:shd w:val="clear" w:color="auto" w:fill="auto"/>
            <w:vAlign w:val="center"/>
          </w:tcPr>
          <w:p w14:paraId="289CCB2E" w14:textId="77777777" w:rsidR="001D28A6" w:rsidRPr="005F1C3F" w:rsidRDefault="001D28A6" w:rsidP="00283475">
            <w:pPr>
              <w:spacing w:after="0" w:line="240" w:lineRule="auto"/>
              <w:rPr>
                <w:sz w:val="20"/>
                <w:szCs w:val="20"/>
              </w:rPr>
            </w:pPr>
            <w:r w:rsidRPr="005F1C3F">
              <w:rPr>
                <w:sz w:val="20"/>
                <w:szCs w:val="20"/>
              </w:rPr>
              <w:t>Environmental and Occupational Health</w:t>
            </w:r>
          </w:p>
        </w:tc>
        <w:tc>
          <w:tcPr>
            <w:tcW w:w="0" w:type="auto"/>
            <w:shd w:val="clear" w:color="auto" w:fill="auto"/>
            <w:vAlign w:val="center"/>
          </w:tcPr>
          <w:p w14:paraId="222B5A7C"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E7E6E6"/>
            <w:vAlign w:val="center"/>
          </w:tcPr>
          <w:p w14:paraId="743B186B" w14:textId="77777777" w:rsidR="001D28A6" w:rsidRPr="005F1C3F" w:rsidRDefault="001D28A6" w:rsidP="00283475">
            <w:pPr>
              <w:spacing w:after="0" w:line="240" w:lineRule="auto"/>
              <w:rPr>
                <w:sz w:val="20"/>
                <w:szCs w:val="20"/>
              </w:rPr>
            </w:pPr>
          </w:p>
        </w:tc>
        <w:tc>
          <w:tcPr>
            <w:tcW w:w="0" w:type="auto"/>
            <w:shd w:val="clear" w:color="auto" w:fill="E7E6E6"/>
            <w:vAlign w:val="center"/>
          </w:tcPr>
          <w:p w14:paraId="1A24A4C1"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0AD1388A"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1772B0FF" w14:textId="77777777" w:rsidR="001D28A6" w:rsidRPr="005F1C3F" w:rsidRDefault="001D28A6" w:rsidP="00283475">
            <w:pPr>
              <w:spacing w:after="0" w:line="240" w:lineRule="auto"/>
              <w:jc w:val="center"/>
              <w:rPr>
                <w:sz w:val="20"/>
                <w:szCs w:val="20"/>
              </w:rPr>
            </w:pPr>
          </w:p>
        </w:tc>
      </w:tr>
      <w:tr w:rsidR="001D28A6" w:rsidRPr="005F1C3F" w14:paraId="34311371" w14:textId="77777777" w:rsidTr="00283475">
        <w:tc>
          <w:tcPr>
            <w:tcW w:w="0" w:type="auto"/>
            <w:vMerge w:val="restart"/>
            <w:shd w:val="clear" w:color="auto" w:fill="auto"/>
            <w:vAlign w:val="center"/>
          </w:tcPr>
          <w:p w14:paraId="6FB2E2EE" w14:textId="77777777" w:rsidR="001D28A6" w:rsidRPr="005F1C3F" w:rsidRDefault="001D28A6" w:rsidP="00283475">
            <w:pPr>
              <w:spacing w:after="0" w:line="240" w:lineRule="auto"/>
              <w:rPr>
                <w:b/>
                <w:bCs/>
                <w:sz w:val="20"/>
                <w:szCs w:val="20"/>
              </w:rPr>
            </w:pPr>
            <w:r w:rsidRPr="005F1C3F">
              <w:rPr>
                <w:b/>
                <w:bCs/>
                <w:sz w:val="20"/>
                <w:szCs w:val="20"/>
              </w:rPr>
              <w:t>Health Policy, Economics, &amp; Organization</w:t>
            </w:r>
          </w:p>
        </w:tc>
        <w:tc>
          <w:tcPr>
            <w:tcW w:w="0" w:type="auto"/>
            <w:vMerge w:val="restart"/>
            <w:shd w:val="clear" w:color="auto" w:fill="auto"/>
            <w:vAlign w:val="center"/>
          </w:tcPr>
          <w:p w14:paraId="3CB8B454" w14:textId="77777777" w:rsidR="001D28A6" w:rsidRPr="005F1C3F" w:rsidRDefault="001D28A6" w:rsidP="00283475">
            <w:pPr>
              <w:spacing w:after="0" w:line="240" w:lineRule="auto"/>
              <w:rPr>
                <w:sz w:val="20"/>
                <w:szCs w:val="20"/>
              </w:rPr>
            </w:pPr>
            <w:r w:rsidRPr="005F1C3F">
              <w:rPr>
                <w:sz w:val="20"/>
                <w:szCs w:val="20"/>
              </w:rPr>
              <w:t>Health Systems in Israel</w:t>
            </w:r>
          </w:p>
          <w:p w14:paraId="14EADBB3" w14:textId="77777777" w:rsidR="001D28A6" w:rsidRPr="005F1C3F" w:rsidRDefault="001D28A6" w:rsidP="00283475">
            <w:pPr>
              <w:spacing w:after="0" w:line="240" w:lineRule="auto"/>
              <w:rPr>
                <w:b/>
                <w:bCs/>
                <w:sz w:val="20"/>
                <w:szCs w:val="20"/>
              </w:rPr>
            </w:pPr>
            <w:r w:rsidRPr="005F1C3F">
              <w:rPr>
                <w:b/>
                <w:bCs/>
                <w:sz w:val="20"/>
                <w:szCs w:val="20"/>
              </w:rPr>
              <w:t>– OR –</w:t>
            </w:r>
          </w:p>
          <w:p w14:paraId="10FB2C0F" w14:textId="77777777" w:rsidR="001D28A6" w:rsidRPr="005F1C3F" w:rsidRDefault="001D28A6" w:rsidP="00283475">
            <w:pPr>
              <w:spacing w:after="0" w:line="240" w:lineRule="auto"/>
              <w:rPr>
                <w:sz w:val="20"/>
                <w:szCs w:val="20"/>
              </w:rPr>
            </w:pPr>
            <w:r w:rsidRPr="005F1C3F">
              <w:rPr>
                <w:sz w:val="20"/>
                <w:szCs w:val="20"/>
              </w:rPr>
              <w:t>Introduction to Health Economics</w:t>
            </w:r>
          </w:p>
        </w:tc>
        <w:tc>
          <w:tcPr>
            <w:tcW w:w="0" w:type="auto"/>
            <w:vMerge w:val="restart"/>
            <w:shd w:val="clear" w:color="auto" w:fill="auto"/>
            <w:vAlign w:val="center"/>
          </w:tcPr>
          <w:p w14:paraId="0ED6009D"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shd w:val="clear" w:color="auto" w:fill="auto"/>
            <w:vAlign w:val="center"/>
          </w:tcPr>
          <w:p w14:paraId="42E22D40" w14:textId="77777777" w:rsidR="001D28A6" w:rsidRPr="005F1C3F" w:rsidRDefault="001D28A6" w:rsidP="00283475">
            <w:pPr>
              <w:spacing w:after="0" w:line="240" w:lineRule="auto"/>
              <w:rPr>
                <w:sz w:val="20"/>
                <w:szCs w:val="20"/>
              </w:rPr>
            </w:pPr>
            <w:r w:rsidRPr="005F1C3F">
              <w:rPr>
                <w:sz w:val="20"/>
                <w:szCs w:val="20"/>
              </w:rPr>
              <w:t>Organization &amp; Management: Public Health Services</w:t>
            </w:r>
          </w:p>
        </w:tc>
        <w:tc>
          <w:tcPr>
            <w:tcW w:w="0" w:type="auto"/>
            <w:shd w:val="clear" w:color="auto" w:fill="auto"/>
            <w:vAlign w:val="center"/>
          </w:tcPr>
          <w:p w14:paraId="79EEBC26"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56B4FE15" w14:textId="77777777" w:rsidR="001D28A6" w:rsidRPr="005F1C3F" w:rsidRDefault="001D28A6" w:rsidP="00283475">
            <w:pPr>
              <w:spacing w:after="0" w:line="240" w:lineRule="auto"/>
              <w:rPr>
                <w:sz w:val="20"/>
                <w:szCs w:val="20"/>
              </w:rPr>
            </w:pPr>
            <w:r w:rsidRPr="005F1C3F">
              <w:rPr>
                <w:sz w:val="20"/>
                <w:szCs w:val="20"/>
              </w:rPr>
              <w:t>Introduction to Health Systems Administration</w:t>
            </w:r>
          </w:p>
        </w:tc>
        <w:tc>
          <w:tcPr>
            <w:tcW w:w="0" w:type="auto"/>
            <w:shd w:val="clear" w:color="auto" w:fill="auto"/>
            <w:vAlign w:val="center"/>
          </w:tcPr>
          <w:p w14:paraId="78844444"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E7E6E6"/>
            <w:vAlign w:val="center"/>
          </w:tcPr>
          <w:p w14:paraId="053BE057"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651A11FD" w14:textId="77777777" w:rsidR="001D28A6" w:rsidRPr="005F1C3F" w:rsidRDefault="001D28A6" w:rsidP="00283475">
            <w:pPr>
              <w:spacing w:after="0" w:line="240" w:lineRule="auto"/>
              <w:jc w:val="center"/>
              <w:rPr>
                <w:sz w:val="20"/>
                <w:szCs w:val="20"/>
              </w:rPr>
            </w:pPr>
          </w:p>
        </w:tc>
      </w:tr>
      <w:tr w:rsidR="001D28A6" w:rsidRPr="005F1C3F" w14:paraId="68852963" w14:textId="77777777" w:rsidTr="00283475">
        <w:tc>
          <w:tcPr>
            <w:tcW w:w="0" w:type="auto"/>
            <w:vMerge/>
            <w:shd w:val="clear" w:color="auto" w:fill="auto"/>
            <w:vAlign w:val="center"/>
          </w:tcPr>
          <w:p w14:paraId="59C3AB8B" w14:textId="77777777" w:rsidR="001D28A6" w:rsidRPr="005F1C3F" w:rsidRDefault="001D28A6" w:rsidP="00283475">
            <w:pPr>
              <w:spacing w:after="0" w:line="240" w:lineRule="auto"/>
              <w:rPr>
                <w:b/>
                <w:bCs/>
                <w:sz w:val="20"/>
                <w:szCs w:val="20"/>
              </w:rPr>
            </w:pPr>
          </w:p>
        </w:tc>
        <w:tc>
          <w:tcPr>
            <w:tcW w:w="0" w:type="auto"/>
            <w:vMerge/>
            <w:shd w:val="clear" w:color="auto" w:fill="auto"/>
            <w:vAlign w:val="center"/>
          </w:tcPr>
          <w:p w14:paraId="4298D700" w14:textId="77777777" w:rsidR="001D28A6" w:rsidRPr="005F1C3F" w:rsidRDefault="001D28A6" w:rsidP="00283475">
            <w:pPr>
              <w:spacing w:after="0" w:line="240" w:lineRule="auto"/>
              <w:rPr>
                <w:sz w:val="20"/>
                <w:szCs w:val="20"/>
              </w:rPr>
            </w:pPr>
          </w:p>
        </w:tc>
        <w:tc>
          <w:tcPr>
            <w:tcW w:w="0" w:type="auto"/>
            <w:vMerge/>
            <w:shd w:val="clear" w:color="auto" w:fill="auto"/>
            <w:vAlign w:val="center"/>
          </w:tcPr>
          <w:p w14:paraId="7C7CFD3A" w14:textId="77777777" w:rsidR="001D28A6" w:rsidRPr="005F1C3F" w:rsidRDefault="001D28A6" w:rsidP="00283475">
            <w:pPr>
              <w:spacing w:after="0" w:line="240" w:lineRule="auto"/>
              <w:jc w:val="center"/>
              <w:rPr>
                <w:sz w:val="20"/>
                <w:szCs w:val="20"/>
              </w:rPr>
            </w:pPr>
          </w:p>
        </w:tc>
        <w:tc>
          <w:tcPr>
            <w:tcW w:w="0" w:type="auto"/>
            <w:shd w:val="clear" w:color="auto" w:fill="auto"/>
            <w:vAlign w:val="center"/>
          </w:tcPr>
          <w:p w14:paraId="620B9F4B" w14:textId="77777777" w:rsidR="001D28A6" w:rsidRPr="005F1C3F" w:rsidRDefault="001D28A6" w:rsidP="00283475">
            <w:pPr>
              <w:spacing w:after="0" w:line="240" w:lineRule="auto"/>
              <w:rPr>
                <w:sz w:val="20"/>
                <w:szCs w:val="20"/>
              </w:rPr>
            </w:pPr>
            <w:r w:rsidRPr="005F1C3F">
              <w:rPr>
                <w:sz w:val="20"/>
                <w:szCs w:val="20"/>
              </w:rPr>
              <w:t>Health Economics</w:t>
            </w:r>
          </w:p>
        </w:tc>
        <w:tc>
          <w:tcPr>
            <w:tcW w:w="0" w:type="auto"/>
            <w:shd w:val="clear" w:color="auto" w:fill="auto"/>
            <w:vAlign w:val="center"/>
          </w:tcPr>
          <w:p w14:paraId="72EAD895"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3683D240" w14:textId="77777777" w:rsidR="001D28A6" w:rsidRPr="005F1C3F" w:rsidRDefault="001D28A6" w:rsidP="00283475">
            <w:pPr>
              <w:spacing w:after="0" w:line="240" w:lineRule="auto"/>
              <w:rPr>
                <w:sz w:val="20"/>
                <w:szCs w:val="20"/>
              </w:rPr>
            </w:pPr>
            <w:r w:rsidRPr="005F1C3F">
              <w:rPr>
                <w:sz w:val="20"/>
                <w:szCs w:val="20"/>
              </w:rPr>
              <w:t>Introduction to Health Economics</w:t>
            </w:r>
          </w:p>
        </w:tc>
        <w:tc>
          <w:tcPr>
            <w:tcW w:w="0" w:type="auto"/>
            <w:shd w:val="clear" w:color="auto" w:fill="auto"/>
            <w:vAlign w:val="center"/>
          </w:tcPr>
          <w:p w14:paraId="7A25C07B"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E7E6E6"/>
            <w:vAlign w:val="center"/>
          </w:tcPr>
          <w:p w14:paraId="155629B8" w14:textId="77777777" w:rsidR="001D28A6" w:rsidRPr="005F1C3F" w:rsidRDefault="001D28A6" w:rsidP="00283475">
            <w:pPr>
              <w:spacing w:after="0" w:line="240" w:lineRule="auto"/>
              <w:rPr>
                <w:sz w:val="20"/>
                <w:szCs w:val="20"/>
              </w:rPr>
            </w:pPr>
          </w:p>
        </w:tc>
        <w:tc>
          <w:tcPr>
            <w:tcW w:w="0" w:type="auto"/>
            <w:shd w:val="clear" w:color="auto" w:fill="E7E6E6"/>
            <w:vAlign w:val="center"/>
          </w:tcPr>
          <w:p w14:paraId="258B3536" w14:textId="77777777" w:rsidR="001D28A6" w:rsidRPr="005F1C3F" w:rsidRDefault="001D28A6" w:rsidP="00283475">
            <w:pPr>
              <w:spacing w:after="0" w:line="240" w:lineRule="auto"/>
              <w:rPr>
                <w:sz w:val="20"/>
                <w:szCs w:val="20"/>
              </w:rPr>
            </w:pPr>
          </w:p>
        </w:tc>
      </w:tr>
      <w:tr w:rsidR="001D28A6" w:rsidRPr="005F1C3F" w14:paraId="718AD829" w14:textId="77777777" w:rsidTr="00283475">
        <w:tc>
          <w:tcPr>
            <w:tcW w:w="0" w:type="auto"/>
            <w:shd w:val="clear" w:color="auto" w:fill="auto"/>
            <w:vAlign w:val="center"/>
          </w:tcPr>
          <w:p w14:paraId="5791B3D3" w14:textId="77777777" w:rsidR="001D28A6" w:rsidRPr="005F1C3F" w:rsidRDefault="001D28A6" w:rsidP="00283475">
            <w:pPr>
              <w:spacing w:after="0" w:line="240" w:lineRule="auto"/>
              <w:rPr>
                <w:b/>
                <w:bCs/>
                <w:sz w:val="20"/>
                <w:szCs w:val="20"/>
              </w:rPr>
            </w:pPr>
            <w:r w:rsidRPr="005F1C3F">
              <w:rPr>
                <w:b/>
                <w:bCs/>
                <w:sz w:val="20"/>
                <w:szCs w:val="20"/>
              </w:rPr>
              <w:t>Health Promotion</w:t>
            </w:r>
          </w:p>
        </w:tc>
        <w:tc>
          <w:tcPr>
            <w:tcW w:w="0" w:type="auto"/>
            <w:shd w:val="clear" w:color="auto" w:fill="auto"/>
            <w:vAlign w:val="center"/>
          </w:tcPr>
          <w:p w14:paraId="0BAC7EF8" w14:textId="77777777" w:rsidR="001D28A6" w:rsidRPr="005F1C3F" w:rsidRDefault="001D28A6" w:rsidP="00283475">
            <w:pPr>
              <w:spacing w:after="0" w:line="240" w:lineRule="auto"/>
              <w:rPr>
                <w:sz w:val="20"/>
                <w:szCs w:val="20"/>
              </w:rPr>
            </w:pPr>
            <w:r w:rsidRPr="005F1C3F">
              <w:rPr>
                <w:sz w:val="20"/>
                <w:szCs w:val="20"/>
              </w:rPr>
              <w:t>Introduction to Health Promotion</w:t>
            </w:r>
          </w:p>
          <w:p w14:paraId="738FB759" w14:textId="77777777" w:rsidR="001D28A6" w:rsidRPr="005F1C3F" w:rsidRDefault="001D28A6" w:rsidP="00283475">
            <w:pPr>
              <w:spacing w:after="0" w:line="240" w:lineRule="auto"/>
              <w:rPr>
                <w:b/>
                <w:bCs/>
                <w:sz w:val="20"/>
                <w:szCs w:val="20"/>
              </w:rPr>
            </w:pPr>
            <w:r w:rsidRPr="005F1C3F">
              <w:rPr>
                <w:b/>
                <w:bCs/>
                <w:sz w:val="20"/>
                <w:szCs w:val="20"/>
              </w:rPr>
              <w:t>– OR –</w:t>
            </w:r>
          </w:p>
          <w:p w14:paraId="6B79C791" w14:textId="77777777" w:rsidR="001D28A6" w:rsidRPr="005F1C3F" w:rsidRDefault="001D28A6" w:rsidP="00283475">
            <w:pPr>
              <w:spacing w:after="0" w:line="240" w:lineRule="auto"/>
              <w:rPr>
                <w:sz w:val="20"/>
                <w:szCs w:val="20"/>
              </w:rPr>
            </w:pPr>
            <w:r w:rsidRPr="005F1C3F">
              <w:rPr>
                <w:sz w:val="20"/>
                <w:szCs w:val="20"/>
              </w:rPr>
              <w:t>Introduction to Environmental Health</w:t>
            </w:r>
          </w:p>
        </w:tc>
        <w:tc>
          <w:tcPr>
            <w:tcW w:w="0" w:type="auto"/>
            <w:shd w:val="clear" w:color="auto" w:fill="auto"/>
            <w:vAlign w:val="center"/>
          </w:tcPr>
          <w:p w14:paraId="39E9F7CB" w14:textId="77777777" w:rsidR="001D28A6" w:rsidRPr="005F1C3F" w:rsidRDefault="001D28A6" w:rsidP="00283475">
            <w:pPr>
              <w:spacing w:after="0" w:line="240" w:lineRule="auto"/>
              <w:jc w:val="center"/>
              <w:rPr>
                <w:sz w:val="20"/>
                <w:szCs w:val="20"/>
              </w:rPr>
            </w:pPr>
            <w:r w:rsidRPr="005F1C3F">
              <w:rPr>
                <w:sz w:val="20"/>
                <w:szCs w:val="20"/>
              </w:rPr>
              <w:t>3</w:t>
            </w:r>
          </w:p>
          <w:p w14:paraId="5FD3F2CC" w14:textId="77777777" w:rsidR="001D28A6" w:rsidRPr="005F1C3F" w:rsidRDefault="001D28A6" w:rsidP="00283475">
            <w:pPr>
              <w:spacing w:after="0" w:line="240" w:lineRule="auto"/>
              <w:rPr>
                <w:b/>
                <w:bCs/>
                <w:sz w:val="20"/>
                <w:szCs w:val="20"/>
              </w:rPr>
            </w:pPr>
            <w:r w:rsidRPr="005F1C3F">
              <w:rPr>
                <w:b/>
                <w:bCs/>
                <w:sz w:val="20"/>
                <w:szCs w:val="20"/>
              </w:rPr>
              <w:t xml:space="preserve">– OR – </w:t>
            </w:r>
          </w:p>
          <w:p w14:paraId="611663F5" w14:textId="77777777" w:rsidR="001D28A6" w:rsidRPr="005F1C3F" w:rsidRDefault="001D28A6" w:rsidP="00283475">
            <w:pPr>
              <w:spacing w:after="0" w:line="240" w:lineRule="auto"/>
              <w:jc w:val="center"/>
              <w:rPr>
                <w:sz w:val="20"/>
                <w:szCs w:val="20"/>
              </w:rPr>
            </w:pPr>
            <w:r w:rsidRPr="005F1C3F">
              <w:rPr>
                <w:sz w:val="20"/>
                <w:szCs w:val="20"/>
              </w:rPr>
              <w:t>0</w:t>
            </w:r>
          </w:p>
        </w:tc>
        <w:tc>
          <w:tcPr>
            <w:tcW w:w="0" w:type="auto"/>
            <w:shd w:val="clear" w:color="auto" w:fill="auto"/>
            <w:vAlign w:val="center"/>
          </w:tcPr>
          <w:p w14:paraId="3305A4C4" w14:textId="77777777" w:rsidR="001D28A6" w:rsidRPr="005F1C3F" w:rsidRDefault="001D28A6" w:rsidP="00283475">
            <w:pPr>
              <w:spacing w:after="0" w:line="240" w:lineRule="auto"/>
              <w:rPr>
                <w:sz w:val="20"/>
                <w:szCs w:val="20"/>
              </w:rPr>
            </w:pPr>
            <w:r w:rsidRPr="005F1C3F">
              <w:rPr>
                <w:sz w:val="20"/>
                <w:szCs w:val="20"/>
              </w:rPr>
              <w:t>Health Promotion</w:t>
            </w:r>
          </w:p>
        </w:tc>
        <w:tc>
          <w:tcPr>
            <w:tcW w:w="0" w:type="auto"/>
            <w:shd w:val="clear" w:color="auto" w:fill="auto"/>
            <w:vAlign w:val="center"/>
          </w:tcPr>
          <w:p w14:paraId="7A8EC938" w14:textId="77777777" w:rsidR="001D28A6" w:rsidRPr="005F1C3F" w:rsidRDefault="001D28A6" w:rsidP="00283475">
            <w:pPr>
              <w:spacing w:after="0" w:line="240" w:lineRule="auto"/>
              <w:jc w:val="center"/>
              <w:rPr>
                <w:sz w:val="20"/>
                <w:szCs w:val="20"/>
              </w:rPr>
            </w:pPr>
            <w:r w:rsidRPr="005F1C3F">
              <w:rPr>
                <w:sz w:val="20"/>
                <w:szCs w:val="20"/>
              </w:rPr>
              <w:t>3</w:t>
            </w:r>
          </w:p>
        </w:tc>
        <w:tc>
          <w:tcPr>
            <w:tcW w:w="0" w:type="auto"/>
            <w:shd w:val="clear" w:color="auto" w:fill="E7E6E6"/>
            <w:vAlign w:val="center"/>
          </w:tcPr>
          <w:p w14:paraId="52CA5743" w14:textId="77777777" w:rsidR="001D28A6" w:rsidRPr="005F1C3F" w:rsidRDefault="001D28A6" w:rsidP="00283475">
            <w:pPr>
              <w:spacing w:after="0" w:line="240" w:lineRule="auto"/>
              <w:rPr>
                <w:sz w:val="20"/>
                <w:szCs w:val="20"/>
              </w:rPr>
            </w:pPr>
          </w:p>
        </w:tc>
        <w:tc>
          <w:tcPr>
            <w:tcW w:w="0" w:type="auto"/>
            <w:shd w:val="clear" w:color="auto" w:fill="E7E6E6"/>
            <w:vAlign w:val="center"/>
          </w:tcPr>
          <w:p w14:paraId="3782912A"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2707BA59"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6E84A3BF" w14:textId="77777777" w:rsidR="001D28A6" w:rsidRPr="005F1C3F" w:rsidRDefault="001D28A6" w:rsidP="00283475">
            <w:pPr>
              <w:spacing w:after="0" w:line="240" w:lineRule="auto"/>
              <w:jc w:val="center"/>
              <w:rPr>
                <w:sz w:val="20"/>
                <w:szCs w:val="20"/>
              </w:rPr>
            </w:pPr>
          </w:p>
        </w:tc>
      </w:tr>
      <w:tr w:rsidR="001D28A6" w:rsidRPr="005F1C3F" w14:paraId="34353ADC" w14:textId="77777777" w:rsidTr="00283475">
        <w:tc>
          <w:tcPr>
            <w:tcW w:w="0" w:type="auto"/>
            <w:shd w:val="clear" w:color="auto" w:fill="auto"/>
            <w:vAlign w:val="center"/>
          </w:tcPr>
          <w:p w14:paraId="76938DCF" w14:textId="77777777" w:rsidR="001D28A6" w:rsidRPr="005F1C3F" w:rsidRDefault="001D28A6" w:rsidP="00283475">
            <w:pPr>
              <w:spacing w:after="0" w:line="240" w:lineRule="auto"/>
              <w:rPr>
                <w:b/>
                <w:bCs/>
                <w:sz w:val="20"/>
                <w:szCs w:val="20"/>
              </w:rPr>
            </w:pPr>
            <w:r w:rsidRPr="005F1C3F">
              <w:rPr>
                <w:b/>
                <w:bCs/>
                <w:sz w:val="20"/>
                <w:szCs w:val="20"/>
              </w:rPr>
              <w:t>Ethics</w:t>
            </w:r>
          </w:p>
        </w:tc>
        <w:tc>
          <w:tcPr>
            <w:tcW w:w="0" w:type="auto"/>
            <w:shd w:val="clear" w:color="auto" w:fill="E7E6E6"/>
            <w:vAlign w:val="center"/>
          </w:tcPr>
          <w:p w14:paraId="15B43437" w14:textId="77777777" w:rsidR="001D28A6" w:rsidRPr="005F1C3F" w:rsidRDefault="001D28A6" w:rsidP="00283475">
            <w:pPr>
              <w:spacing w:after="0" w:line="240" w:lineRule="auto"/>
              <w:rPr>
                <w:sz w:val="20"/>
                <w:szCs w:val="20"/>
              </w:rPr>
            </w:pPr>
          </w:p>
        </w:tc>
        <w:tc>
          <w:tcPr>
            <w:tcW w:w="0" w:type="auto"/>
            <w:shd w:val="clear" w:color="auto" w:fill="E7E6E6"/>
            <w:vAlign w:val="center"/>
          </w:tcPr>
          <w:p w14:paraId="3D43D8C1"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6EDF357C" w14:textId="77777777" w:rsidR="001D28A6" w:rsidRPr="005F1C3F" w:rsidRDefault="001D28A6" w:rsidP="00283475">
            <w:pPr>
              <w:spacing w:after="0" w:line="240" w:lineRule="auto"/>
              <w:rPr>
                <w:sz w:val="20"/>
                <w:szCs w:val="20"/>
              </w:rPr>
            </w:pPr>
          </w:p>
        </w:tc>
        <w:tc>
          <w:tcPr>
            <w:tcW w:w="0" w:type="auto"/>
            <w:shd w:val="clear" w:color="auto" w:fill="E7E6E6"/>
            <w:vAlign w:val="center"/>
          </w:tcPr>
          <w:p w14:paraId="0413B9EE" w14:textId="77777777" w:rsidR="001D28A6" w:rsidRPr="005F1C3F" w:rsidRDefault="001D28A6" w:rsidP="00283475">
            <w:pPr>
              <w:spacing w:after="0" w:line="240" w:lineRule="auto"/>
              <w:jc w:val="center"/>
              <w:rPr>
                <w:sz w:val="20"/>
                <w:szCs w:val="20"/>
              </w:rPr>
            </w:pPr>
          </w:p>
        </w:tc>
        <w:tc>
          <w:tcPr>
            <w:tcW w:w="0" w:type="auto"/>
            <w:shd w:val="clear" w:color="auto" w:fill="auto"/>
            <w:vAlign w:val="center"/>
          </w:tcPr>
          <w:p w14:paraId="03D097E3" w14:textId="77777777" w:rsidR="001D28A6" w:rsidRPr="005F1C3F" w:rsidRDefault="001D28A6" w:rsidP="00283475">
            <w:pPr>
              <w:spacing w:after="0" w:line="240" w:lineRule="auto"/>
              <w:rPr>
                <w:sz w:val="20"/>
                <w:szCs w:val="20"/>
              </w:rPr>
            </w:pPr>
            <w:r w:rsidRPr="005F1C3F">
              <w:rPr>
                <w:sz w:val="20"/>
                <w:szCs w:val="20"/>
              </w:rPr>
              <w:t>Ethics of Medical Research</w:t>
            </w:r>
          </w:p>
        </w:tc>
        <w:tc>
          <w:tcPr>
            <w:tcW w:w="0" w:type="auto"/>
            <w:shd w:val="clear" w:color="auto" w:fill="auto"/>
            <w:vAlign w:val="center"/>
          </w:tcPr>
          <w:p w14:paraId="745F8A52" w14:textId="77777777" w:rsidR="001D28A6" w:rsidRPr="005F1C3F" w:rsidRDefault="001D28A6" w:rsidP="00283475">
            <w:pPr>
              <w:spacing w:after="0" w:line="240" w:lineRule="auto"/>
              <w:jc w:val="center"/>
              <w:rPr>
                <w:sz w:val="20"/>
                <w:szCs w:val="20"/>
              </w:rPr>
            </w:pPr>
            <w:r w:rsidRPr="005F1C3F">
              <w:rPr>
                <w:sz w:val="20"/>
                <w:szCs w:val="20"/>
              </w:rPr>
              <w:t>0.5</w:t>
            </w:r>
          </w:p>
        </w:tc>
        <w:tc>
          <w:tcPr>
            <w:tcW w:w="0" w:type="auto"/>
            <w:shd w:val="clear" w:color="auto" w:fill="E7E6E6"/>
            <w:vAlign w:val="center"/>
          </w:tcPr>
          <w:p w14:paraId="104A6819" w14:textId="77777777" w:rsidR="001D28A6" w:rsidRPr="005F1C3F" w:rsidRDefault="001D28A6" w:rsidP="00283475">
            <w:pPr>
              <w:spacing w:after="0" w:line="240" w:lineRule="auto"/>
              <w:jc w:val="center"/>
              <w:rPr>
                <w:sz w:val="20"/>
                <w:szCs w:val="20"/>
              </w:rPr>
            </w:pPr>
          </w:p>
        </w:tc>
        <w:tc>
          <w:tcPr>
            <w:tcW w:w="0" w:type="auto"/>
            <w:shd w:val="clear" w:color="auto" w:fill="E7E6E6"/>
            <w:vAlign w:val="center"/>
          </w:tcPr>
          <w:p w14:paraId="118847C0" w14:textId="77777777" w:rsidR="001D28A6" w:rsidRPr="005F1C3F" w:rsidRDefault="001D28A6" w:rsidP="00283475">
            <w:pPr>
              <w:spacing w:after="0" w:line="240" w:lineRule="auto"/>
              <w:jc w:val="center"/>
              <w:rPr>
                <w:sz w:val="20"/>
                <w:szCs w:val="20"/>
              </w:rPr>
            </w:pPr>
          </w:p>
        </w:tc>
      </w:tr>
      <w:tr w:rsidR="001D28A6" w:rsidRPr="005F1C3F" w14:paraId="2A9CDEDC" w14:textId="77777777" w:rsidTr="00283475">
        <w:tc>
          <w:tcPr>
            <w:tcW w:w="0" w:type="auto"/>
            <w:vMerge w:val="restart"/>
            <w:shd w:val="clear" w:color="auto" w:fill="auto"/>
            <w:vAlign w:val="center"/>
          </w:tcPr>
          <w:p w14:paraId="791FE6E8" w14:textId="77777777" w:rsidR="001D28A6" w:rsidRPr="005F1C3F" w:rsidRDefault="001D28A6" w:rsidP="00283475">
            <w:pPr>
              <w:spacing w:after="0" w:line="240" w:lineRule="auto"/>
              <w:rPr>
                <w:b/>
                <w:bCs/>
                <w:sz w:val="20"/>
                <w:szCs w:val="20"/>
              </w:rPr>
            </w:pPr>
            <w:r w:rsidRPr="005F1C3F">
              <w:rPr>
                <w:b/>
                <w:bCs/>
                <w:sz w:val="20"/>
                <w:szCs w:val="20"/>
              </w:rPr>
              <w:t>Miscellaneous</w:t>
            </w:r>
          </w:p>
        </w:tc>
        <w:tc>
          <w:tcPr>
            <w:tcW w:w="0" w:type="auto"/>
            <w:shd w:val="clear" w:color="auto" w:fill="auto"/>
            <w:vAlign w:val="center"/>
          </w:tcPr>
          <w:p w14:paraId="57EA3C14" w14:textId="77777777" w:rsidR="001D28A6" w:rsidRPr="005F1C3F" w:rsidRDefault="001D28A6" w:rsidP="00283475">
            <w:pPr>
              <w:spacing w:after="0" w:line="240" w:lineRule="auto"/>
              <w:rPr>
                <w:sz w:val="20"/>
                <w:szCs w:val="20"/>
              </w:rPr>
            </w:pPr>
            <w:r w:rsidRPr="005F1C3F">
              <w:rPr>
                <w:sz w:val="20"/>
                <w:szCs w:val="20"/>
              </w:rPr>
              <w:t>Introduction to Public Health</w:t>
            </w:r>
          </w:p>
        </w:tc>
        <w:tc>
          <w:tcPr>
            <w:tcW w:w="0" w:type="auto"/>
            <w:shd w:val="clear" w:color="auto" w:fill="auto"/>
            <w:vAlign w:val="center"/>
          </w:tcPr>
          <w:p w14:paraId="500FB763"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vMerge w:val="restart"/>
            <w:shd w:val="clear" w:color="auto" w:fill="auto"/>
            <w:vAlign w:val="center"/>
          </w:tcPr>
          <w:p w14:paraId="05FB2EEE" w14:textId="77777777" w:rsidR="001D28A6" w:rsidRPr="005F1C3F" w:rsidRDefault="001D28A6" w:rsidP="00283475">
            <w:pPr>
              <w:spacing w:after="0" w:line="240" w:lineRule="auto"/>
              <w:rPr>
                <w:sz w:val="20"/>
                <w:szCs w:val="20"/>
              </w:rPr>
            </w:pPr>
            <w:r w:rsidRPr="005F1C3F">
              <w:rPr>
                <w:sz w:val="20"/>
                <w:szCs w:val="20"/>
              </w:rPr>
              <w:t>Introduction to Public Health</w:t>
            </w:r>
          </w:p>
        </w:tc>
        <w:tc>
          <w:tcPr>
            <w:tcW w:w="0" w:type="auto"/>
            <w:vMerge w:val="restart"/>
            <w:shd w:val="clear" w:color="auto" w:fill="auto"/>
            <w:vAlign w:val="center"/>
          </w:tcPr>
          <w:p w14:paraId="10440B66" w14:textId="77777777" w:rsidR="001D28A6" w:rsidRPr="005F1C3F" w:rsidRDefault="001D28A6" w:rsidP="00283475">
            <w:pPr>
              <w:spacing w:after="0" w:line="240" w:lineRule="auto"/>
              <w:jc w:val="center"/>
              <w:rPr>
                <w:sz w:val="20"/>
                <w:szCs w:val="20"/>
              </w:rPr>
            </w:pPr>
            <w:r w:rsidRPr="005F1C3F">
              <w:rPr>
                <w:sz w:val="20"/>
                <w:szCs w:val="20"/>
              </w:rPr>
              <w:t>0</w:t>
            </w:r>
          </w:p>
        </w:tc>
        <w:tc>
          <w:tcPr>
            <w:tcW w:w="0" w:type="auto"/>
            <w:shd w:val="clear" w:color="auto" w:fill="auto"/>
            <w:vAlign w:val="center"/>
          </w:tcPr>
          <w:p w14:paraId="1D75FE9B" w14:textId="77777777" w:rsidR="001D28A6" w:rsidRPr="005F1C3F" w:rsidRDefault="001D28A6" w:rsidP="00283475">
            <w:pPr>
              <w:spacing w:after="0" w:line="240" w:lineRule="auto"/>
              <w:rPr>
                <w:sz w:val="20"/>
                <w:szCs w:val="20"/>
              </w:rPr>
            </w:pPr>
            <w:r w:rsidRPr="005F1C3F">
              <w:rPr>
                <w:sz w:val="20"/>
                <w:szCs w:val="20"/>
              </w:rPr>
              <w:t>Public Health: From Theory to Practice</w:t>
            </w:r>
            <w:r w:rsidRPr="005F1C3F">
              <w:rPr>
                <w:sz w:val="20"/>
                <w:szCs w:val="20"/>
                <w:vertAlign w:val="superscript"/>
              </w:rPr>
              <w:t>*</w:t>
            </w:r>
          </w:p>
        </w:tc>
        <w:tc>
          <w:tcPr>
            <w:tcW w:w="0" w:type="auto"/>
            <w:shd w:val="clear" w:color="auto" w:fill="auto"/>
            <w:vAlign w:val="center"/>
          </w:tcPr>
          <w:p w14:paraId="52B53CC6" w14:textId="77777777" w:rsidR="001D28A6" w:rsidRPr="005F1C3F" w:rsidRDefault="001D28A6" w:rsidP="00283475">
            <w:pPr>
              <w:spacing w:after="0" w:line="240" w:lineRule="auto"/>
              <w:jc w:val="center"/>
              <w:rPr>
                <w:sz w:val="20"/>
                <w:szCs w:val="20"/>
              </w:rPr>
            </w:pPr>
            <w:r w:rsidRPr="005F1C3F">
              <w:rPr>
                <w:sz w:val="20"/>
                <w:szCs w:val="20"/>
              </w:rPr>
              <w:t>2</w:t>
            </w:r>
          </w:p>
        </w:tc>
        <w:tc>
          <w:tcPr>
            <w:tcW w:w="0" w:type="auto"/>
            <w:shd w:val="clear" w:color="auto" w:fill="auto"/>
            <w:vAlign w:val="center"/>
          </w:tcPr>
          <w:p w14:paraId="0DE9682D" w14:textId="77777777" w:rsidR="001D28A6" w:rsidRPr="005F1C3F" w:rsidRDefault="001D28A6" w:rsidP="00283475">
            <w:pPr>
              <w:spacing w:after="0" w:line="240" w:lineRule="auto"/>
              <w:jc w:val="center"/>
              <w:rPr>
                <w:sz w:val="20"/>
                <w:szCs w:val="20"/>
              </w:rPr>
            </w:pPr>
            <w:r w:rsidRPr="005F1C3F">
              <w:rPr>
                <w:sz w:val="20"/>
                <w:szCs w:val="20"/>
              </w:rPr>
              <w:t>Introduction to Public Health</w:t>
            </w:r>
            <w:r w:rsidRPr="005F1C3F">
              <w:rPr>
                <w:sz w:val="20"/>
                <w:szCs w:val="20"/>
                <w:vertAlign w:val="superscript"/>
              </w:rPr>
              <w:t>*</w:t>
            </w:r>
          </w:p>
        </w:tc>
        <w:tc>
          <w:tcPr>
            <w:tcW w:w="0" w:type="auto"/>
            <w:shd w:val="clear" w:color="auto" w:fill="auto"/>
            <w:vAlign w:val="center"/>
          </w:tcPr>
          <w:p w14:paraId="4E4E3D92" w14:textId="77777777" w:rsidR="001D28A6" w:rsidRPr="005F1C3F" w:rsidRDefault="001D28A6" w:rsidP="00283475">
            <w:pPr>
              <w:spacing w:after="0" w:line="240" w:lineRule="auto"/>
              <w:jc w:val="center"/>
              <w:rPr>
                <w:sz w:val="20"/>
                <w:szCs w:val="20"/>
              </w:rPr>
            </w:pPr>
            <w:r w:rsidRPr="005F1C3F">
              <w:rPr>
                <w:sz w:val="20"/>
                <w:szCs w:val="20"/>
              </w:rPr>
              <w:t>2</w:t>
            </w:r>
          </w:p>
        </w:tc>
      </w:tr>
      <w:tr w:rsidR="001D28A6" w:rsidRPr="005F1C3F" w14:paraId="257309B6" w14:textId="77777777" w:rsidTr="00283475">
        <w:tc>
          <w:tcPr>
            <w:tcW w:w="0" w:type="auto"/>
            <w:vMerge/>
            <w:shd w:val="clear" w:color="auto" w:fill="auto"/>
          </w:tcPr>
          <w:p w14:paraId="5F1E6913" w14:textId="77777777" w:rsidR="001D28A6" w:rsidRPr="005F1C3F" w:rsidRDefault="001D28A6" w:rsidP="00283475">
            <w:pPr>
              <w:spacing w:after="0" w:line="240" w:lineRule="auto"/>
              <w:rPr>
                <w:b/>
                <w:bCs/>
                <w:sz w:val="20"/>
                <w:szCs w:val="20"/>
              </w:rPr>
            </w:pPr>
          </w:p>
        </w:tc>
        <w:tc>
          <w:tcPr>
            <w:tcW w:w="0" w:type="auto"/>
            <w:shd w:val="clear" w:color="auto" w:fill="auto"/>
            <w:vAlign w:val="center"/>
          </w:tcPr>
          <w:p w14:paraId="2CB1DEDC" w14:textId="77777777" w:rsidR="001D28A6" w:rsidRPr="005F1C3F" w:rsidRDefault="001D28A6" w:rsidP="00283475">
            <w:pPr>
              <w:spacing w:after="0" w:line="240" w:lineRule="auto"/>
              <w:rPr>
                <w:sz w:val="20"/>
                <w:szCs w:val="20"/>
              </w:rPr>
            </w:pPr>
            <w:r w:rsidRPr="005F1C3F">
              <w:rPr>
                <w:sz w:val="20"/>
                <w:szCs w:val="20"/>
              </w:rPr>
              <w:t>Knowledge of the law and regulations against sexual harassment (tutorial)</w:t>
            </w:r>
          </w:p>
        </w:tc>
        <w:tc>
          <w:tcPr>
            <w:tcW w:w="0" w:type="auto"/>
            <w:shd w:val="clear" w:color="auto" w:fill="auto"/>
            <w:vAlign w:val="center"/>
          </w:tcPr>
          <w:p w14:paraId="3EBF7969" w14:textId="77777777" w:rsidR="001D28A6" w:rsidRPr="005F1C3F" w:rsidRDefault="001D28A6" w:rsidP="00283475">
            <w:pPr>
              <w:spacing w:after="0" w:line="240" w:lineRule="auto"/>
              <w:jc w:val="center"/>
              <w:rPr>
                <w:sz w:val="20"/>
                <w:szCs w:val="20"/>
              </w:rPr>
            </w:pPr>
            <w:r w:rsidRPr="005F1C3F">
              <w:rPr>
                <w:sz w:val="20"/>
                <w:szCs w:val="20"/>
              </w:rPr>
              <w:t>0</w:t>
            </w:r>
          </w:p>
        </w:tc>
        <w:tc>
          <w:tcPr>
            <w:tcW w:w="0" w:type="auto"/>
            <w:vMerge/>
            <w:shd w:val="clear" w:color="auto" w:fill="auto"/>
            <w:vAlign w:val="center"/>
          </w:tcPr>
          <w:p w14:paraId="52A182AA" w14:textId="77777777" w:rsidR="001D28A6" w:rsidRPr="005F1C3F" w:rsidRDefault="001D28A6" w:rsidP="00283475">
            <w:pPr>
              <w:spacing w:after="0" w:line="240" w:lineRule="auto"/>
              <w:rPr>
                <w:sz w:val="20"/>
                <w:szCs w:val="20"/>
              </w:rPr>
            </w:pPr>
          </w:p>
        </w:tc>
        <w:tc>
          <w:tcPr>
            <w:tcW w:w="0" w:type="auto"/>
            <w:vMerge/>
            <w:shd w:val="clear" w:color="auto" w:fill="auto"/>
            <w:vAlign w:val="center"/>
          </w:tcPr>
          <w:p w14:paraId="191EA594" w14:textId="77777777" w:rsidR="001D28A6" w:rsidRPr="005F1C3F" w:rsidRDefault="001D28A6" w:rsidP="00283475">
            <w:pPr>
              <w:spacing w:after="0" w:line="240" w:lineRule="auto"/>
              <w:jc w:val="center"/>
              <w:rPr>
                <w:sz w:val="20"/>
                <w:szCs w:val="20"/>
              </w:rPr>
            </w:pPr>
          </w:p>
        </w:tc>
        <w:tc>
          <w:tcPr>
            <w:tcW w:w="0" w:type="auto"/>
            <w:shd w:val="clear" w:color="auto" w:fill="auto"/>
            <w:vAlign w:val="center"/>
          </w:tcPr>
          <w:p w14:paraId="47C2CEDF" w14:textId="77777777" w:rsidR="001D28A6" w:rsidRPr="005F1C3F" w:rsidRDefault="001D28A6" w:rsidP="00283475">
            <w:pPr>
              <w:spacing w:after="0" w:line="240" w:lineRule="auto"/>
              <w:rPr>
                <w:sz w:val="20"/>
                <w:szCs w:val="20"/>
              </w:rPr>
            </w:pPr>
            <w:r w:rsidRPr="005F1C3F">
              <w:rPr>
                <w:sz w:val="20"/>
                <w:szCs w:val="20"/>
              </w:rPr>
              <w:t>Library Resources for the Biological and Medical Sciences</w:t>
            </w:r>
          </w:p>
        </w:tc>
        <w:tc>
          <w:tcPr>
            <w:tcW w:w="0" w:type="auto"/>
            <w:shd w:val="clear" w:color="auto" w:fill="auto"/>
            <w:vAlign w:val="center"/>
          </w:tcPr>
          <w:p w14:paraId="17870C05" w14:textId="77777777" w:rsidR="001D28A6" w:rsidRPr="005F1C3F" w:rsidRDefault="001D28A6" w:rsidP="00283475">
            <w:pPr>
              <w:spacing w:after="0" w:line="240" w:lineRule="auto"/>
              <w:jc w:val="center"/>
              <w:rPr>
                <w:sz w:val="20"/>
                <w:szCs w:val="20"/>
              </w:rPr>
            </w:pPr>
            <w:r w:rsidRPr="005F1C3F">
              <w:rPr>
                <w:sz w:val="20"/>
                <w:szCs w:val="20"/>
              </w:rPr>
              <w:t>0</w:t>
            </w:r>
          </w:p>
        </w:tc>
        <w:tc>
          <w:tcPr>
            <w:tcW w:w="0" w:type="auto"/>
            <w:shd w:val="clear" w:color="auto" w:fill="auto"/>
            <w:vAlign w:val="center"/>
          </w:tcPr>
          <w:p w14:paraId="32E4C87A" w14:textId="77777777" w:rsidR="001D28A6" w:rsidRPr="005F1C3F" w:rsidRDefault="001D28A6" w:rsidP="00283475">
            <w:pPr>
              <w:spacing w:after="0" w:line="240" w:lineRule="auto"/>
              <w:jc w:val="center"/>
              <w:rPr>
                <w:sz w:val="20"/>
                <w:szCs w:val="20"/>
              </w:rPr>
            </w:pPr>
            <w:r w:rsidRPr="005F1C3F">
              <w:rPr>
                <w:sz w:val="20"/>
                <w:szCs w:val="20"/>
              </w:rPr>
              <w:t>Scientific Writing</w:t>
            </w:r>
          </w:p>
        </w:tc>
        <w:tc>
          <w:tcPr>
            <w:tcW w:w="0" w:type="auto"/>
            <w:shd w:val="clear" w:color="auto" w:fill="auto"/>
            <w:vAlign w:val="center"/>
          </w:tcPr>
          <w:p w14:paraId="0DEBADB1" w14:textId="77777777" w:rsidR="001D28A6" w:rsidRPr="005F1C3F" w:rsidRDefault="001D28A6" w:rsidP="00283475">
            <w:pPr>
              <w:spacing w:after="0" w:line="240" w:lineRule="auto"/>
              <w:jc w:val="center"/>
              <w:rPr>
                <w:sz w:val="20"/>
                <w:szCs w:val="20"/>
              </w:rPr>
            </w:pPr>
            <w:r w:rsidRPr="005F1C3F">
              <w:rPr>
                <w:sz w:val="20"/>
                <w:szCs w:val="20"/>
              </w:rPr>
              <w:t>0</w:t>
            </w:r>
          </w:p>
        </w:tc>
      </w:tr>
      <w:tr w:rsidR="001D28A6" w:rsidRPr="005F1C3F" w14:paraId="4EA091DE" w14:textId="77777777" w:rsidTr="00283475">
        <w:tc>
          <w:tcPr>
            <w:tcW w:w="0" w:type="auto"/>
            <w:shd w:val="clear" w:color="auto" w:fill="auto"/>
          </w:tcPr>
          <w:p w14:paraId="49485D9D" w14:textId="77777777" w:rsidR="001D28A6" w:rsidRPr="005F1C3F" w:rsidRDefault="001D28A6" w:rsidP="00283475">
            <w:pPr>
              <w:spacing w:after="0" w:line="240" w:lineRule="auto"/>
              <w:rPr>
                <w:b/>
                <w:bCs/>
                <w:sz w:val="20"/>
                <w:szCs w:val="20"/>
              </w:rPr>
            </w:pPr>
            <w:r w:rsidRPr="005F1C3F">
              <w:rPr>
                <w:b/>
                <w:bCs/>
                <w:sz w:val="20"/>
                <w:szCs w:val="20"/>
              </w:rPr>
              <w:t>Total Core Courses</w:t>
            </w:r>
          </w:p>
        </w:tc>
        <w:tc>
          <w:tcPr>
            <w:tcW w:w="0" w:type="auto"/>
            <w:shd w:val="clear" w:color="auto" w:fill="auto"/>
            <w:vAlign w:val="center"/>
          </w:tcPr>
          <w:p w14:paraId="783C2959" w14:textId="77777777" w:rsidR="001D28A6" w:rsidRPr="005F1C3F" w:rsidRDefault="001D28A6" w:rsidP="00283475">
            <w:pPr>
              <w:spacing w:after="0" w:line="240" w:lineRule="auto"/>
              <w:rPr>
                <w:b/>
                <w:bCs/>
                <w:sz w:val="20"/>
                <w:szCs w:val="20"/>
              </w:rPr>
            </w:pPr>
            <w:r w:rsidRPr="005F1C3F">
              <w:rPr>
                <w:b/>
                <w:bCs/>
                <w:sz w:val="20"/>
                <w:szCs w:val="20"/>
              </w:rPr>
              <w:t>10 courses</w:t>
            </w:r>
          </w:p>
        </w:tc>
        <w:tc>
          <w:tcPr>
            <w:tcW w:w="0" w:type="auto"/>
            <w:shd w:val="clear" w:color="auto" w:fill="auto"/>
            <w:vAlign w:val="center"/>
          </w:tcPr>
          <w:p w14:paraId="370B28F4" w14:textId="77777777" w:rsidR="001D28A6" w:rsidRPr="005F1C3F" w:rsidRDefault="001D28A6" w:rsidP="00283475">
            <w:pPr>
              <w:spacing w:after="0" w:line="240" w:lineRule="auto"/>
              <w:jc w:val="center"/>
              <w:rPr>
                <w:b/>
                <w:bCs/>
                <w:sz w:val="20"/>
                <w:szCs w:val="20"/>
              </w:rPr>
            </w:pPr>
            <w:r w:rsidRPr="005F1C3F">
              <w:rPr>
                <w:b/>
                <w:bCs/>
                <w:sz w:val="20"/>
                <w:szCs w:val="20"/>
              </w:rPr>
              <w:t>24</w:t>
            </w:r>
          </w:p>
        </w:tc>
        <w:tc>
          <w:tcPr>
            <w:tcW w:w="0" w:type="auto"/>
            <w:shd w:val="clear" w:color="auto" w:fill="auto"/>
            <w:vAlign w:val="center"/>
          </w:tcPr>
          <w:p w14:paraId="422EE897" w14:textId="77777777" w:rsidR="001D28A6" w:rsidRPr="005F1C3F" w:rsidRDefault="001D28A6" w:rsidP="00283475">
            <w:pPr>
              <w:spacing w:after="0" w:line="240" w:lineRule="auto"/>
              <w:rPr>
                <w:b/>
                <w:bCs/>
                <w:sz w:val="20"/>
                <w:szCs w:val="20"/>
              </w:rPr>
            </w:pPr>
            <w:r w:rsidRPr="005F1C3F">
              <w:rPr>
                <w:b/>
                <w:bCs/>
                <w:sz w:val="20"/>
                <w:szCs w:val="20"/>
              </w:rPr>
              <w:t>10 courses</w:t>
            </w:r>
          </w:p>
        </w:tc>
        <w:tc>
          <w:tcPr>
            <w:tcW w:w="0" w:type="auto"/>
            <w:shd w:val="clear" w:color="auto" w:fill="auto"/>
            <w:vAlign w:val="center"/>
          </w:tcPr>
          <w:p w14:paraId="1C9DBB6E" w14:textId="77777777" w:rsidR="001D28A6" w:rsidRPr="005F1C3F" w:rsidRDefault="001D28A6" w:rsidP="00283475">
            <w:pPr>
              <w:spacing w:after="0" w:line="240" w:lineRule="auto"/>
              <w:jc w:val="center"/>
              <w:rPr>
                <w:b/>
                <w:bCs/>
                <w:sz w:val="20"/>
                <w:szCs w:val="20"/>
              </w:rPr>
            </w:pPr>
            <w:r w:rsidRPr="005F1C3F">
              <w:rPr>
                <w:b/>
                <w:bCs/>
                <w:sz w:val="20"/>
                <w:szCs w:val="20"/>
              </w:rPr>
              <w:t>22</w:t>
            </w:r>
          </w:p>
        </w:tc>
        <w:tc>
          <w:tcPr>
            <w:tcW w:w="0" w:type="auto"/>
            <w:shd w:val="clear" w:color="auto" w:fill="auto"/>
            <w:vAlign w:val="center"/>
          </w:tcPr>
          <w:p w14:paraId="6A2C24E1" w14:textId="77777777" w:rsidR="001D28A6" w:rsidRPr="005F1C3F" w:rsidRDefault="001D28A6" w:rsidP="00283475">
            <w:pPr>
              <w:spacing w:after="0" w:line="240" w:lineRule="auto"/>
              <w:rPr>
                <w:b/>
                <w:bCs/>
                <w:sz w:val="20"/>
                <w:szCs w:val="20"/>
              </w:rPr>
            </w:pPr>
            <w:r w:rsidRPr="005F1C3F">
              <w:rPr>
                <w:b/>
                <w:bCs/>
                <w:sz w:val="20"/>
                <w:szCs w:val="20"/>
              </w:rPr>
              <w:t>11 courses</w:t>
            </w:r>
          </w:p>
        </w:tc>
        <w:tc>
          <w:tcPr>
            <w:tcW w:w="0" w:type="auto"/>
            <w:shd w:val="clear" w:color="auto" w:fill="auto"/>
            <w:vAlign w:val="center"/>
          </w:tcPr>
          <w:p w14:paraId="3A8FB53D" w14:textId="77777777" w:rsidR="001D28A6" w:rsidRPr="005F1C3F" w:rsidRDefault="001D28A6" w:rsidP="00283475">
            <w:pPr>
              <w:spacing w:after="0" w:line="240" w:lineRule="auto"/>
              <w:jc w:val="center"/>
              <w:rPr>
                <w:b/>
                <w:bCs/>
                <w:sz w:val="20"/>
                <w:szCs w:val="20"/>
              </w:rPr>
            </w:pPr>
            <w:r w:rsidRPr="005F1C3F">
              <w:rPr>
                <w:b/>
                <w:bCs/>
                <w:sz w:val="20"/>
                <w:szCs w:val="20"/>
              </w:rPr>
              <w:t>20.5</w:t>
            </w:r>
          </w:p>
        </w:tc>
        <w:tc>
          <w:tcPr>
            <w:tcW w:w="0" w:type="auto"/>
            <w:shd w:val="clear" w:color="auto" w:fill="auto"/>
            <w:vAlign w:val="center"/>
          </w:tcPr>
          <w:p w14:paraId="3628B569" w14:textId="77777777" w:rsidR="001D28A6" w:rsidRPr="005F1C3F" w:rsidRDefault="001D28A6" w:rsidP="00283475">
            <w:pPr>
              <w:spacing w:after="0" w:line="240" w:lineRule="auto"/>
              <w:jc w:val="center"/>
              <w:rPr>
                <w:b/>
                <w:bCs/>
                <w:sz w:val="20"/>
                <w:szCs w:val="20"/>
              </w:rPr>
            </w:pPr>
            <w:r w:rsidRPr="005F1C3F">
              <w:rPr>
                <w:b/>
                <w:bCs/>
                <w:sz w:val="20"/>
                <w:szCs w:val="20"/>
              </w:rPr>
              <w:t>4 courses</w:t>
            </w:r>
          </w:p>
        </w:tc>
        <w:tc>
          <w:tcPr>
            <w:tcW w:w="0" w:type="auto"/>
            <w:shd w:val="clear" w:color="auto" w:fill="auto"/>
            <w:vAlign w:val="center"/>
          </w:tcPr>
          <w:p w14:paraId="52C4453A" w14:textId="77777777" w:rsidR="001D28A6" w:rsidRPr="005F1C3F" w:rsidRDefault="001D28A6" w:rsidP="00283475">
            <w:pPr>
              <w:spacing w:after="0" w:line="240" w:lineRule="auto"/>
              <w:jc w:val="center"/>
              <w:rPr>
                <w:b/>
                <w:bCs/>
                <w:sz w:val="20"/>
                <w:szCs w:val="20"/>
              </w:rPr>
            </w:pPr>
            <w:r w:rsidRPr="005F1C3F">
              <w:rPr>
                <w:b/>
                <w:bCs/>
                <w:sz w:val="20"/>
                <w:szCs w:val="20"/>
              </w:rPr>
              <w:t>10</w:t>
            </w:r>
          </w:p>
        </w:tc>
      </w:tr>
    </w:tbl>
    <w:bookmarkEnd w:id="60"/>
    <w:p w14:paraId="4C058E77" w14:textId="325ED5AE" w:rsidR="001D28A6" w:rsidRPr="00A55A25" w:rsidRDefault="001D28A6" w:rsidP="00171118">
      <w:pPr>
        <w:rPr>
          <w:sz w:val="20"/>
          <w:szCs w:val="20"/>
        </w:rPr>
        <w:sectPr w:rsidR="001D28A6" w:rsidRPr="00A55A25" w:rsidSect="00462CB6">
          <w:pgSz w:w="15840" w:h="12240" w:orient="landscape"/>
          <w:pgMar w:top="720" w:right="720" w:bottom="720" w:left="720" w:header="720" w:footer="720" w:gutter="0"/>
          <w:cols w:space="720"/>
          <w:docGrid w:linePitch="360"/>
        </w:sectPr>
      </w:pPr>
      <w:r>
        <w:rPr>
          <w:sz w:val="20"/>
          <w:szCs w:val="20"/>
        </w:rPr>
        <w:t xml:space="preserve">* </w:t>
      </w:r>
      <w:proofErr w:type="spellStart"/>
      <w:r>
        <w:rPr>
          <w:sz w:val="20"/>
          <w:szCs w:val="20"/>
        </w:rPr>
        <w:t>UoH’s</w:t>
      </w:r>
      <w:proofErr w:type="spellEnd"/>
      <w:r>
        <w:rPr>
          <w:sz w:val="20"/>
          <w:szCs w:val="20"/>
        </w:rPr>
        <w:t xml:space="preserve"> “Introduction to Public Health” and </w:t>
      </w:r>
      <w:proofErr w:type="gramStart"/>
      <w:r>
        <w:rPr>
          <w:sz w:val="20"/>
          <w:szCs w:val="20"/>
        </w:rPr>
        <w:t>TAU‘</w:t>
      </w:r>
      <w:proofErr w:type="gramEnd"/>
      <w:r>
        <w:rPr>
          <w:sz w:val="20"/>
          <w:szCs w:val="20"/>
        </w:rPr>
        <w:t xml:space="preserve">s “Public Health: From Theory to Practice” courses address subject matter in the ‘unaddressed’ domains </w:t>
      </w:r>
    </w:p>
    <w:p w14:paraId="0C3753FC" w14:textId="77777777" w:rsidR="001D28A6" w:rsidRPr="00840362" w:rsidRDefault="001D28A6" w:rsidP="001D28A6">
      <w:pPr>
        <w:pStyle w:val="Heading3"/>
        <w:spacing w:before="0" w:after="120"/>
        <w:jc w:val="center"/>
        <w:rPr>
          <w:b/>
          <w:bCs/>
          <w:u w:val="single"/>
        </w:rPr>
      </w:pPr>
      <w:bookmarkStart w:id="63" w:name="_Toc97239016"/>
      <w:bookmarkStart w:id="64" w:name="_Toc99391056"/>
      <w:bookmarkEnd w:id="61"/>
      <w:bookmarkEnd w:id="62"/>
      <w:r w:rsidRPr="004755F9">
        <w:rPr>
          <w:b/>
          <w:bCs/>
          <w:u w:val="single"/>
        </w:rPr>
        <w:lastRenderedPageBreak/>
        <w:t>Summary of HEIs</w:t>
      </w:r>
      <w:bookmarkEnd w:id="63"/>
      <w:bookmarkEnd w:id="64"/>
    </w:p>
    <w:p w14:paraId="419DA6F0" w14:textId="77777777" w:rsidR="001D28A6" w:rsidRPr="00EC6694" w:rsidRDefault="001D28A6" w:rsidP="001D28A6">
      <w:pPr>
        <w:pStyle w:val="Heading4"/>
        <w:rPr>
          <w:b/>
          <w:bCs/>
        </w:rPr>
      </w:pPr>
      <w:r w:rsidRPr="00EC6694">
        <w:rPr>
          <w:b/>
          <w:bCs/>
        </w:rPr>
        <w:t xml:space="preserve">MPH </w:t>
      </w:r>
      <w:proofErr w:type="spellStart"/>
      <w:r>
        <w:rPr>
          <w:b/>
          <w:bCs/>
        </w:rPr>
        <w:t>Programme</w:t>
      </w:r>
      <w:r w:rsidRPr="00EC6694">
        <w:rPr>
          <w:b/>
          <w:bCs/>
        </w:rPr>
        <w:t>s</w:t>
      </w:r>
      <w:proofErr w:type="spellEnd"/>
      <w:r w:rsidRPr="00EC6694">
        <w:rPr>
          <w:b/>
          <w:bCs/>
        </w:rPr>
        <w:t>:</w:t>
      </w:r>
    </w:p>
    <w:p w14:paraId="581A2E76" w14:textId="77777777" w:rsidR="001D28A6" w:rsidRPr="00281874" w:rsidRDefault="001D28A6" w:rsidP="001D28A6">
      <w:pPr>
        <w:jc w:val="both"/>
      </w:pPr>
      <w:r>
        <w:t xml:space="preserve">There are 19 unique MPH specializations offered by BGU, HUJI, TAU, and </w:t>
      </w:r>
      <w:proofErr w:type="spellStart"/>
      <w:r>
        <w:t>UoH</w:t>
      </w:r>
      <w:proofErr w:type="spellEnd"/>
      <w:r>
        <w:t>. In the interest of brevity, the following section presents a summary of the results of each HEI’s MPH specializations.  A report on the individual specializations offered by each HEI is available upon request.  See Appendix C for the data tables presenting the results of each of the 19 specializations. Appendix D graphically presents the percent of competences addressed across all specializations within each respective HEI.</w:t>
      </w:r>
    </w:p>
    <w:p w14:paraId="7F754692" w14:textId="77777777" w:rsidR="001D28A6" w:rsidRDefault="001D28A6" w:rsidP="001D28A6">
      <w:pPr>
        <w:pStyle w:val="Heading5"/>
      </w:pPr>
      <w:r>
        <w:t>BGU Summary:</w:t>
      </w:r>
    </w:p>
    <w:p w14:paraId="512149D9" w14:textId="77777777" w:rsidR="001D28A6" w:rsidRDefault="001D28A6" w:rsidP="001D28A6">
      <w:pPr>
        <w:shd w:val="clear" w:color="auto" w:fill="FFFFFF"/>
        <w:spacing w:line="235" w:lineRule="atLeast"/>
        <w:jc w:val="both"/>
        <w:rPr>
          <w:rFonts w:cs="Times New Roman"/>
          <w:color w:val="222222"/>
        </w:rPr>
      </w:pPr>
      <w:bookmarkStart w:id="65" w:name="_Hlk96608739"/>
      <w:r>
        <w:rPr>
          <w:rFonts w:cs="Times New Roman"/>
          <w:color w:val="222222"/>
        </w:rPr>
        <w:t xml:space="preserve">BGU’s </w:t>
      </w:r>
      <w:proofErr w:type="spellStart"/>
      <w:r>
        <w:rPr>
          <w:rFonts w:cs="Times New Roman"/>
          <w:color w:val="222222"/>
        </w:rPr>
        <w:t>programme</w:t>
      </w:r>
      <w:proofErr w:type="spellEnd"/>
      <w:r>
        <w:rPr>
          <w:rFonts w:cs="Times New Roman"/>
          <w:color w:val="222222"/>
        </w:rPr>
        <w:t xml:space="preserve"> structure is unique relative to the other HEIs. Students within the research track do not enroll in a specialization (although they may simultaneously also enroll in the Health Services Management specialization) and those with a ‘specialization’ are not afforded the option of writing a research thesis. The research track enrollment is substantial, graduating 102 students over the past 5 years. Of the four non-research ‘clinical track’ specializations, those not offered in other HEI’s, </w:t>
      </w:r>
      <w:r w:rsidRPr="00F11956">
        <w:rPr>
          <w:rFonts w:cs="Times New Roman"/>
          <w:color w:val="222222"/>
        </w:rPr>
        <w:t xml:space="preserve">BGU’s </w:t>
      </w:r>
      <w:r>
        <w:rPr>
          <w:rFonts w:cs="Times New Roman"/>
          <w:color w:val="222222"/>
        </w:rPr>
        <w:t xml:space="preserve">Mother &amp; Child Health and Infectious Diseases specialization, have the greatest number of graduates over the past 5 years. Overall, from 2017-2021, the school graduated 241 MPH graduates. While students in the research track enroll in 1 elective course, those in the clinical track are given greater autonomy with up to ⅕ of the curriculum comprising elective courses. Notably, all students in the clinical track may enroll in up to 3 unrestricted elective courses. </w:t>
      </w:r>
      <w:bookmarkEnd w:id="65"/>
    </w:p>
    <w:p w14:paraId="051AD896" w14:textId="66509178" w:rsidR="001D28A6" w:rsidRDefault="001D28A6" w:rsidP="001D28A6">
      <w:pPr>
        <w:shd w:val="clear" w:color="auto" w:fill="FFFFFF"/>
        <w:spacing w:line="235" w:lineRule="atLeast"/>
        <w:jc w:val="both"/>
        <w:rPr>
          <w:noProof/>
        </w:rPr>
      </w:pPr>
      <w:r>
        <w:rPr>
          <w:rFonts w:cs="Times New Roman"/>
          <w:color w:val="222222"/>
        </w:rPr>
        <w:t xml:space="preserve">The </w:t>
      </w:r>
      <w:proofErr w:type="gramStart"/>
      <w:r>
        <w:rPr>
          <w:rFonts w:cs="Times New Roman"/>
          <w:color w:val="222222"/>
        </w:rPr>
        <w:t>School</w:t>
      </w:r>
      <w:proofErr w:type="gramEnd"/>
      <w:r>
        <w:rPr>
          <w:rFonts w:cs="Times New Roman"/>
          <w:color w:val="222222"/>
        </w:rPr>
        <w:t xml:space="preserve"> has a shared broad core curriculum across all tracks and specializations. Students choose between enrolling in an introductory course on environmental health or health promotion and between health systems and health economics.  Environment</w:t>
      </w:r>
      <w:r w:rsidRPr="00402E4A">
        <w:rPr>
          <w:rFonts w:cs="Times New Roman"/>
          <w:color w:val="222222"/>
        </w:rPr>
        <w:t xml:space="preserve"> and </w:t>
      </w:r>
      <w:r>
        <w:rPr>
          <w:rFonts w:cs="Times New Roman"/>
          <w:color w:val="222222"/>
        </w:rPr>
        <w:t>Policy &amp; Econ</w:t>
      </w:r>
      <w:r w:rsidRPr="00402E4A">
        <w:rPr>
          <w:rFonts w:cs="Times New Roman"/>
          <w:color w:val="222222"/>
        </w:rPr>
        <w:t xml:space="preserve"> competences are largely not addressed by the core or elective courses</w:t>
      </w:r>
      <w:r>
        <w:rPr>
          <w:rFonts w:cs="Times New Roman"/>
          <w:color w:val="222222"/>
        </w:rPr>
        <w:t xml:space="preserve">, </w:t>
      </w:r>
      <w:r w:rsidRPr="00402E4A">
        <w:rPr>
          <w:rFonts w:cs="Times New Roman"/>
          <w:color w:val="222222"/>
        </w:rPr>
        <w:t>with the exception of the specialization</w:t>
      </w:r>
      <w:r>
        <w:rPr>
          <w:rFonts w:cs="Times New Roman"/>
          <w:color w:val="222222"/>
        </w:rPr>
        <w:t xml:space="preserve"> focusing on that domain (Figure 2)</w:t>
      </w:r>
      <w:r w:rsidRPr="00402E4A">
        <w:rPr>
          <w:rFonts w:cs="Times New Roman"/>
          <w:color w:val="222222"/>
        </w:rPr>
        <w:t xml:space="preserve">. Across all specializations, the elective courses only address one or two additional </w:t>
      </w:r>
      <w:r>
        <w:rPr>
          <w:rFonts w:cs="Times New Roman"/>
          <w:color w:val="222222"/>
        </w:rPr>
        <w:t>competences</w:t>
      </w:r>
      <w:r w:rsidRPr="00402E4A">
        <w:rPr>
          <w:rFonts w:cs="Times New Roman"/>
          <w:color w:val="222222"/>
        </w:rPr>
        <w:t xml:space="preserve"> </w:t>
      </w:r>
      <w:r>
        <w:rPr>
          <w:rFonts w:cs="Times New Roman"/>
          <w:color w:val="222222"/>
        </w:rPr>
        <w:t xml:space="preserve">that are </w:t>
      </w:r>
      <w:r w:rsidRPr="00402E4A">
        <w:rPr>
          <w:rFonts w:cs="Times New Roman"/>
          <w:color w:val="222222"/>
        </w:rPr>
        <w:t xml:space="preserve">not </w:t>
      </w:r>
      <w:r>
        <w:rPr>
          <w:rFonts w:cs="Times New Roman"/>
          <w:color w:val="222222"/>
        </w:rPr>
        <w:t>also</w:t>
      </w:r>
      <w:r w:rsidRPr="00402E4A">
        <w:rPr>
          <w:rFonts w:cs="Times New Roman"/>
          <w:color w:val="222222"/>
        </w:rPr>
        <w:t xml:space="preserve"> addressed by core courses. Overall, the </w:t>
      </w:r>
      <w:proofErr w:type="spellStart"/>
      <w:r>
        <w:rPr>
          <w:rFonts w:cs="Times New Roman"/>
          <w:color w:val="222222"/>
        </w:rPr>
        <w:t>programme</w:t>
      </w:r>
      <w:proofErr w:type="spellEnd"/>
      <w:r w:rsidRPr="00402E4A">
        <w:rPr>
          <w:rFonts w:cs="Times New Roman"/>
          <w:color w:val="222222"/>
        </w:rPr>
        <w:t xml:space="preserve"> </w:t>
      </w:r>
      <w:proofErr w:type="spellStart"/>
      <w:r>
        <w:rPr>
          <w:rFonts w:cs="Times New Roman"/>
          <w:color w:val="222222"/>
        </w:rPr>
        <w:t>emphasises</w:t>
      </w:r>
      <w:proofErr w:type="spellEnd"/>
      <w:r w:rsidRPr="00402E4A">
        <w:rPr>
          <w:rFonts w:cs="Times New Roman"/>
          <w:color w:val="222222"/>
        </w:rPr>
        <w:t xml:space="preserve"> the </w:t>
      </w:r>
      <w:r>
        <w:rPr>
          <w:rFonts w:cs="Times New Roman"/>
          <w:color w:val="222222"/>
        </w:rPr>
        <w:t>Methods</w:t>
      </w:r>
      <w:r w:rsidRPr="00402E4A">
        <w:rPr>
          <w:rFonts w:cs="Times New Roman"/>
          <w:color w:val="222222"/>
        </w:rPr>
        <w:t xml:space="preserve"> and the </w:t>
      </w:r>
      <w:r>
        <w:rPr>
          <w:rFonts w:cs="Times New Roman"/>
          <w:color w:val="222222"/>
        </w:rPr>
        <w:t>SES</w:t>
      </w:r>
      <w:r w:rsidRPr="00402E4A">
        <w:rPr>
          <w:rFonts w:cs="Times New Roman"/>
          <w:color w:val="222222"/>
        </w:rPr>
        <w:t xml:space="preserve"> competences with each specialization emphasizing its own specific domain area</w:t>
      </w:r>
      <w:r>
        <w:rPr>
          <w:rFonts w:cs="Times New Roman"/>
          <w:color w:val="222222"/>
        </w:rPr>
        <w:t xml:space="preserve"> (Figure 3)</w:t>
      </w:r>
      <w:r w:rsidRPr="00402E4A">
        <w:rPr>
          <w:rFonts w:cs="Times New Roman"/>
          <w:color w:val="222222"/>
        </w:rPr>
        <w:t xml:space="preserve">. </w:t>
      </w:r>
      <w:r w:rsidRPr="00C33BD0">
        <w:rPr>
          <w:rFonts w:cs="Times New Roman"/>
        </w:rPr>
        <w:t xml:space="preserve">While the Ethics domain is addressed to a high percentage, </w:t>
      </w:r>
      <w:r w:rsidR="00C33BD0" w:rsidRPr="00C33BD0">
        <w:rPr>
          <w:rFonts w:cs="Times New Roman"/>
        </w:rPr>
        <w:t>other</w:t>
      </w:r>
      <w:r w:rsidRPr="00C33BD0">
        <w:rPr>
          <w:rFonts w:cs="Times New Roman"/>
        </w:rPr>
        <w:t xml:space="preserve"> competences addressed receive low relative coverage. </w:t>
      </w:r>
      <w:r w:rsidRPr="00402E4A">
        <w:rPr>
          <w:rFonts w:cs="Times New Roman"/>
          <w:color w:val="222222"/>
        </w:rPr>
        <w:t>Relative to other HEIs, BGU</w:t>
      </w:r>
      <w:r>
        <w:rPr>
          <w:rFonts w:cs="Times New Roman"/>
          <w:color w:val="222222"/>
        </w:rPr>
        <w:t>’s</w:t>
      </w:r>
      <w:r w:rsidRPr="00402E4A">
        <w:rPr>
          <w:rFonts w:cs="Times New Roman"/>
          <w:color w:val="222222"/>
        </w:rPr>
        <w:t xml:space="preserve"> </w:t>
      </w:r>
      <w:r>
        <w:rPr>
          <w:rFonts w:cs="Times New Roman"/>
          <w:color w:val="222222"/>
        </w:rPr>
        <w:t>specializations</w:t>
      </w:r>
      <w:r w:rsidRPr="00402E4A">
        <w:rPr>
          <w:rFonts w:cs="Times New Roman"/>
          <w:color w:val="222222"/>
        </w:rPr>
        <w:t xml:space="preserve"> </w:t>
      </w:r>
      <w:r w:rsidRPr="00F11956">
        <w:rPr>
          <w:rFonts w:cs="Times New Roman"/>
          <w:color w:val="222222"/>
        </w:rPr>
        <w:t xml:space="preserve">consistently address the lowest overall number of competences and lower relative coverage scores. </w:t>
      </w:r>
      <w:r>
        <w:rPr>
          <w:rFonts w:cs="Times New Roman"/>
          <w:color w:val="222222"/>
        </w:rPr>
        <w:t>While students are required to write a final project or paper, additional o</w:t>
      </w:r>
      <w:r w:rsidRPr="00F11956">
        <w:rPr>
          <w:rFonts w:cs="Times New Roman"/>
          <w:color w:val="222222"/>
        </w:rPr>
        <w:t>pportunities</w:t>
      </w:r>
      <w:r w:rsidRPr="00402E4A">
        <w:rPr>
          <w:rFonts w:cs="Times New Roman"/>
          <w:color w:val="222222"/>
        </w:rPr>
        <w:t xml:space="preserve"> for applied learning </w:t>
      </w:r>
      <w:r>
        <w:rPr>
          <w:rFonts w:cs="Times New Roman"/>
          <w:color w:val="222222"/>
        </w:rPr>
        <w:t>are largely</w:t>
      </w:r>
      <w:r w:rsidRPr="00402E4A">
        <w:rPr>
          <w:rFonts w:cs="Times New Roman"/>
          <w:color w:val="222222"/>
        </w:rPr>
        <w:t xml:space="preserve"> absent from all </w:t>
      </w:r>
      <w:r>
        <w:rPr>
          <w:rFonts w:cs="Times New Roman"/>
          <w:color w:val="222222"/>
        </w:rPr>
        <w:t>specializations</w:t>
      </w:r>
      <w:r w:rsidRPr="00402E4A">
        <w:rPr>
          <w:rFonts w:cs="Times New Roman"/>
          <w:color w:val="222222"/>
        </w:rPr>
        <w:t xml:space="preserve"> with the exception of Health Services Management.</w:t>
      </w:r>
      <w:r w:rsidRPr="00185C97">
        <w:rPr>
          <w:rFonts w:cs="Times New Roman"/>
          <w:color w:val="222222"/>
        </w:rPr>
        <w:t xml:space="preserve"> </w:t>
      </w:r>
      <w:r>
        <w:rPr>
          <w:rFonts w:cs="Times New Roman"/>
          <w:color w:val="222222"/>
        </w:rPr>
        <w:t>Overall, BGU offers several MPH specializations that provide students an education focused primarily on Methods, SES and the specialization’s specific domain area.</w:t>
      </w:r>
      <w:r w:rsidRPr="00D21E4A">
        <w:rPr>
          <w:noProof/>
        </w:rPr>
        <w:t xml:space="preserve"> </w:t>
      </w:r>
    </w:p>
    <w:tbl>
      <w:tblPr>
        <w:tblW w:w="10080" w:type="dxa"/>
        <w:tblCellMar>
          <w:left w:w="43" w:type="dxa"/>
          <w:right w:w="43" w:type="dxa"/>
        </w:tblCellMar>
        <w:tblLook w:val="04A0" w:firstRow="1" w:lastRow="0" w:firstColumn="1" w:lastColumn="0" w:noHBand="0" w:noVBand="1"/>
      </w:tblPr>
      <w:tblGrid>
        <w:gridCol w:w="5040"/>
        <w:gridCol w:w="5040"/>
      </w:tblGrid>
      <w:tr w:rsidR="001D28A6" w:rsidRPr="005F1C3F" w14:paraId="4037B006" w14:textId="77777777" w:rsidTr="00AE47F3">
        <w:trPr>
          <w:cantSplit/>
          <w:trHeight w:val="3456"/>
        </w:trPr>
        <w:tc>
          <w:tcPr>
            <w:tcW w:w="5040" w:type="dxa"/>
            <w:shd w:val="clear" w:color="auto" w:fill="auto"/>
          </w:tcPr>
          <w:p w14:paraId="71F3A24B" w14:textId="2645EE10" w:rsidR="001D28A6" w:rsidRPr="005F1C3F" w:rsidRDefault="001D28A6" w:rsidP="00AE47F3">
            <w:pPr>
              <w:pStyle w:val="Caption"/>
              <w:jc w:val="center"/>
            </w:pPr>
            <w:r>
              <w:rPr>
                <w:noProof/>
              </w:rPr>
              <w:drawing>
                <wp:anchor distT="6096" distB="6096" distL="120396" distR="120396" simplePos="0" relativeHeight="251666432" behindDoc="0" locked="0" layoutInCell="1" allowOverlap="1" wp14:anchorId="26B9E70C" wp14:editId="4AD3B640">
                  <wp:simplePos x="0" y="0"/>
                  <wp:positionH relativeFrom="column">
                    <wp:posOffset>-24765</wp:posOffset>
                  </wp:positionH>
                  <wp:positionV relativeFrom="paragraph">
                    <wp:posOffset>13997</wp:posOffset>
                  </wp:positionV>
                  <wp:extent cx="3199765" cy="2194560"/>
                  <wp:effectExtent l="0" t="0" r="635" b="15240"/>
                  <wp:wrapNone/>
                  <wp:docPr id="92" name="Chart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margin">
                    <wp14:pctHeight>0</wp14:pctHeight>
                  </wp14:sizeRelV>
                </wp:anchor>
              </w:drawing>
            </w:r>
          </w:p>
        </w:tc>
        <w:tc>
          <w:tcPr>
            <w:tcW w:w="5040" w:type="dxa"/>
            <w:shd w:val="clear" w:color="auto" w:fill="auto"/>
          </w:tcPr>
          <w:p w14:paraId="2AA6131B" w14:textId="4AECAFBF" w:rsidR="001D28A6" w:rsidRPr="005F1C3F" w:rsidRDefault="001D28A6" w:rsidP="00AE47F3">
            <w:pPr>
              <w:pStyle w:val="Caption"/>
              <w:jc w:val="center"/>
            </w:pPr>
            <w:r>
              <w:rPr>
                <w:noProof/>
              </w:rPr>
              <w:drawing>
                <wp:anchor distT="6096" distB="6096" distL="120396" distR="120396" simplePos="0" relativeHeight="251667456" behindDoc="0" locked="0" layoutInCell="1" allowOverlap="1" wp14:anchorId="44E1716E" wp14:editId="14DB1FA4">
                  <wp:simplePos x="0" y="0"/>
                  <wp:positionH relativeFrom="column">
                    <wp:posOffset>635</wp:posOffset>
                  </wp:positionH>
                  <wp:positionV relativeFrom="paragraph">
                    <wp:posOffset>4445</wp:posOffset>
                  </wp:positionV>
                  <wp:extent cx="3199765" cy="2194560"/>
                  <wp:effectExtent l="0" t="0" r="635" b="15240"/>
                  <wp:wrapNone/>
                  <wp:docPr id="91" name="Chart 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tc>
      </w:tr>
      <w:tr w:rsidR="001D28A6" w:rsidRPr="005F1C3F" w14:paraId="38183D63" w14:textId="77777777" w:rsidTr="00AE47F3">
        <w:trPr>
          <w:cantSplit/>
          <w:trHeight w:val="144"/>
        </w:trPr>
        <w:tc>
          <w:tcPr>
            <w:tcW w:w="5040" w:type="dxa"/>
            <w:shd w:val="clear" w:color="auto" w:fill="auto"/>
            <w:vAlign w:val="center"/>
          </w:tcPr>
          <w:p w14:paraId="3368BF61" w14:textId="01F019E3" w:rsidR="001D28A6" w:rsidRPr="005F1C3F" w:rsidRDefault="001D28A6" w:rsidP="00283475">
            <w:pPr>
              <w:pStyle w:val="Caption"/>
              <w:jc w:val="both"/>
            </w:pPr>
            <w:r w:rsidRPr="005F1C3F">
              <w:t xml:space="preserve">Figure </w:t>
            </w:r>
            <w:r w:rsidRPr="005F1C3F">
              <w:rPr>
                <w:noProof/>
              </w:rPr>
              <w:fldChar w:fldCharType="begin"/>
            </w:r>
            <w:r w:rsidRPr="005F1C3F">
              <w:rPr>
                <w:noProof/>
              </w:rPr>
              <w:instrText xml:space="preserve"> SEQ Figure \* ARABIC </w:instrText>
            </w:r>
            <w:r w:rsidRPr="005F1C3F">
              <w:rPr>
                <w:noProof/>
              </w:rPr>
              <w:fldChar w:fldCharType="separate"/>
            </w:r>
            <w:r w:rsidR="005B3860">
              <w:rPr>
                <w:noProof/>
              </w:rPr>
              <w:t>2</w:t>
            </w:r>
            <w:r w:rsidRPr="005F1C3F">
              <w:rPr>
                <w:noProof/>
              </w:rPr>
              <w:fldChar w:fldCharType="end"/>
            </w:r>
            <w:r w:rsidRPr="005F1C3F">
              <w:t>: BGU - Percent of Competences Addressed by Core Courses</w:t>
            </w:r>
          </w:p>
        </w:tc>
        <w:tc>
          <w:tcPr>
            <w:tcW w:w="5040" w:type="dxa"/>
            <w:shd w:val="clear" w:color="auto" w:fill="auto"/>
            <w:vAlign w:val="center"/>
          </w:tcPr>
          <w:p w14:paraId="5482C6FA" w14:textId="58D7E960" w:rsidR="001D28A6" w:rsidRPr="005F1C3F" w:rsidRDefault="001D28A6" w:rsidP="00283475">
            <w:pPr>
              <w:pStyle w:val="Caption"/>
              <w:jc w:val="both"/>
              <w:rPr>
                <w:rFonts w:cs="Times New Roman"/>
                <w:color w:val="222222"/>
              </w:rPr>
            </w:pPr>
            <w:r w:rsidRPr="005F1C3F">
              <w:t xml:space="preserve">Figure </w:t>
            </w:r>
            <w:r w:rsidRPr="005F1C3F">
              <w:rPr>
                <w:noProof/>
              </w:rPr>
              <w:fldChar w:fldCharType="begin"/>
            </w:r>
            <w:r w:rsidRPr="005F1C3F">
              <w:rPr>
                <w:noProof/>
              </w:rPr>
              <w:instrText xml:space="preserve"> SEQ Figure \* ARABIC </w:instrText>
            </w:r>
            <w:r w:rsidRPr="005F1C3F">
              <w:rPr>
                <w:noProof/>
              </w:rPr>
              <w:fldChar w:fldCharType="separate"/>
            </w:r>
            <w:r w:rsidR="005B3860">
              <w:rPr>
                <w:noProof/>
              </w:rPr>
              <w:t>3</w:t>
            </w:r>
            <w:r w:rsidRPr="005F1C3F">
              <w:rPr>
                <w:noProof/>
              </w:rPr>
              <w:fldChar w:fldCharType="end"/>
            </w:r>
            <w:r w:rsidRPr="005F1C3F">
              <w:t>: BGU - Percent of Competences Addressed by Any Course</w:t>
            </w:r>
          </w:p>
        </w:tc>
      </w:tr>
    </w:tbl>
    <w:p w14:paraId="018A7C6E" w14:textId="77777777" w:rsidR="001D28A6" w:rsidRDefault="001D28A6" w:rsidP="001D28A6">
      <w:pPr>
        <w:pStyle w:val="Heading5"/>
      </w:pPr>
      <w:r>
        <w:lastRenderedPageBreak/>
        <w:t>HUJI Summary:</w:t>
      </w:r>
    </w:p>
    <w:p w14:paraId="38D42974" w14:textId="77777777" w:rsidR="001D28A6" w:rsidRPr="00136CC2" w:rsidRDefault="001D28A6" w:rsidP="001D28A6">
      <w:pPr>
        <w:jc w:val="both"/>
      </w:pPr>
      <w:bookmarkStart w:id="66" w:name="_Hlk95238450"/>
      <w:r w:rsidRPr="00136CC2">
        <w:t>The Hebrew University-Hadassah Braun School of Public Health and Community Medicine is characterized by a broad core curriculum in which all MPH students enroll. This robust, shared curriculum ensures that all students receive a comprehensive public health grounding regardless of their chosen track or specialization.</w:t>
      </w:r>
    </w:p>
    <w:p w14:paraId="3E472866" w14:textId="77777777" w:rsidR="001D28A6" w:rsidRPr="00136CC2" w:rsidRDefault="001D28A6" w:rsidP="001D28A6">
      <w:pPr>
        <w:jc w:val="both"/>
      </w:pPr>
      <w:r w:rsidRPr="00136CC2">
        <w:t xml:space="preserve">The core curricula of HUJI’s 4 MPH specializations address all competency domains to a high percentage with the exception of Ethics (Figure 4). For all specializations, Ethics competences are not included in the core curriculum, however, the </w:t>
      </w:r>
      <w:proofErr w:type="gramStart"/>
      <w:r w:rsidRPr="00136CC2">
        <w:t>School</w:t>
      </w:r>
      <w:proofErr w:type="gramEnd"/>
      <w:r w:rsidRPr="00136CC2">
        <w:t xml:space="preserve"> does offer elective courses that address the majority of these competences. With the extensive shared core, the various specializations are nearly identical in all metrics (Figure 5). In fact, the mapping exercise failed to show much difference in the offerings between the specializations. For example, the Health &amp; Environment specialization reported one less Environment competency addressed by its core curriculum than the Health Promotion specialization. This could either be due to the broad, shared core curriculum that all students study through the first year, or the survey failed to distinguish the differences in core offerings between the specializations.</w:t>
      </w:r>
    </w:p>
    <w:p w14:paraId="4AE5AD84" w14:textId="77777777" w:rsidR="001D28A6" w:rsidRPr="00136CC2" w:rsidRDefault="001D28A6" w:rsidP="001D28A6">
      <w:pPr>
        <w:jc w:val="both"/>
      </w:pPr>
      <w:r w:rsidRPr="00136CC2">
        <w:t xml:space="preserve">HUJI’s broad core curriculum comes at the expense of student autonomy, especially for students in the research track. Research track students enroll in up to 3 restricted elective courses depending on their specialization. Within the Health &amp; Environment specialization, all courses are mandatory. Non-research students are generally given much greater autonomy regarding elective course choices, but there is great variation between specializations. In the Health Administration and Economics specialization, electives are used to deepen advanced knowledge of the specialization, whereas in the Health &amp; Environment and Health Promotion specializations, students are generally free to enroll in any elective offered within the School of Public Health. </w:t>
      </w:r>
    </w:p>
    <w:tbl>
      <w:tblPr>
        <w:tblW w:w="0" w:type="auto"/>
        <w:tblLook w:val="04A0" w:firstRow="1" w:lastRow="0" w:firstColumn="1" w:lastColumn="0" w:noHBand="0" w:noVBand="1"/>
      </w:tblPr>
      <w:tblGrid>
        <w:gridCol w:w="5040"/>
        <w:gridCol w:w="5040"/>
      </w:tblGrid>
      <w:tr w:rsidR="001D28A6" w:rsidRPr="005F1C3F" w14:paraId="101C7CBD" w14:textId="77777777" w:rsidTr="00283475">
        <w:tc>
          <w:tcPr>
            <w:tcW w:w="5035" w:type="dxa"/>
            <w:shd w:val="clear" w:color="auto" w:fill="auto"/>
          </w:tcPr>
          <w:p w14:paraId="683E8056" w14:textId="263D9201" w:rsidR="001D28A6" w:rsidRPr="005F1C3F" w:rsidRDefault="001D28A6" w:rsidP="00283475">
            <w:pPr>
              <w:keepNext/>
              <w:shd w:val="clear" w:color="auto" w:fill="FFFFFF"/>
              <w:spacing w:after="0" w:line="235" w:lineRule="atLeast"/>
              <w:jc w:val="both"/>
            </w:pPr>
            <w:r w:rsidRPr="005F1C3F">
              <w:rPr>
                <w:noProof/>
              </w:rPr>
              <w:drawing>
                <wp:inline distT="0" distB="0" distL="0" distR="0" wp14:anchorId="7233A48E" wp14:editId="1F8757BC">
                  <wp:extent cx="3197225" cy="2837815"/>
                  <wp:effectExtent l="0" t="0" r="3175" b="635"/>
                  <wp:docPr id="77" name="Chart 7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0CE45D9" w14:textId="46C0627B" w:rsidR="001D28A6" w:rsidRPr="005F1C3F" w:rsidRDefault="001D28A6" w:rsidP="00283475">
            <w:pPr>
              <w:pStyle w:val="Caption"/>
              <w:jc w:val="both"/>
            </w:pPr>
            <w:r w:rsidRPr="005F1C3F">
              <w:t xml:space="preserve">Figure </w:t>
            </w:r>
            <w:r w:rsidRPr="005F1C3F">
              <w:rPr>
                <w:noProof/>
              </w:rPr>
              <w:fldChar w:fldCharType="begin"/>
            </w:r>
            <w:r w:rsidRPr="005F1C3F">
              <w:rPr>
                <w:noProof/>
              </w:rPr>
              <w:instrText xml:space="preserve"> SEQ Figure \* ARABIC </w:instrText>
            </w:r>
            <w:r w:rsidRPr="005F1C3F">
              <w:rPr>
                <w:noProof/>
              </w:rPr>
              <w:fldChar w:fldCharType="separate"/>
            </w:r>
            <w:r w:rsidR="005B3860">
              <w:rPr>
                <w:noProof/>
              </w:rPr>
              <w:t>4</w:t>
            </w:r>
            <w:r w:rsidRPr="005F1C3F">
              <w:rPr>
                <w:noProof/>
              </w:rPr>
              <w:fldChar w:fldCharType="end"/>
            </w:r>
            <w:r w:rsidRPr="005F1C3F">
              <w:t>: HUJI - Percent of Competences Addressed by Core Courses</w:t>
            </w:r>
          </w:p>
        </w:tc>
        <w:tc>
          <w:tcPr>
            <w:tcW w:w="5035" w:type="dxa"/>
            <w:shd w:val="clear" w:color="auto" w:fill="auto"/>
          </w:tcPr>
          <w:p w14:paraId="445A712B" w14:textId="3D6BDC9A" w:rsidR="001D28A6" w:rsidRPr="005F1C3F" w:rsidRDefault="001D28A6" w:rsidP="00283475">
            <w:pPr>
              <w:keepNext/>
              <w:shd w:val="clear" w:color="auto" w:fill="FFFFFF"/>
              <w:spacing w:after="0" w:line="235" w:lineRule="atLeast"/>
              <w:jc w:val="both"/>
            </w:pPr>
            <w:r w:rsidRPr="005F1C3F">
              <w:rPr>
                <w:noProof/>
              </w:rPr>
              <w:drawing>
                <wp:inline distT="0" distB="0" distL="0" distR="0" wp14:anchorId="423CBFC4" wp14:editId="3948EAFE">
                  <wp:extent cx="3197225" cy="2837815"/>
                  <wp:effectExtent l="0" t="0" r="3175" b="635"/>
                  <wp:docPr id="76" name="Chart 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B46891" w14:textId="44B63FEC" w:rsidR="001D28A6" w:rsidRPr="005F1C3F" w:rsidRDefault="001D28A6" w:rsidP="00283475">
            <w:pPr>
              <w:pStyle w:val="Caption"/>
              <w:jc w:val="both"/>
              <w:rPr>
                <w:rFonts w:cs="Times New Roman"/>
                <w:color w:val="222222"/>
              </w:rPr>
            </w:pPr>
            <w:r w:rsidRPr="005F1C3F">
              <w:t xml:space="preserve">Figure </w:t>
            </w:r>
            <w:r w:rsidRPr="005F1C3F">
              <w:rPr>
                <w:noProof/>
              </w:rPr>
              <w:fldChar w:fldCharType="begin"/>
            </w:r>
            <w:r w:rsidRPr="005F1C3F">
              <w:rPr>
                <w:noProof/>
              </w:rPr>
              <w:instrText xml:space="preserve"> SEQ Figure \* ARABIC </w:instrText>
            </w:r>
            <w:r w:rsidRPr="005F1C3F">
              <w:rPr>
                <w:noProof/>
              </w:rPr>
              <w:fldChar w:fldCharType="separate"/>
            </w:r>
            <w:r w:rsidR="005B3860">
              <w:rPr>
                <w:noProof/>
              </w:rPr>
              <w:t>5</w:t>
            </w:r>
            <w:r w:rsidRPr="005F1C3F">
              <w:rPr>
                <w:noProof/>
              </w:rPr>
              <w:fldChar w:fldCharType="end"/>
            </w:r>
            <w:r w:rsidRPr="005F1C3F">
              <w:rPr>
                <w:noProof/>
              </w:rPr>
              <w:t>: HUJI - Percent of Competences Addressed by Any Course</w:t>
            </w:r>
          </w:p>
        </w:tc>
      </w:tr>
    </w:tbl>
    <w:p w14:paraId="2FEA0E04" w14:textId="77777777" w:rsidR="001D28A6" w:rsidRDefault="001D28A6" w:rsidP="001D28A6">
      <w:pPr>
        <w:jc w:val="both"/>
      </w:pPr>
      <w:r>
        <w:t xml:space="preserve">Over the past 5 years (2017-2021), 160 students have graduated from HUJI with an MPH degree including 33 MD-MPH students. Of note, 18 of the MD-MPH graduates earned a non-specialized MPH degree. The vast majority of HUJI’s graduates are from the Health Promotion and Health Administration and Economics specializations. Health &amp; Environment, albeit a relatively new specialization (opened in 2018), has graduated 4 students to date. </w:t>
      </w:r>
    </w:p>
    <w:p w14:paraId="41288180" w14:textId="77777777" w:rsidR="001D28A6" w:rsidRDefault="001D28A6" w:rsidP="001D28A6">
      <w:pPr>
        <w:jc w:val="both"/>
      </w:pPr>
      <w:r>
        <w:lastRenderedPageBreak/>
        <w:t>All HUJI MPH students either write a research thesis or participate in a summative workshop, providing them the opportunity to apply their knowledge and skills. Other modes of applied learning such as fieldwork and workshops are largely absent from the curricula. Overall, HUJI offers four MPH specializations that rely on the broad core curricula to provide a comprehensive public health education.</w:t>
      </w:r>
    </w:p>
    <w:bookmarkEnd w:id="66"/>
    <w:p w14:paraId="49FCE15E" w14:textId="77777777" w:rsidR="001D28A6" w:rsidRDefault="001D28A6" w:rsidP="001D28A6">
      <w:pPr>
        <w:pStyle w:val="Heading5"/>
      </w:pPr>
      <w:r>
        <w:t>TAU Summary:</w:t>
      </w:r>
    </w:p>
    <w:p w14:paraId="055EB323" w14:textId="77777777" w:rsidR="001D28A6" w:rsidRDefault="001D28A6" w:rsidP="001D28A6">
      <w:pPr>
        <w:jc w:val="both"/>
      </w:pPr>
      <w:bookmarkStart w:id="67" w:name="_Hlk93514526"/>
      <w:r>
        <w:t xml:space="preserve">TAU’s MPH </w:t>
      </w:r>
      <w:proofErr w:type="spellStart"/>
      <w:r>
        <w:t>programmes</w:t>
      </w:r>
      <w:proofErr w:type="spellEnd"/>
      <w:r>
        <w:t xml:space="preserve"> are primarily targeted towards physicians, nurses, and other health professionals. Students without a medical or paramedical background are required to enroll in a course on physiology and pathology. The shared core curriculum for all core </w:t>
      </w:r>
      <w:proofErr w:type="spellStart"/>
      <w:r>
        <w:t>programmes</w:t>
      </w:r>
      <w:proofErr w:type="spellEnd"/>
      <w:r>
        <w:t xml:space="preserve"> ensures that students receive a broad education regardless of their chosen track and specialization. The core curriculum focuses largely on Methods (especially epidemiology) and less on Policy &amp; Econ and Promotion domains (Figure 6). For students in the Health Promotion or Health Systems Administration specializations, the shortcomings within those knowledge domains are overcome by the addition of specialization specific core courses. However, students in the Health Promotion specialization have little opportunity for exposure to Policy &amp; Econ and vice-versa. Research track students in particular have little opportunity to enroll in elective course outside of their chosen specialization. Students, especially those in the research track, have little opportunity to take courses that address Promotion or Policy &amp; Econ competences. Students instead enroll in elective courses to delve into these areas of study offering them a certain degree of course selection autonomy. Students in the research track are largely limited to ‘advanced’ elective courses which focus primarily on Methods. </w:t>
      </w:r>
    </w:p>
    <w:p w14:paraId="1D0AECFB" w14:textId="77777777" w:rsidR="001D28A6" w:rsidRDefault="001D28A6" w:rsidP="001D28A6">
      <w:pPr>
        <w:jc w:val="both"/>
      </w:pPr>
      <w:r>
        <w:t>Considering the core curricula and all potential electives in which students may enroll, the footprint of all three specializations is nearly identical with the exception of Health Promotion addressing more Promotion competences, and Health Systems Administration addressing more Policy &amp; Econ competences (Figure 7). All students must write either a research thesis or a final project, during which they receive one-on-one mentoring, which addresses those competences not addressed within core or elective courses. The Health Promotion specialization is the sole TAU specialization with fieldwork and workshop opportunities. Overall TAU offers three comprehensive MPH specializations targeted towards health professionals, that ensure a broad education within all domains.</w:t>
      </w:r>
    </w:p>
    <w:tbl>
      <w:tblPr>
        <w:tblW w:w="0" w:type="auto"/>
        <w:tblLook w:val="04A0" w:firstRow="1" w:lastRow="0" w:firstColumn="1" w:lastColumn="0" w:noHBand="0" w:noVBand="1"/>
      </w:tblPr>
      <w:tblGrid>
        <w:gridCol w:w="5040"/>
        <w:gridCol w:w="5040"/>
      </w:tblGrid>
      <w:tr w:rsidR="001D28A6" w:rsidRPr="005F1C3F" w14:paraId="06B6099F" w14:textId="77777777" w:rsidTr="00283475">
        <w:tc>
          <w:tcPr>
            <w:tcW w:w="5035" w:type="dxa"/>
            <w:shd w:val="clear" w:color="auto" w:fill="auto"/>
          </w:tcPr>
          <w:p w14:paraId="4732138D" w14:textId="791B80DD" w:rsidR="001D28A6" w:rsidRPr="005F1C3F" w:rsidRDefault="001D28A6" w:rsidP="00283475">
            <w:pPr>
              <w:keepNext/>
              <w:shd w:val="clear" w:color="auto" w:fill="FFFFFF"/>
              <w:spacing w:after="0" w:line="235" w:lineRule="atLeast"/>
              <w:jc w:val="both"/>
            </w:pPr>
            <w:r w:rsidRPr="005F1C3F">
              <w:rPr>
                <w:noProof/>
              </w:rPr>
              <w:drawing>
                <wp:inline distT="0" distB="0" distL="0" distR="0" wp14:anchorId="2F959680" wp14:editId="5185124A">
                  <wp:extent cx="3197225" cy="2565400"/>
                  <wp:effectExtent l="0" t="0" r="3175" b="6350"/>
                  <wp:docPr id="75" name="Chart 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724F52B" w14:textId="4C14F2D5" w:rsidR="001D28A6" w:rsidRPr="005F1C3F" w:rsidRDefault="001D28A6" w:rsidP="00283475">
            <w:pPr>
              <w:pStyle w:val="Caption"/>
              <w:jc w:val="both"/>
            </w:pPr>
            <w:r w:rsidRPr="005F1C3F">
              <w:t xml:space="preserve">Figure </w:t>
            </w:r>
            <w:r w:rsidR="00090EB9">
              <w:fldChar w:fldCharType="begin"/>
            </w:r>
            <w:r w:rsidR="00090EB9">
              <w:instrText xml:space="preserve"> SEQ Figure \* ARABIC </w:instrText>
            </w:r>
            <w:r w:rsidR="00090EB9">
              <w:fldChar w:fldCharType="separate"/>
            </w:r>
            <w:r w:rsidR="005B3860">
              <w:rPr>
                <w:noProof/>
              </w:rPr>
              <w:t>6</w:t>
            </w:r>
            <w:r w:rsidR="00090EB9">
              <w:rPr>
                <w:noProof/>
              </w:rPr>
              <w:fldChar w:fldCharType="end"/>
            </w:r>
            <w:r w:rsidRPr="005F1C3F">
              <w:t>: TAU - Percent of Competences Addressed by Core Courses</w:t>
            </w:r>
          </w:p>
        </w:tc>
        <w:tc>
          <w:tcPr>
            <w:tcW w:w="5035" w:type="dxa"/>
            <w:shd w:val="clear" w:color="auto" w:fill="auto"/>
          </w:tcPr>
          <w:p w14:paraId="0FDE5082" w14:textId="640471BD" w:rsidR="001D28A6" w:rsidRPr="005F1C3F" w:rsidRDefault="001D28A6" w:rsidP="00283475">
            <w:pPr>
              <w:keepNext/>
              <w:shd w:val="clear" w:color="auto" w:fill="FFFFFF"/>
              <w:spacing w:after="0" w:line="235" w:lineRule="atLeast"/>
              <w:jc w:val="both"/>
            </w:pPr>
            <w:r w:rsidRPr="005F1C3F">
              <w:rPr>
                <w:noProof/>
              </w:rPr>
              <w:drawing>
                <wp:inline distT="0" distB="0" distL="0" distR="0" wp14:anchorId="18BB6D3E" wp14:editId="2F8A3448">
                  <wp:extent cx="3197225" cy="2565400"/>
                  <wp:effectExtent l="0" t="0" r="3175" b="6350"/>
                  <wp:docPr id="74" name="Chart 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EC3558E" w14:textId="01A05B3A" w:rsidR="001D28A6" w:rsidRPr="005F1C3F" w:rsidRDefault="001D28A6" w:rsidP="00283475">
            <w:pPr>
              <w:pStyle w:val="Caption"/>
              <w:jc w:val="both"/>
              <w:rPr>
                <w:rFonts w:cs="Times New Roman"/>
                <w:color w:val="222222"/>
              </w:rPr>
            </w:pPr>
            <w:r w:rsidRPr="005F1C3F">
              <w:t xml:space="preserve">Figure </w:t>
            </w:r>
            <w:r w:rsidR="00090EB9">
              <w:fldChar w:fldCharType="begin"/>
            </w:r>
            <w:r w:rsidR="00090EB9">
              <w:instrText xml:space="preserve"> SEQ Figure \* ARABIC </w:instrText>
            </w:r>
            <w:r w:rsidR="00090EB9">
              <w:fldChar w:fldCharType="separate"/>
            </w:r>
            <w:r w:rsidR="005B3860">
              <w:rPr>
                <w:noProof/>
              </w:rPr>
              <w:t>7</w:t>
            </w:r>
            <w:r w:rsidR="00090EB9">
              <w:rPr>
                <w:noProof/>
              </w:rPr>
              <w:fldChar w:fldCharType="end"/>
            </w:r>
            <w:r w:rsidRPr="005F1C3F">
              <w:rPr>
                <w:noProof/>
              </w:rPr>
              <w:t>: TAU - Percent of Competences Addressed by Any Course</w:t>
            </w:r>
          </w:p>
        </w:tc>
      </w:tr>
    </w:tbl>
    <w:p w14:paraId="109BD4DC" w14:textId="77777777" w:rsidR="001D28A6" w:rsidRDefault="001D28A6" w:rsidP="001D28A6"/>
    <w:bookmarkEnd w:id="67"/>
    <w:p w14:paraId="4541A2F6" w14:textId="77777777" w:rsidR="001D28A6" w:rsidRDefault="001D28A6" w:rsidP="001D28A6">
      <w:pPr>
        <w:pStyle w:val="Heading5"/>
      </w:pPr>
      <w:proofErr w:type="spellStart"/>
      <w:r>
        <w:lastRenderedPageBreak/>
        <w:t>UoH</w:t>
      </w:r>
      <w:proofErr w:type="spellEnd"/>
      <w:r>
        <w:t xml:space="preserve"> Summary:</w:t>
      </w:r>
    </w:p>
    <w:p w14:paraId="371356F0" w14:textId="28C1EF1D" w:rsidR="001D28A6" w:rsidRDefault="001D28A6" w:rsidP="00AE47F3">
      <w:pPr>
        <w:jc w:val="both"/>
      </w:pPr>
      <w:bookmarkStart w:id="68" w:name="_Hlk93502018"/>
      <w:bookmarkStart w:id="69" w:name="_Hlk95248153"/>
      <w:proofErr w:type="spellStart"/>
      <w:r>
        <w:t>UoH</w:t>
      </w:r>
      <w:proofErr w:type="spellEnd"/>
      <w:r>
        <w:t xml:space="preserve"> offers the most varied offerings of all the HEIs, including several specializations that address niches otherwise not available in other institutions. Two of the ‘niche’ specializations, Biostatistics and Mental Health Services, are relatively new with no reported graduates as of yet. </w:t>
      </w:r>
      <w:proofErr w:type="spellStart"/>
      <w:r>
        <w:t>UoH</w:t>
      </w:r>
      <w:proofErr w:type="spellEnd"/>
      <w:r>
        <w:t xml:space="preserve">, notably, also has the most graduates of all the HEIs graduating 346 MPH graduates over the past 5 years. Each specialization offers an extensive specialization-specific core curriculum whereas the shared MPH core (for all MPH students) comprises only four courses. These courses focus primarily on Methods, specifically epidemiology, statistics, and research methods.  The core curricula of all specializations comprehensively address the Methods, SES and Ethics domains. Environment, Policy &amp; Econ and Promotion competences are largely absent from the core curricula of all specializations except for those respective specific specializations (Figure 8). </w:t>
      </w:r>
      <w:proofErr w:type="spellStart"/>
      <w:r>
        <w:t>UoH’s</w:t>
      </w:r>
      <w:proofErr w:type="spellEnd"/>
      <w:r>
        <w:t xml:space="preserve"> more limited shared MPH core curriculum provides students with broad elective course-selection autonomy. Within the research track, electives make up between one-fifth to one-third of the curriculum, varying between specializations. Within the non-research track, between one-third and one-half of courses are electives, including many ‘open’ electives. This course-selection autonomy offers students the opportunity to explore </w:t>
      </w:r>
      <w:r w:rsidRPr="00B50DC8">
        <w:t xml:space="preserve">domains </w:t>
      </w:r>
      <w:r>
        <w:t xml:space="preserve">outside their specialization (Figure 9). </w:t>
      </w:r>
      <w:proofErr w:type="spellStart"/>
      <w:r>
        <w:t>UoH’s</w:t>
      </w:r>
      <w:proofErr w:type="spellEnd"/>
      <w:r>
        <w:t xml:space="preserve"> </w:t>
      </w:r>
      <w:proofErr w:type="spellStart"/>
      <w:r>
        <w:t>programmes</w:t>
      </w:r>
      <w:proofErr w:type="spellEnd"/>
      <w:r>
        <w:t xml:space="preserve"> stand out in their applied learning opportunities, such as workshops and fieldwork, especially in their Health Promotion specialization. </w:t>
      </w:r>
      <w:bookmarkEnd w:id="68"/>
      <w:r>
        <w:t xml:space="preserve">Overall, </w:t>
      </w:r>
      <w:proofErr w:type="spellStart"/>
      <w:r>
        <w:t>UoH</w:t>
      </w:r>
      <w:proofErr w:type="spellEnd"/>
      <w:r>
        <w:t xml:space="preserve"> offers seven MPH specializations that provide students broad autonomy to tailor their studies to their own educational interests, while also providing opportunities for applied learning.</w:t>
      </w:r>
    </w:p>
    <w:p w14:paraId="7BFAFAB8" w14:textId="77777777" w:rsidR="001D28A6" w:rsidRDefault="001D28A6" w:rsidP="001D28A6">
      <w:pPr>
        <w:jc w:val="both"/>
      </w:pPr>
    </w:p>
    <w:tbl>
      <w:tblPr>
        <w:tblW w:w="0" w:type="auto"/>
        <w:tblCellSpacing w:w="7" w:type="dxa"/>
        <w:tblCellMar>
          <w:left w:w="14" w:type="dxa"/>
          <w:right w:w="14" w:type="dxa"/>
        </w:tblCellMar>
        <w:tblLook w:val="04A0" w:firstRow="1" w:lastRow="0" w:firstColumn="1" w:lastColumn="0" w:noHBand="0" w:noVBand="1"/>
      </w:tblPr>
      <w:tblGrid>
        <w:gridCol w:w="5035"/>
        <w:gridCol w:w="5035"/>
      </w:tblGrid>
      <w:tr w:rsidR="001D28A6" w:rsidRPr="005F1C3F" w14:paraId="24BA6C14" w14:textId="77777777" w:rsidTr="00283475">
        <w:trPr>
          <w:trHeight w:val="1016"/>
          <w:tblCellSpacing w:w="7" w:type="dxa"/>
        </w:trPr>
        <w:tc>
          <w:tcPr>
            <w:tcW w:w="100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715443" w14:textId="17FFA429" w:rsidR="001D28A6" w:rsidRPr="005F1C3F" w:rsidRDefault="001D28A6" w:rsidP="00283475">
            <w:pPr>
              <w:spacing w:after="0" w:line="240" w:lineRule="auto"/>
              <w:jc w:val="center"/>
            </w:pPr>
            <w:r>
              <w:rPr>
                <w:noProof/>
              </w:rPr>
              <w:drawing>
                <wp:anchor distT="0" distB="0" distL="114300" distR="114300" simplePos="0" relativeHeight="251665408" behindDoc="0" locked="0" layoutInCell="1" allowOverlap="1" wp14:anchorId="17C95A09" wp14:editId="5911B954">
                  <wp:simplePos x="0" y="0"/>
                  <wp:positionH relativeFrom="column">
                    <wp:posOffset>652145</wp:posOffset>
                  </wp:positionH>
                  <wp:positionV relativeFrom="paragraph">
                    <wp:posOffset>5080</wp:posOffset>
                  </wp:positionV>
                  <wp:extent cx="4955540" cy="843915"/>
                  <wp:effectExtent l="0" t="0" r="0" b="0"/>
                  <wp:wrapThrough wrapText="bothSides">
                    <wp:wrapPolygon edited="0">
                      <wp:start x="0" y="0"/>
                      <wp:lineTo x="0" y="20966"/>
                      <wp:lineTo x="21506" y="20966"/>
                      <wp:lineTo x="21506" y="0"/>
                      <wp:lineTo x="0" y="0"/>
                    </wp:wrapPolygon>
                  </wp:wrapThrough>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5554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D28A6" w:rsidRPr="005F1C3F" w14:paraId="7479C6B9" w14:textId="77777777" w:rsidTr="00283475">
        <w:trPr>
          <w:tblCellSpacing w:w="7" w:type="dxa"/>
        </w:trPr>
        <w:tc>
          <w:tcPr>
            <w:tcW w:w="5035" w:type="dxa"/>
            <w:tcBorders>
              <w:top w:val="single" w:sz="4" w:space="0" w:color="auto"/>
            </w:tcBorders>
            <w:shd w:val="clear" w:color="auto" w:fill="auto"/>
            <w:vAlign w:val="center"/>
          </w:tcPr>
          <w:p w14:paraId="1ED0F7A9" w14:textId="447B5CC2" w:rsidR="001D28A6" w:rsidRPr="005F1C3F" w:rsidRDefault="001D28A6" w:rsidP="00283475">
            <w:pPr>
              <w:keepNext/>
              <w:spacing w:after="0" w:line="240" w:lineRule="auto"/>
            </w:pPr>
            <w:r w:rsidRPr="005F1C3F">
              <w:rPr>
                <w:noProof/>
              </w:rPr>
              <w:drawing>
                <wp:inline distT="0" distB="0" distL="0" distR="0" wp14:anchorId="695A9499" wp14:editId="16EAB055">
                  <wp:extent cx="3197225" cy="2652395"/>
                  <wp:effectExtent l="0" t="0" r="3175" b="14605"/>
                  <wp:docPr id="73" name="Chart 7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1B9D14E" w14:textId="2224264C" w:rsidR="001D28A6" w:rsidRPr="005F1C3F" w:rsidRDefault="001D28A6" w:rsidP="00283475">
            <w:pPr>
              <w:pStyle w:val="Caption"/>
            </w:pPr>
            <w:r w:rsidRPr="005F1C3F">
              <w:t xml:space="preserve">Figure </w:t>
            </w:r>
            <w:r w:rsidR="00090EB9">
              <w:fldChar w:fldCharType="begin"/>
            </w:r>
            <w:r w:rsidR="00090EB9">
              <w:instrText xml:space="preserve"> SEQ Figure \* ARABIC </w:instrText>
            </w:r>
            <w:r w:rsidR="00090EB9">
              <w:fldChar w:fldCharType="separate"/>
            </w:r>
            <w:r w:rsidR="005B3860">
              <w:rPr>
                <w:noProof/>
              </w:rPr>
              <w:t>8</w:t>
            </w:r>
            <w:r w:rsidR="00090EB9">
              <w:rPr>
                <w:noProof/>
              </w:rPr>
              <w:fldChar w:fldCharType="end"/>
            </w:r>
            <w:r w:rsidRPr="005F1C3F">
              <w:t xml:space="preserve">: </w:t>
            </w:r>
            <w:proofErr w:type="spellStart"/>
            <w:r w:rsidRPr="005F1C3F">
              <w:t>UoH</w:t>
            </w:r>
            <w:proofErr w:type="spellEnd"/>
            <w:r w:rsidRPr="005F1C3F">
              <w:t xml:space="preserve"> - Percent of Competences Addressed by Core Courses</w:t>
            </w:r>
          </w:p>
        </w:tc>
        <w:tc>
          <w:tcPr>
            <w:tcW w:w="5035" w:type="dxa"/>
            <w:tcBorders>
              <w:top w:val="single" w:sz="4" w:space="0" w:color="auto"/>
            </w:tcBorders>
            <w:shd w:val="clear" w:color="auto" w:fill="auto"/>
          </w:tcPr>
          <w:p w14:paraId="609F7F0A" w14:textId="1E55040B" w:rsidR="001D28A6" w:rsidRPr="005F1C3F" w:rsidRDefault="001D28A6" w:rsidP="00283475">
            <w:pPr>
              <w:keepNext/>
              <w:spacing w:after="0" w:line="240" w:lineRule="auto"/>
              <w:jc w:val="both"/>
            </w:pPr>
            <w:r w:rsidRPr="005F1C3F">
              <w:rPr>
                <w:noProof/>
              </w:rPr>
              <w:drawing>
                <wp:inline distT="0" distB="0" distL="0" distR="0" wp14:anchorId="5303B0CF" wp14:editId="0E98FE00">
                  <wp:extent cx="3197225" cy="2652395"/>
                  <wp:effectExtent l="0" t="0" r="3175" b="14605"/>
                  <wp:docPr id="72" name="Chart 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1D99D70" w14:textId="6F3FDC33" w:rsidR="001D28A6" w:rsidRPr="005F1C3F" w:rsidRDefault="001D28A6" w:rsidP="00283475">
            <w:pPr>
              <w:pStyle w:val="Caption"/>
              <w:jc w:val="both"/>
            </w:pPr>
            <w:r w:rsidRPr="005F1C3F">
              <w:t xml:space="preserve">Figure </w:t>
            </w:r>
            <w:r w:rsidR="00090EB9">
              <w:fldChar w:fldCharType="begin"/>
            </w:r>
            <w:r w:rsidR="00090EB9">
              <w:instrText xml:space="preserve"> SEQ Figure \* ARABIC </w:instrText>
            </w:r>
            <w:r w:rsidR="00090EB9">
              <w:fldChar w:fldCharType="separate"/>
            </w:r>
            <w:r w:rsidR="005B3860">
              <w:rPr>
                <w:noProof/>
              </w:rPr>
              <w:t>9</w:t>
            </w:r>
            <w:r w:rsidR="00090EB9">
              <w:rPr>
                <w:noProof/>
              </w:rPr>
              <w:fldChar w:fldCharType="end"/>
            </w:r>
            <w:r w:rsidRPr="005F1C3F">
              <w:t xml:space="preserve">: </w:t>
            </w:r>
            <w:proofErr w:type="spellStart"/>
            <w:r w:rsidRPr="005F1C3F">
              <w:t>UoH</w:t>
            </w:r>
            <w:proofErr w:type="spellEnd"/>
            <w:r w:rsidRPr="005F1C3F">
              <w:t xml:space="preserve"> - Percent of Competences Addressed by Any Course</w:t>
            </w:r>
          </w:p>
        </w:tc>
      </w:tr>
    </w:tbl>
    <w:p w14:paraId="7EC99CC4" w14:textId="77777777" w:rsidR="001D28A6" w:rsidRPr="006F64BB" w:rsidRDefault="001D28A6" w:rsidP="001D28A6">
      <w:pPr>
        <w:jc w:val="both"/>
        <w:rPr>
          <w:i/>
          <w:iCs/>
        </w:rPr>
      </w:pPr>
    </w:p>
    <w:p w14:paraId="17900B42" w14:textId="77777777" w:rsidR="001D28A6" w:rsidRDefault="001D28A6" w:rsidP="001D28A6">
      <w:pPr>
        <w:jc w:val="both"/>
      </w:pPr>
    </w:p>
    <w:bookmarkEnd w:id="69"/>
    <w:p w14:paraId="0C0CA6CA" w14:textId="77777777" w:rsidR="001D28A6" w:rsidRPr="005F1C3F" w:rsidRDefault="001D28A6" w:rsidP="001D28A6">
      <w:pPr>
        <w:pStyle w:val="Heading2"/>
        <w:jc w:val="center"/>
        <w:rPr>
          <w:b/>
          <w:bCs/>
          <w:color w:val="1F3763"/>
          <w:sz w:val="24"/>
          <w:szCs w:val="24"/>
          <w:u w:val="single"/>
        </w:rPr>
        <w:sectPr w:rsidR="001D28A6" w:rsidRPr="005F1C3F" w:rsidSect="006A1C4F">
          <w:pgSz w:w="12240" w:h="15840"/>
          <w:pgMar w:top="1440" w:right="1080" w:bottom="1440" w:left="1080" w:header="720" w:footer="720" w:gutter="0"/>
          <w:cols w:space="720"/>
          <w:docGrid w:linePitch="360"/>
        </w:sectPr>
      </w:pPr>
    </w:p>
    <w:p w14:paraId="5C67559E" w14:textId="77777777" w:rsidR="001D28A6" w:rsidRPr="005F1C3F" w:rsidRDefault="001D28A6" w:rsidP="001D28A6">
      <w:pPr>
        <w:pStyle w:val="Heading2"/>
        <w:jc w:val="center"/>
        <w:rPr>
          <w:b/>
          <w:bCs/>
          <w:color w:val="1F3763"/>
          <w:sz w:val="24"/>
          <w:szCs w:val="24"/>
          <w:u w:val="single"/>
        </w:rPr>
      </w:pPr>
      <w:bookmarkStart w:id="70" w:name="_Toc97239017"/>
      <w:bookmarkStart w:id="71" w:name="_Toc99391057"/>
      <w:r w:rsidRPr="005F1C3F">
        <w:rPr>
          <w:b/>
          <w:bCs/>
          <w:color w:val="1F3763"/>
          <w:sz w:val="24"/>
          <w:szCs w:val="24"/>
          <w:u w:val="single"/>
        </w:rPr>
        <w:lastRenderedPageBreak/>
        <w:t>Results by MPH Specialization</w:t>
      </w:r>
      <w:bookmarkEnd w:id="70"/>
      <w:bookmarkEnd w:id="71"/>
    </w:p>
    <w:p w14:paraId="034C7E1F" w14:textId="77777777" w:rsidR="001D28A6" w:rsidRPr="00900015" w:rsidRDefault="001D28A6" w:rsidP="001D28A6"/>
    <w:p w14:paraId="288F1812" w14:textId="77777777" w:rsidR="001D28A6" w:rsidRDefault="001D28A6" w:rsidP="001D28A6">
      <w:pPr>
        <w:jc w:val="both"/>
      </w:pPr>
      <w:r>
        <w:t xml:space="preserve">In the following section, the results of each MPH specialization are presented, comparing similar specializations offered by the HEIs. The overall structure of each specialization is presented only where it differs from the shared MPH core curriculum for individual HEIs. Please reference the previous section as necessary for additional details regarding the overall structure of individual HEI </w:t>
      </w:r>
      <w:proofErr w:type="spellStart"/>
      <w:r>
        <w:t>programmes</w:t>
      </w:r>
      <w:proofErr w:type="spellEnd"/>
      <w:r>
        <w:t xml:space="preserve">. </w:t>
      </w:r>
    </w:p>
    <w:p w14:paraId="149B35D9" w14:textId="77777777" w:rsidR="001D28A6" w:rsidRPr="00EA6FE3" w:rsidRDefault="001D28A6" w:rsidP="001D28A6">
      <w:pPr>
        <w:pStyle w:val="Heading3"/>
      </w:pPr>
      <w:bookmarkStart w:id="72" w:name="_Toc97239018"/>
      <w:bookmarkStart w:id="73" w:name="_Toc99391058"/>
      <w:r w:rsidRPr="00EA6FE3">
        <w:t>Health Systems Specializations:</w:t>
      </w:r>
      <w:bookmarkEnd w:id="72"/>
      <w:bookmarkEnd w:id="73"/>
    </w:p>
    <w:p w14:paraId="216D7F01" w14:textId="77777777" w:rsidR="001D28A6" w:rsidRPr="00164D25" w:rsidRDefault="001D28A6" w:rsidP="001D28A6">
      <w:pPr>
        <w:jc w:val="both"/>
        <w:rPr>
          <w:noProof/>
        </w:rPr>
      </w:pPr>
      <w:r>
        <w:rPr>
          <w:noProof/>
        </w:rPr>
        <w:t xml:space="preserve">All HEIs granting MPH degrees have a specialization focusing on health systems, organization, and economics. In BGU the Health Policy &amp; Management specialization is a potential ‘add-on’ (an additional 3-4 courses) available to all students regardless of their enrollment in another specialization, whereas in UoH, HUJI, and TAU it constitutes a distinct and separate specialization. Due to its distinct nature, BGU’s Health Policy &amp; Management specialization focuses solely on the Policy &amp; Econ domain as shown in the results presented below. </w:t>
      </w:r>
    </w:p>
    <w:p w14:paraId="00AE138C" w14:textId="77777777" w:rsidR="001D28A6" w:rsidRDefault="001D28A6" w:rsidP="001D28A6">
      <w:pPr>
        <w:pStyle w:val="Heading4"/>
        <w:rPr>
          <w:noProof/>
        </w:rPr>
      </w:pPr>
      <w:r>
        <w:rPr>
          <w:noProof/>
        </w:rPr>
        <w:t>Health Systems - Total Number of Graduates:</w:t>
      </w:r>
    </w:p>
    <w:p w14:paraId="31308E98" w14:textId="77777777" w:rsidR="001D28A6" w:rsidRDefault="001D28A6" w:rsidP="001D28A6">
      <w:r>
        <w:t xml:space="preserve">Over the past 5 years, </w:t>
      </w:r>
      <w:proofErr w:type="spellStart"/>
      <w:r>
        <w:t>UoH</w:t>
      </w:r>
      <w:proofErr w:type="spellEnd"/>
      <w:r>
        <w:t xml:space="preserve"> has the graduated the greatest number of students with an MPH specializing in health systems, organization, and economics followed by HUJI and BGU. See Table 6.</w:t>
      </w:r>
    </w:p>
    <w:p w14:paraId="2EDB218E" w14:textId="7544C61F"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6</w:t>
      </w:r>
      <w:r>
        <w:rPr>
          <w:noProof/>
        </w:rPr>
        <w:fldChar w:fldCharType="end"/>
      </w:r>
      <w:r>
        <w:t>: Total Number of Graduates (Past 5 Years) – Health Systems Specializations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2014"/>
        <w:gridCol w:w="2014"/>
        <w:gridCol w:w="2014"/>
        <w:gridCol w:w="2014"/>
      </w:tblGrid>
      <w:tr w:rsidR="001D28A6" w:rsidRPr="005F1C3F" w14:paraId="05809AEB" w14:textId="77777777" w:rsidTr="00283475">
        <w:tc>
          <w:tcPr>
            <w:tcW w:w="2014" w:type="dxa"/>
            <w:vMerge w:val="restart"/>
            <w:shd w:val="clear" w:color="auto" w:fill="auto"/>
          </w:tcPr>
          <w:p w14:paraId="27A31CBE" w14:textId="77777777" w:rsidR="001D28A6" w:rsidRPr="005F1C3F" w:rsidRDefault="001D28A6" w:rsidP="00283475">
            <w:pPr>
              <w:spacing w:after="60" w:line="240" w:lineRule="auto"/>
              <w:rPr>
                <w:noProof/>
              </w:rPr>
            </w:pPr>
          </w:p>
        </w:tc>
        <w:tc>
          <w:tcPr>
            <w:tcW w:w="8056" w:type="dxa"/>
            <w:gridSpan w:val="4"/>
            <w:shd w:val="clear" w:color="auto" w:fill="auto"/>
            <w:vAlign w:val="center"/>
          </w:tcPr>
          <w:p w14:paraId="3792602E" w14:textId="77777777" w:rsidR="001D28A6" w:rsidRPr="005F1C3F" w:rsidRDefault="001D28A6" w:rsidP="00283475">
            <w:pPr>
              <w:spacing w:after="60" w:line="240" w:lineRule="auto"/>
              <w:jc w:val="center"/>
              <w:rPr>
                <w:b/>
                <w:bCs/>
                <w:noProof/>
              </w:rPr>
            </w:pPr>
            <w:r w:rsidRPr="005F1C3F">
              <w:rPr>
                <w:b/>
                <w:bCs/>
                <w:noProof/>
              </w:rPr>
              <w:t>HEI</w:t>
            </w:r>
          </w:p>
        </w:tc>
      </w:tr>
      <w:tr w:rsidR="001D28A6" w:rsidRPr="005F1C3F" w14:paraId="443ACDFA" w14:textId="77777777" w:rsidTr="00283475">
        <w:tc>
          <w:tcPr>
            <w:tcW w:w="2014" w:type="dxa"/>
            <w:vMerge/>
            <w:shd w:val="clear" w:color="auto" w:fill="auto"/>
          </w:tcPr>
          <w:p w14:paraId="31C3EF35" w14:textId="77777777" w:rsidR="001D28A6" w:rsidRPr="005F1C3F" w:rsidRDefault="001D28A6" w:rsidP="00283475">
            <w:pPr>
              <w:spacing w:after="60" w:line="240" w:lineRule="auto"/>
              <w:rPr>
                <w:noProof/>
              </w:rPr>
            </w:pPr>
          </w:p>
        </w:tc>
        <w:tc>
          <w:tcPr>
            <w:tcW w:w="2014" w:type="dxa"/>
            <w:shd w:val="clear" w:color="auto" w:fill="auto"/>
            <w:vAlign w:val="center"/>
          </w:tcPr>
          <w:p w14:paraId="44BC82D2" w14:textId="77777777" w:rsidR="001D28A6" w:rsidRPr="005F1C3F" w:rsidRDefault="001D28A6" w:rsidP="00283475">
            <w:pPr>
              <w:spacing w:after="60" w:line="240" w:lineRule="auto"/>
              <w:jc w:val="center"/>
              <w:rPr>
                <w:b/>
                <w:bCs/>
                <w:noProof/>
              </w:rPr>
            </w:pPr>
            <w:r w:rsidRPr="005F1C3F">
              <w:rPr>
                <w:b/>
                <w:bCs/>
                <w:noProof/>
              </w:rPr>
              <w:t>BGU</w:t>
            </w:r>
          </w:p>
        </w:tc>
        <w:tc>
          <w:tcPr>
            <w:tcW w:w="2014" w:type="dxa"/>
            <w:shd w:val="clear" w:color="auto" w:fill="auto"/>
            <w:vAlign w:val="center"/>
          </w:tcPr>
          <w:p w14:paraId="0EF37F78" w14:textId="77777777" w:rsidR="001D28A6" w:rsidRPr="005F1C3F" w:rsidRDefault="001D28A6" w:rsidP="00283475">
            <w:pPr>
              <w:spacing w:after="60" w:line="240" w:lineRule="auto"/>
              <w:jc w:val="center"/>
              <w:rPr>
                <w:b/>
                <w:bCs/>
                <w:noProof/>
              </w:rPr>
            </w:pPr>
            <w:r w:rsidRPr="005F1C3F">
              <w:rPr>
                <w:b/>
                <w:bCs/>
                <w:noProof/>
              </w:rPr>
              <w:t>HUJI</w:t>
            </w:r>
          </w:p>
        </w:tc>
        <w:tc>
          <w:tcPr>
            <w:tcW w:w="2014" w:type="dxa"/>
            <w:shd w:val="clear" w:color="auto" w:fill="auto"/>
            <w:vAlign w:val="center"/>
          </w:tcPr>
          <w:p w14:paraId="2E6DD585" w14:textId="77777777" w:rsidR="001D28A6" w:rsidRPr="005F1C3F" w:rsidRDefault="001D28A6" w:rsidP="00283475">
            <w:pPr>
              <w:spacing w:after="60" w:line="240" w:lineRule="auto"/>
              <w:jc w:val="center"/>
              <w:rPr>
                <w:b/>
                <w:bCs/>
                <w:noProof/>
              </w:rPr>
            </w:pPr>
            <w:r w:rsidRPr="005F1C3F">
              <w:rPr>
                <w:b/>
                <w:bCs/>
                <w:noProof/>
              </w:rPr>
              <w:t>TAU</w:t>
            </w:r>
          </w:p>
        </w:tc>
        <w:tc>
          <w:tcPr>
            <w:tcW w:w="2014" w:type="dxa"/>
            <w:shd w:val="clear" w:color="auto" w:fill="auto"/>
            <w:vAlign w:val="center"/>
          </w:tcPr>
          <w:p w14:paraId="46A50843" w14:textId="77777777" w:rsidR="001D28A6" w:rsidRPr="005F1C3F" w:rsidRDefault="001D28A6" w:rsidP="00283475">
            <w:pPr>
              <w:spacing w:after="60" w:line="240" w:lineRule="auto"/>
              <w:jc w:val="center"/>
              <w:rPr>
                <w:b/>
                <w:bCs/>
                <w:noProof/>
              </w:rPr>
            </w:pPr>
            <w:r w:rsidRPr="005F1C3F">
              <w:rPr>
                <w:b/>
                <w:bCs/>
                <w:noProof/>
              </w:rPr>
              <w:t>UoH</w:t>
            </w:r>
          </w:p>
        </w:tc>
      </w:tr>
      <w:tr w:rsidR="001D28A6" w:rsidRPr="005F1C3F" w14:paraId="614E5C71" w14:textId="77777777" w:rsidTr="00283475">
        <w:tc>
          <w:tcPr>
            <w:tcW w:w="2014" w:type="dxa"/>
            <w:shd w:val="clear" w:color="auto" w:fill="auto"/>
            <w:vAlign w:val="center"/>
          </w:tcPr>
          <w:p w14:paraId="1EFCCF48" w14:textId="77777777" w:rsidR="001D28A6" w:rsidRPr="005F1C3F" w:rsidRDefault="001D28A6" w:rsidP="00283475">
            <w:pPr>
              <w:spacing w:after="60" w:line="240" w:lineRule="auto"/>
              <w:rPr>
                <w:b/>
                <w:bCs/>
                <w:noProof/>
              </w:rPr>
            </w:pPr>
            <w:r w:rsidRPr="005F1C3F">
              <w:rPr>
                <w:b/>
                <w:bCs/>
                <w:noProof/>
              </w:rPr>
              <w:t>Research Track</w:t>
            </w:r>
          </w:p>
        </w:tc>
        <w:tc>
          <w:tcPr>
            <w:tcW w:w="2014" w:type="dxa"/>
            <w:shd w:val="clear" w:color="auto" w:fill="auto"/>
            <w:vAlign w:val="center"/>
          </w:tcPr>
          <w:p w14:paraId="63A8C05D" w14:textId="77777777" w:rsidR="001D28A6" w:rsidRPr="005F1C3F" w:rsidRDefault="001D28A6" w:rsidP="00283475">
            <w:pPr>
              <w:spacing w:after="60" w:line="240" w:lineRule="auto"/>
              <w:jc w:val="center"/>
              <w:rPr>
                <w:noProof/>
              </w:rPr>
            </w:pPr>
            <w:r w:rsidRPr="005F1C3F">
              <w:rPr>
                <w:noProof/>
              </w:rPr>
              <w:t>5</w:t>
            </w:r>
          </w:p>
        </w:tc>
        <w:tc>
          <w:tcPr>
            <w:tcW w:w="2014" w:type="dxa"/>
            <w:shd w:val="clear" w:color="auto" w:fill="auto"/>
            <w:vAlign w:val="center"/>
          </w:tcPr>
          <w:p w14:paraId="5BE8AD5D" w14:textId="77777777" w:rsidR="001D28A6" w:rsidRPr="005F1C3F" w:rsidRDefault="001D28A6" w:rsidP="00283475">
            <w:pPr>
              <w:spacing w:after="60" w:line="240" w:lineRule="auto"/>
              <w:jc w:val="center"/>
              <w:rPr>
                <w:noProof/>
              </w:rPr>
            </w:pPr>
            <w:r w:rsidRPr="005F1C3F">
              <w:rPr>
                <w:noProof/>
              </w:rPr>
              <w:t>25 (including 18 MD-MPH)</w:t>
            </w:r>
          </w:p>
        </w:tc>
        <w:tc>
          <w:tcPr>
            <w:tcW w:w="2014" w:type="dxa"/>
            <w:shd w:val="clear" w:color="auto" w:fill="E7E6E6"/>
            <w:vAlign w:val="center"/>
          </w:tcPr>
          <w:p w14:paraId="084FB31D" w14:textId="77777777" w:rsidR="001D28A6" w:rsidRPr="005F1C3F" w:rsidRDefault="001D28A6" w:rsidP="00283475">
            <w:pPr>
              <w:spacing w:after="60" w:line="240" w:lineRule="auto"/>
              <w:jc w:val="center"/>
              <w:rPr>
                <w:noProof/>
              </w:rPr>
            </w:pPr>
          </w:p>
        </w:tc>
        <w:tc>
          <w:tcPr>
            <w:tcW w:w="2014" w:type="dxa"/>
            <w:shd w:val="clear" w:color="auto" w:fill="E7E6E6"/>
            <w:vAlign w:val="center"/>
          </w:tcPr>
          <w:p w14:paraId="74970958" w14:textId="77777777" w:rsidR="001D28A6" w:rsidRPr="005F1C3F" w:rsidRDefault="001D28A6" w:rsidP="00283475">
            <w:pPr>
              <w:spacing w:after="60" w:line="240" w:lineRule="auto"/>
              <w:jc w:val="center"/>
              <w:rPr>
                <w:noProof/>
              </w:rPr>
            </w:pPr>
            <w:r>
              <w:rPr>
                <w:noProof/>
              </w:rPr>
              <w:t>*</w:t>
            </w:r>
          </w:p>
        </w:tc>
      </w:tr>
      <w:tr w:rsidR="001D28A6" w:rsidRPr="005F1C3F" w14:paraId="7B32C98D" w14:textId="77777777" w:rsidTr="00283475">
        <w:trPr>
          <w:trHeight w:val="710"/>
        </w:trPr>
        <w:tc>
          <w:tcPr>
            <w:tcW w:w="2014" w:type="dxa"/>
            <w:shd w:val="clear" w:color="auto" w:fill="auto"/>
            <w:vAlign w:val="center"/>
          </w:tcPr>
          <w:p w14:paraId="163D5569" w14:textId="77777777" w:rsidR="001D28A6" w:rsidRPr="005F1C3F" w:rsidRDefault="001D28A6" w:rsidP="00283475">
            <w:pPr>
              <w:spacing w:after="60" w:line="240" w:lineRule="auto"/>
              <w:rPr>
                <w:b/>
                <w:bCs/>
                <w:noProof/>
              </w:rPr>
            </w:pPr>
            <w:r w:rsidRPr="005F1C3F">
              <w:rPr>
                <w:b/>
                <w:bCs/>
                <w:noProof/>
              </w:rPr>
              <w:t>Non-Research Track</w:t>
            </w:r>
          </w:p>
        </w:tc>
        <w:tc>
          <w:tcPr>
            <w:tcW w:w="2014" w:type="dxa"/>
            <w:shd w:val="clear" w:color="auto" w:fill="auto"/>
            <w:vAlign w:val="center"/>
          </w:tcPr>
          <w:p w14:paraId="4A02685F" w14:textId="77777777" w:rsidR="001D28A6" w:rsidRPr="005F1C3F" w:rsidRDefault="001D28A6" w:rsidP="00283475">
            <w:pPr>
              <w:spacing w:after="60" w:line="240" w:lineRule="auto"/>
              <w:jc w:val="center"/>
              <w:rPr>
                <w:noProof/>
              </w:rPr>
            </w:pPr>
            <w:r w:rsidRPr="005F1C3F">
              <w:rPr>
                <w:noProof/>
              </w:rPr>
              <w:t>1 (combined with Mother &amp; Child Health)</w:t>
            </w:r>
          </w:p>
        </w:tc>
        <w:tc>
          <w:tcPr>
            <w:tcW w:w="2014" w:type="dxa"/>
            <w:shd w:val="clear" w:color="auto" w:fill="auto"/>
            <w:vAlign w:val="center"/>
          </w:tcPr>
          <w:p w14:paraId="596AEC70" w14:textId="77777777" w:rsidR="001D28A6" w:rsidRPr="005F1C3F" w:rsidRDefault="001D28A6" w:rsidP="00283475">
            <w:pPr>
              <w:spacing w:after="60" w:line="240" w:lineRule="auto"/>
              <w:jc w:val="center"/>
              <w:rPr>
                <w:noProof/>
              </w:rPr>
            </w:pPr>
            <w:r w:rsidRPr="005F1C3F">
              <w:rPr>
                <w:noProof/>
              </w:rPr>
              <w:t>52</w:t>
            </w:r>
          </w:p>
        </w:tc>
        <w:tc>
          <w:tcPr>
            <w:tcW w:w="2014" w:type="dxa"/>
            <w:shd w:val="clear" w:color="auto" w:fill="E7E6E6"/>
            <w:vAlign w:val="center"/>
          </w:tcPr>
          <w:p w14:paraId="75FD5C0D" w14:textId="77777777" w:rsidR="001D28A6" w:rsidRPr="005F1C3F" w:rsidRDefault="001D28A6" w:rsidP="00283475">
            <w:pPr>
              <w:spacing w:after="60" w:line="240" w:lineRule="auto"/>
              <w:jc w:val="center"/>
              <w:rPr>
                <w:noProof/>
              </w:rPr>
            </w:pPr>
          </w:p>
        </w:tc>
        <w:tc>
          <w:tcPr>
            <w:tcW w:w="2014" w:type="dxa"/>
            <w:shd w:val="clear" w:color="auto" w:fill="E7E6E6"/>
            <w:vAlign w:val="center"/>
          </w:tcPr>
          <w:p w14:paraId="13C156FC" w14:textId="77777777" w:rsidR="001D28A6" w:rsidRPr="005F1C3F" w:rsidRDefault="001D28A6" w:rsidP="00283475">
            <w:pPr>
              <w:spacing w:after="60" w:line="240" w:lineRule="auto"/>
              <w:jc w:val="center"/>
              <w:rPr>
                <w:noProof/>
              </w:rPr>
            </w:pPr>
            <w:r>
              <w:rPr>
                <w:noProof/>
              </w:rPr>
              <w:t>*</w:t>
            </w:r>
          </w:p>
        </w:tc>
      </w:tr>
      <w:tr w:rsidR="001D28A6" w:rsidRPr="005F1C3F" w14:paraId="772F4026" w14:textId="77777777" w:rsidTr="00283475">
        <w:tc>
          <w:tcPr>
            <w:tcW w:w="2014" w:type="dxa"/>
            <w:shd w:val="clear" w:color="auto" w:fill="auto"/>
            <w:vAlign w:val="center"/>
          </w:tcPr>
          <w:p w14:paraId="666B156A" w14:textId="77777777" w:rsidR="001D28A6" w:rsidRPr="005F1C3F" w:rsidRDefault="001D28A6" w:rsidP="00283475">
            <w:pPr>
              <w:spacing w:after="60" w:line="240" w:lineRule="auto"/>
              <w:rPr>
                <w:b/>
                <w:bCs/>
                <w:noProof/>
              </w:rPr>
            </w:pPr>
            <w:r w:rsidRPr="005F1C3F">
              <w:rPr>
                <w:b/>
                <w:bCs/>
                <w:noProof/>
              </w:rPr>
              <w:t>Total</w:t>
            </w:r>
          </w:p>
        </w:tc>
        <w:tc>
          <w:tcPr>
            <w:tcW w:w="2014" w:type="dxa"/>
            <w:shd w:val="clear" w:color="auto" w:fill="auto"/>
            <w:vAlign w:val="center"/>
          </w:tcPr>
          <w:p w14:paraId="352172A1" w14:textId="77777777" w:rsidR="001D28A6" w:rsidRPr="005F1C3F" w:rsidRDefault="001D28A6" w:rsidP="00283475">
            <w:pPr>
              <w:spacing w:after="60" w:line="240" w:lineRule="auto"/>
              <w:jc w:val="center"/>
              <w:rPr>
                <w:noProof/>
              </w:rPr>
            </w:pPr>
            <w:r w:rsidRPr="005F1C3F">
              <w:rPr>
                <w:noProof/>
              </w:rPr>
              <w:t>6</w:t>
            </w:r>
          </w:p>
        </w:tc>
        <w:tc>
          <w:tcPr>
            <w:tcW w:w="2014" w:type="dxa"/>
            <w:shd w:val="clear" w:color="auto" w:fill="auto"/>
            <w:vAlign w:val="center"/>
          </w:tcPr>
          <w:p w14:paraId="5F374C46" w14:textId="77777777" w:rsidR="001D28A6" w:rsidRPr="005F1C3F" w:rsidRDefault="001D28A6" w:rsidP="00283475">
            <w:pPr>
              <w:spacing w:after="60" w:line="240" w:lineRule="auto"/>
              <w:jc w:val="center"/>
              <w:rPr>
                <w:noProof/>
              </w:rPr>
            </w:pPr>
            <w:r w:rsidRPr="005F1C3F">
              <w:rPr>
                <w:noProof/>
              </w:rPr>
              <w:t>77</w:t>
            </w:r>
          </w:p>
        </w:tc>
        <w:tc>
          <w:tcPr>
            <w:tcW w:w="2014" w:type="dxa"/>
            <w:shd w:val="clear" w:color="auto" w:fill="auto"/>
            <w:vAlign w:val="center"/>
          </w:tcPr>
          <w:p w14:paraId="677605B3" w14:textId="77777777" w:rsidR="001D28A6" w:rsidRPr="005F1C3F" w:rsidRDefault="001D28A6" w:rsidP="00283475">
            <w:pPr>
              <w:spacing w:after="60" w:line="240" w:lineRule="auto"/>
              <w:jc w:val="center"/>
              <w:rPr>
                <w:noProof/>
              </w:rPr>
            </w:pPr>
            <w:r w:rsidRPr="005F1C3F">
              <w:rPr>
                <w:noProof/>
              </w:rPr>
              <w:t>Graduation figures not available</w:t>
            </w:r>
          </w:p>
        </w:tc>
        <w:tc>
          <w:tcPr>
            <w:tcW w:w="2014" w:type="dxa"/>
            <w:shd w:val="clear" w:color="auto" w:fill="auto"/>
            <w:vAlign w:val="center"/>
          </w:tcPr>
          <w:p w14:paraId="35C58FED" w14:textId="77777777" w:rsidR="001D28A6" w:rsidRPr="005F1C3F" w:rsidRDefault="001D28A6" w:rsidP="00283475">
            <w:pPr>
              <w:spacing w:after="60" w:line="240" w:lineRule="auto"/>
              <w:jc w:val="center"/>
              <w:rPr>
                <w:noProof/>
              </w:rPr>
            </w:pPr>
            <w:r w:rsidRPr="005F1C3F">
              <w:rPr>
                <w:noProof/>
              </w:rPr>
              <w:t>122</w:t>
            </w:r>
          </w:p>
        </w:tc>
      </w:tr>
      <w:tr w:rsidR="001D28A6" w:rsidRPr="005F1C3F" w14:paraId="6E2FA1F3" w14:textId="77777777" w:rsidTr="00283475">
        <w:tc>
          <w:tcPr>
            <w:tcW w:w="10070" w:type="dxa"/>
            <w:gridSpan w:val="5"/>
            <w:shd w:val="clear" w:color="auto" w:fill="auto"/>
            <w:vAlign w:val="center"/>
          </w:tcPr>
          <w:p w14:paraId="6ABCF5D3" w14:textId="77777777" w:rsidR="001D28A6" w:rsidRPr="005F1C3F" w:rsidRDefault="001D28A6" w:rsidP="00283475">
            <w:pPr>
              <w:spacing w:after="60" w:line="240" w:lineRule="auto"/>
              <w:rPr>
                <w:noProof/>
              </w:rPr>
            </w:pPr>
            <w:r w:rsidRPr="005A6CDF">
              <w:rPr>
                <w:noProof/>
                <w:sz w:val="20"/>
                <w:szCs w:val="20"/>
              </w:rPr>
              <w:t>* UoH graduation breakdown by track not available</w:t>
            </w:r>
          </w:p>
        </w:tc>
      </w:tr>
    </w:tbl>
    <w:p w14:paraId="3464E29C" w14:textId="77777777" w:rsidR="001D28A6" w:rsidRDefault="001D28A6" w:rsidP="001D28A6">
      <w:pPr>
        <w:spacing w:after="60"/>
        <w:rPr>
          <w:noProof/>
        </w:rPr>
      </w:pPr>
    </w:p>
    <w:p w14:paraId="1D5653EA" w14:textId="77777777" w:rsidR="001D28A6" w:rsidRDefault="001D28A6" w:rsidP="001D28A6">
      <w:pPr>
        <w:pStyle w:val="Heading5"/>
        <w:rPr>
          <w:noProof/>
        </w:rPr>
      </w:pPr>
      <w:r>
        <w:rPr>
          <w:noProof/>
        </w:rPr>
        <w:t>Health Systems - Programme Stucture:</w:t>
      </w:r>
    </w:p>
    <w:p w14:paraId="13DDF84D" w14:textId="77777777" w:rsidR="001D28A6" w:rsidRDefault="001D28A6" w:rsidP="001D28A6">
      <w:pPr>
        <w:jc w:val="both"/>
        <w:rPr>
          <w:noProof/>
        </w:rPr>
      </w:pPr>
      <w:r>
        <w:rPr>
          <w:noProof/>
        </w:rPr>
        <w:t xml:space="preserve">The research tracks of HUJI and TAU Health Systems specializations are heavily weighted towards their core curricula, allowing students to enroll in only 1-2 restricted electives. UoH however, with its more pared down core curriculum, relies heavily on electives (one-third of its curriculum). </w:t>
      </w:r>
    </w:p>
    <w:p w14:paraId="0C79B88A" w14:textId="7B1DB733" w:rsidR="001D28A6" w:rsidRPr="00B93D78" w:rsidRDefault="001D28A6" w:rsidP="00B93D78">
      <w:pPr>
        <w:jc w:val="both"/>
        <w:rPr>
          <w:noProof/>
        </w:rPr>
      </w:pPr>
      <w:r>
        <w:rPr>
          <w:noProof/>
        </w:rPr>
        <w:t>While all three HEIs allow many more electives in their respective non-research tracks, they approach it quite differently. HUJI retains the same core curriculum, adding additional restricted electives that must be selected from a list of specialization-specific recommended courses. HUJI students in the non-research track may also enroll in up to 2 credits in open electives not on this list. UoH similarly retains its core curriculum, adding additional electives that may be fulfilled either within or outside of the specialization. TAU, while adding both specialization specific and open electives, also adds an additional 6 credits mandatory core courses into which all non-research students must enroll. As such, both HUJI and UoH offer much more autonomy to non-research track students to determine their courses with one-quarter and one-half of their respective curricula consisting of elective credits. However, HUJI largely dictates which elective courses students are allowed to enroll in, while UoH allows students to enroll in any elective offered by the School (see Table 7 on the following page).</w:t>
      </w:r>
    </w:p>
    <w:p w14:paraId="34A947B2" w14:textId="11CAB968" w:rsidR="001D28A6" w:rsidRDefault="001D28A6" w:rsidP="001D28A6">
      <w:pPr>
        <w:pStyle w:val="Caption"/>
        <w:keepNext/>
      </w:pPr>
      <w:r>
        <w:lastRenderedPageBreak/>
        <w:t xml:space="preserve">Table </w:t>
      </w:r>
      <w:r>
        <w:rPr>
          <w:noProof/>
        </w:rPr>
        <w:fldChar w:fldCharType="begin"/>
      </w:r>
      <w:r>
        <w:rPr>
          <w:noProof/>
        </w:rPr>
        <w:instrText xml:space="preserve"> SEQ Table \* ARABIC </w:instrText>
      </w:r>
      <w:r>
        <w:rPr>
          <w:noProof/>
        </w:rPr>
        <w:fldChar w:fldCharType="separate"/>
      </w:r>
      <w:r w:rsidR="005B3860">
        <w:rPr>
          <w:noProof/>
        </w:rPr>
        <w:t>7</w:t>
      </w:r>
      <w:r>
        <w:rPr>
          <w:noProof/>
        </w:rPr>
        <w:fldChar w:fldCharType="end"/>
      </w:r>
      <w:r>
        <w:t xml:space="preserve">: </w:t>
      </w:r>
      <w:proofErr w:type="spellStart"/>
      <w:r>
        <w:t>Programme</w:t>
      </w:r>
      <w:proofErr w:type="spellEnd"/>
      <w:r>
        <w:t xml:space="preserve"> Structure – Health Systems Specializations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3611"/>
        <w:gridCol w:w="796"/>
        <w:gridCol w:w="796"/>
        <w:gridCol w:w="796"/>
        <w:gridCol w:w="788"/>
        <w:gridCol w:w="805"/>
        <w:gridCol w:w="796"/>
        <w:gridCol w:w="796"/>
        <w:gridCol w:w="794"/>
      </w:tblGrid>
      <w:tr w:rsidR="001D28A6" w:rsidRPr="005F1C3F" w14:paraId="3448446E" w14:textId="77777777" w:rsidTr="00283475">
        <w:tc>
          <w:tcPr>
            <w:tcW w:w="2049" w:type="pct"/>
            <w:gridSpan w:val="2"/>
            <w:vMerge w:val="restart"/>
            <w:tcBorders>
              <w:bottom w:val="single" w:sz="2" w:space="0" w:color="auto"/>
            </w:tcBorders>
          </w:tcPr>
          <w:p w14:paraId="5D304F07" w14:textId="77777777" w:rsidR="001D28A6" w:rsidRPr="005F1C3F" w:rsidRDefault="001D28A6" w:rsidP="00283475">
            <w:pPr>
              <w:spacing w:after="0" w:line="240" w:lineRule="auto"/>
              <w:rPr>
                <w:b/>
                <w:bCs/>
              </w:rPr>
            </w:pPr>
          </w:p>
        </w:tc>
        <w:tc>
          <w:tcPr>
            <w:tcW w:w="1472" w:type="pct"/>
            <w:gridSpan w:val="4"/>
            <w:tcBorders>
              <w:bottom w:val="single" w:sz="4" w:space="0" w:color="auto"/>
            </w:tcBorders>
            <w:shd w:val="clear" w:color="auto" w:fill="auto"/>
            <w:vAlign w:val="center"/>
          </w:tcPr>
          <w:p w14:paraId="2154B7CE" w14:textId="77777777" w:rsidR="001D28A6" w:rsidRPr="005F1C3F" w:rsidRDefault="001D28A6" w:rsidP="00283475">
            <w:pPr>
              <w:spacing w:after="0" w:line="240" w:lineRule="auto"/>
              <w:jc w:val="center"/>
              <w:rPr>
                <w:b/>
                <w:bCs/>
              </w:rPr>
            </w:pPr>
            <w:r w:rsidRPr="005F1C3F">
              <w:rPr>
                <w:b/>
                <w:bCs/>
              </w:rPr>
              <w:t>Research Track</w:t>
            </w:r>
          </w:p>
        </w:tc>
        <w:tc>
          <w:tcPr>
            <w:tcW w:w="1479" w:type="pct"/>
            <w:gridSpan w:val="4"/>
            <w:tcBorders>
              <w:bottom w:val="single" w:sz="4" w:space="0" w:color="auto"/>
            </w:tcBorders>
            <w:shd w:val="clear" w:color="auto" w:fill="auto"/>
            <w:vAlign w:val="center"/>
          </w:tcPr>
          <w:p w14:paraId="4A1C21C4" w14:textId="77777777" w:rsidR="001D28A6" w:rsidRPr="005F1C3F" w:rsidRDefault="001D28A6" w:rsidP="00283475">
            <w:pPr>
              <w:spacing w:after="0" w:line="240" w:lineRule="auto"/>
              <w:jc w:val="center"/>
              <w:rPr>
                <w:b/>
                <w:bCs/>
              </w:rPr>
            </w:pPr>
            <w:r w:rsidRPr="005F1C3F">
              <w:rPr>
                <w:b/>
                <w:bCs/>
              </w:rPr>
              <w:t>Non-Research Track</w:t>
            </w:r>
          </w:p>
        </w:tc>
      </w:tr>
      <w:tr w:rsidR="001D28A6" w:rsidRPr="005F1C3F" w14:paraId="3398B308" w14:textId="77777777" w:rsidTr="00283475">
        <w:tc>
          <w:tcPr>
            <w:tcW w:w="2049" w:type="pct"/>
            <w:gridSpan w:val="2"/>
            <w:vMerge/>
            <w:tcBorders>
              <w:bottom w:val="single" w:sz="2" w:space="0" w:color="auto"/>
            </w:tcBorders>
          </w:tcPr>
          <w:p w14:paraId="5375FCD6" w14:textId="77777777" w:rsidR="001D28A6" w:rsidRPr="005F1C3F" w:rsidRDefault="001D28A6" w:rsidP="00283475">
            <w:pPr>
              <w:spacing w:after="0" w:line="240" w:lineRule="auto"/>
              <w:rPr>
                <w:b/>
                <w:bCs/>
              </w:rPr>
            </w:pPr>
          </w:p>
        </w:tc>
        <w:tc>
          <w:tcPr>
            <w:tcW w:w="369" w:type="pct"/>
            <w:tcBorders>
              <w:bottom w:val="single" w:sz="6" w:space="0" w:color="auto"/>
            </w:tcBorders>
            <w:shd w:val="clear" w:color="auto" w:fill="auto"/>
            <w:vAlign w:val="center"/>
          </w:tcPr>
          <w:p w14:paraId="70718584" w14:textId="77777777" w:rsidR="001D28A6" w:rsidRPr="005F1C3F" w:rsidRDefault="001D28A6" w:rsidP="00283475">
            <w:pPr>
              <w:spacing w:after="0" w:line="240" w:lineRule="auto"/>
              <w:jc w:val="center"/>
              <w:rPr>
                <w:b/>
                <w:bCs/>
              </w:rPr>
            </w:pPr>
            <w:r w:rsidRPr="005F1C3F">
              <w:rPr>
                <w:b/>
                <w:bCs/>
              </w:rPr>
              <w:t>BGU</w:t>
            </w:r>
          </w:p>
        </w:tc>
        <w:tc>
          <w:tcPr>
            <w:tcW w:w="369" w:type="pct"/>
            <w:tcBorders>
              <w:bottom w:val="single" w:sz="6" w:space="0" w:color="auto"/>
            </w:tcBorders>
            <w:shd w:val="clear" w:color="auto" w:fill="auto"/>
            <w:vAlign w:val="center"/>
          </w:tcPr>
          <w:p w14:paraId="4E1C08BF" w14:textId="77777777" w:rsidR="001D28A6" w:rsidRPr="005F1C3F" w:rsidRDefault="001D28A6" w:rsidP="00283475">
            <w:pPr>
              <w:spacing w:after="0" w:line="240" w:lineRule="auto"/>
              <w:jc w:val="center"/>
              <w:rPr>
                <w:b/>
                <w:bCs/>
              </w:rPr>
            </w:pPr>
            <w:r w:rsidRPr="005F1C3F">
              <w:rPr>
                <w:b/>
                <w:bCs/>
              </w:rPr>
              <w:t>HUJI</w:t>
            </w:r>
          </w:p>
        </w:tc>
        <w:tc>
          <w:tcPr>
            <w:tcW w:w="369" w:type="pct"/>
            <w:tcBorders>
              <w:bottom w:val="single" w:sz="6" w:space="0" w:color="auto"/>
            </w:tcBorders>
            <w:shd w:val="clear" w:color="auto" w:fill="auto"/>
            <w:vAlign w:val="center"/>
          </w:tcPr>
          <w:p w14:paraId="24886187" w14:textId="77777777" w:rsidR="001D28A6" w:rsidRPr="005F1C3F" w:rsidRDefault="001D28A6" w:rsidP="00283475">
            <w:pPr>
              <w:spacing w:after="0" w:line="240" w:lineRule="auto"/>
              <w:jc w:val="center"/>
              <w:rPr>
                <w:b/>
                <w:bCs/>
              </w:rPr>
            </w:pPr>
            <w:r w:rsidRPr="005F1C3F">
              <w:rPr>
                <w:b/>
                <w:bCs/>
              </w:rPr>
              <w:t>TAU</w:t>
            </w:r>
          </w:p>
        </w:tc>
        <w:tc>
          <w:tcPr>
            <w:tcW w:w="365" w:type="pct"/>
            <w:tcBorders>
              <w:bottom w:val="single" w:sz="6" w:space="0" w:color="auto"/>
            </w:tcBorders>
            <w:shd w:val="clear" w:color="auto" w:fill="auto"/>
            <w:vAlign w:val="center"/>
          </w:tcPr>
          <w:p w14:paraId="1F123F3A" w14:textId="77777777" w:rsidR="001D28A6" w:rsidRPr="005F1C3F" w:rsidRDefault="001D28A6" w:rsidP="00283475">
            <w:pPr>
              <w:spacing w:after="0" w:line="240" w:lineRule="auto"/>
              <w:jc w:val="center"/>
              <w:rPr>
                <w:b/>
                <w:bCs/>
              </w:rPr>
            </w:pPr>
            <w:proofErr w:type="spellStart"/>
            <w:r>
              <w:rPr>
                <w:b/>
                <w:bCs/>
              </w:rPr>
              <w:t>UoH</w:t>
            </w:r>
            <w:proofErr w:type="spellEnd"/>
          </w:p>
        </w:tc>
        <w:tc>
          <w:tcPr>
            <w:tcW w:w="373" w:type="pct"/>
            <w:tcBorders>
              <w:bottom w:val="single" w:sz="6" w:space="0" w:color="auto"/>
            </w:tcBorders>
            <w:shd w:val="clear" w:color="auto" w:fill="auto"/>
            <w:vAlign w:val="center"/>
          </w:tcPr>
          <w:p w14:paraId="1A105CFA" w14:textId="77777777" w:rsidR="001D28A6" w:rsidRPr="005F1C3F" w:rsidRDefault="001D28A6" w:rsidP="00283475">
            <w:pPr>
              <w:spacing w:after="0" w:line="240" w:lineRule="auto"/>
              <w:jc w:val="center"/>
              <w:rPr>
                <w:b/>
                <w:bCs/>
              </w:rPr>
            </w:pPr>
            <w:r w:rsidRPr="005F1C3F">
              <w:rPr>
                <w:b/>
                <w:bCs/>
              </w:rPr>
              <w:t>BGU</w:t>
            </w:r>
          </w:p>
        </w:tc>
        <w:tc>
          <w:tcPr>
            <w:tcW w:w="369" w:type="pct"/>
            <w:tcBorders>
              <w:bottom w:val="single" w:sz="6" w:space="0" w:color="auto"/>
            </w:tcBorders>
            <w:shd w:val="clear" w:color="auto" w:fill="auto"/>
            <w:vAlign w:val="center"/>
          </w:tcPr>
          <w:p w14:paraId="00CBB28C" w14:textId="77777777" w:rsidR="001D28A6" w:rsidRPr="005F1C3F" w:rsidRDefault="001D28A6" w:rsidP="00283475">
            <w:pPr>
              <w:spacing w:after="0" w:line="240" w:lineRule="auto"/>
              <w:jc w:val="center"/>
              <w:rPr>
                <w:b/>
                <w:bCs/>
              </w:rPr>
            </w:pPr>
            <w:r w:rsidRPr="005F1C3F">
              <w:rPr>
                <w:b/>
                <w:bCs/>
              </w:rPr>
              <w:t>HUJI</w:t>
            </w:r>
          </w:p>
        </w:tc>
        <w:tc>
          <w:tcPr>
            <w:tcW w:w="369" w:type="pct"/>
            <w:tcBorders>
              <w:bottom w:val="single" w:sz="6" w:space="0" w:color="auto"/>
            </w:tcBorders>
            <w:shd w:val="clear" w:color="auto" w:fill="auto"/>
            <w:vAlign w:val="center"/>
          </w:tcPr>
          <w:p w14:paraId="218D6287" w14:textId="77777777" w:rsidR="001D28A6" w:rsidRPr="005F1C3F" w:rsidRDefault="001D28A6" w:rsidP="00283475">
            <w:pPr>
              <w:spacing w:after="0" w:line="240" w:lineRule="auto"/>
              <w:jc w:val="center"/>
              <w:rPr>
                <w:b/>
                <w:bCs/>
              </w:rPr>
            </w:pPr>
            <w:r w:rsidRPr="005F1C3F">
              <w:rPr>
                <w:b/>
                <w:bCs/>
              </w:rPr>
              <w:t>TAU</w:t>
            </w:r>
          </w:p>
        </w:tc>
        <w:tc>
          <w:tcPr>
            <w:tcW w:w="368" w:type="pct"/>
            <w:tcBorders>
              <w:bottom w:val="single" w:sz="6" w:space="0" w:color="auto"/>
            </w:tcBorders>
            <w:shd w:val="clear" w:color="auto" w:fill="auto"/>
            <w:vAlign w:val="center"/>
          </w:tcPr>
          <w:p w14:paraId="48099B54" w14:textId="77777777" w:rsidR="001D28A6" w:rsidRPr="005F1C3F" w:rsidRDefault="001D28A6" w:rsidP="00283475">
            <w:pPr>
              <w:spacing w:after="0" w:line="240" w:lineRule="auto"/>
              <w:jc w:val="center"/>
              <w:rPr>
                <w:b/>
                <w:bCs/>
              </w:rPr>
            </w:pPr>
            <w:proofErr w:type="spellStart"/>
            <w:r>
              <w:rPr>
                <w:b/>
                <w:bCs/>
              </w:rPr>
              <w:t>UoH</w:t>
            </w:r>
            <w:proofErr w:type="spellEnd"/>
          </w:p>
        </w:tc>
      </w:tr>
      <w:tr w:rsidR="001D28A6" w:rsidRPr="005F1C3F" w14:paraId="49DF4393" w14:textId="77777777" w:rsidTr="00283475">
        <w:tc>
          <w:tcPr>
            <w:tcW w:w="2049" w:type="pct"/>
            <w:gridSpan w:val="2"/>
            <w:tcBorders>
              <w:top w:val="single" w:sz="2" w:space="0" w:color="auto"/>
              <w:bottom w:val="single" w:sz="12" w:space="0" w:color="auto"/>
            </w:tcBorders>
          </w:tcPr>
          <w:p w14:paraId="0418FD0C" w14:textId="77777777" w:rsidR="001D28A6" w:rsidRPr="005F1C3F" w:rsidRDefault="001D28A6" w:rsidP="00283475">
            <w:pPr>
              <w:spacing w:after="0" w:line="240" w:lineRule="auto"/>
              <w:rPr>
                <w:b/>
                <w:bCs/>
              </w:rPr>
            </w:pPr>
            <w:r>
              <w:rPr>
                <w:b/>
                <w:bCs/>
              </w:rPr>
              <w:t>Total Course Credits for MPH Degree</w:t>
            </w:r>
          </w:p>
        </w:tc>
        <w:tc>
          <w:tcPr>
            <w:tcW w:w="369" w:type="pct"/>
            <w:tcBorders>
              <w:top w:val="single" w:sz="6" w:space="0" w:color="auto"/>
              <w:bottom w:val="single" w:sz="12" w:space="0" w:color="auto"/>
            </w:tcBorders>
            <w:shd w:val="clear" w:color="auto" w:fill="FFFFFF"/>
            <w:vAlign w:val="center"/>
          </w:tcPr>
          <w:p w14:paraId="4DB05F3E" w14:textId="77777777" w:rsidR="001D28A6" w:rsidRPr="008C669F" w:rsidRDefault="001D28A6" w:rsidP="00283475">
            <w:pPr>
              <w:spacing w:after="0" w:line="240" w:lineRule="auto"/>
              <w:jc w:val="center"/>
              <w:rPr>
                <w:b/>
                <w:bCs/>
              </w:rPr>
            </w:pPr>
            <w:r w:rsidRPr="008C669F">
              <w:rPr>
                <w:b/>
                <w:bCs/>
              </w:rPr>
              <w:t>12*</w:t>
            </w:r>
          </w:p>
        </w:tc>
        <w:tc>
          <w:tcPr>
            <w:tcW w:w="369" w:type="pct"/>
            <w:tcBorders>
              <w:top w:val="single" w:sz="6" w:space="0" w:color="auto"/>
              <w:bottom w:val="single" w:sz="12" w:space="0" w:color="auto"/>
            </w:tcBorders>
            <w:shd w:val="clear" w:color="auto" w:fill="auto"/>
            <w:vAlign w:val="center"/>
          </w:tcPr>
          <w:p w14:paraId="0242BBF9" w14:textId="77777777" w:rsidR="001D28A6" w:rsidRPr="008C669F" w:rsidRDefault="001D28A6" w:rsidP="00283475">
            <w:pPr>
              <w:spacing w:after="0" w:line="240" w:lineRule="auto"/>
              <w:jc w:val="center"/>
              <w:rPr>
                <w:b/>
                <w:bCs/>
              </w:rPr>
            </w:pPr>
            <w:r w:rsidRPr="008C669F">
              <w:rPr>
                <w:b/>
                <w:bCs/>
              </w:rPr>
              <w:t>36</w:t>
            </w:r>
          </w:p>
        </w:tc>
        <w:tc>
          <w:tcPr>
            <w:tcW w:w="369" w:type="pct"/>
            <w:tcBorders>
              <w:top w:val="single" w:sz="6" w:space="0" w:color="auto"/>
              <w:bottom w:val="single" w:sz="12" w:space="0" w:color="auto"/>
            </w:tcBorders>
            <w:shd w:val="clear" w:color="auto" w:fill="auto"/>
            <w:vAlign w:val="center"/>
          </w:tcPr>
          <w:p w14:paraId="5531E8E4" w14:textId="77777777" w:rsidR="001D28A6" w:rsidRPr="008C669F" w:rsidRDefault="001D28A6" w:rsidP="00283475">
            <w:pPr>
              <w:spacing w:after="0" w:line="240" w:lineRule="auto"/>
              <w:jc w:val="center"/>
              <w:rPr>
                <w:b/>
                <w:bCs/>
              </w:rPr>
            </w:pPr>
            <w:r w:rsidRPr="008C669F">
              <w:rPr>
                <w:b/>
                <w:bCs/>
              </w:rPr>
              <w:t>36</w:t>
            </w:r>
          </w:p>
        </w:tc>
        <w:tc>
          <w:tcPr>
            <w:tcW w:w="365" w:type="pct"/>
            <w:tcBorders>
              <w:top w:val="single" w:sz="6" w:space="0" w:color="auto"/>
              <w:bottom w:val="single" w:sz="12" w:space="0" w:color="auto"/>
            </w:tcBorders>
            <w:shd w:val="clear" w:color="auto" w:fill="auto"/>
            <w:vAlign w:val="center"/>
          </w:tcPr>
          <w:p w14:paraId="76C05DD3" w14:textId="77777777" w:rsidR="001D28A6" w:rsidRPr="008C669F" w:rsidRDefault="001D28A6" w:rsidP="00283475">
            <w:pPr>
              <w:spacing w:after="0" w:line="240" w:lineRule="auto"/>
              <w:jc w:val="center"/>
              <w:rPr>
                <w:b/>
                <w:bCs/>
              </w:rPr>
            </w:pPr>
            <w:r w:rsidRPr="008C669F">
              <w:rPr>
                <w:b/>
                <w:bCs/>
              </w:rPr>
              <w:t>36</w:t>
            </w:r>
          </w:p>
        </w:tc>
        <w:tc>
          <w:tcPr>
            <w:tcW w:w="373" w:type="pct"/>
            <w:tcBorders>
              <w:top w:val="single" w:sz="6" w:space="0" w:color="auto"/>
              <w:bottom w:val="single" w:sz="12" w:space="0" w:color="auto"/>
            </w:tcBorders>
            <w:shd w:val="clear" w:color="auto" w:fill="FFFFFF"/>
            <w:vAlign w:val="center"/>
          </w:tcPr>
          <w:p w14:paraId="4CDC672E" w14:textId="77777777" w:rsidR="001D28A6" w:rsidRPr="008C669F" w:rsidRDefault="001D28A6" w:rsidP="00283475">
            <w:pPr>
              <w:spacing w:after="0" w:line="240" w:lineRule="auto"/>
              <w:jc w:val="center"/>
              <w:rPr>
                <w:b/>
                <w:bCs/>
              </w:rPr>
            </w:pPr>
            <w:r w:rsidRPr="008C669F">
              <w:rPr>
                <w:b/>
                <w:bCs/>
              </w:rPr>
              <w:t>12*</w:t>
            </w:r>
          </w:p>
        </w:tc>
        <w:tc>
          <w:tcPr>
            <w:tcW w:w="369" w:type="pct"/>
            <w:tcBorders>
              <w:top w:val="single" w:sz="6" w:space="0" w:color="auto"/>
              <w:bottom w:val="single" w:sz="12" w:space="0" w:color="auto"/>
            </w:tcBorders>
            <w:shd w:val="clear" w:color="auto" w:fill="auto"/>
            <w:vAlign w:val="center"/>
          </w:tcPr>
          <w:p w14:paraId="3E6F2F8B" w14:textId="77777777" w:rsidR="001D28A6" w:rsidRPr="008C669F" w:rsidRDefault="001D28A6" w:rsidP="00283475">
            <w:pPr>
              <w:spacing w:after="0" w:line="240" w:lineRule="auto"/>
              <w:jc w:val="center"/>
              <w:rPr>
                <w:b/>
                <w:bCs/>
              </w:rPr>
            </w:pPr>
            <w:r w:rsidRPr="008C669F">
              <w:rPr>
                <w:b/>
                <w:bCs/>
              </w:rPr>
              <w:t>42</w:t>
            </w:r>
          </w:p>
        </w:tc>
        <w:tc>
          <w:tcPr>
            <w:tcW w:w="369" w:type="pct"/>
            <w:tcBorders>
              <w:top w:val="single" w:sz="6" w:space="0" w:color="auto"/>
              <w:bottom w:val="single" w:sz="12" w:space="0" w:color="auto"/>
            </w:tcBorders>
            <w:shd w:val="clear" w:color="auto" w:fill="auto"/>
            <w:vAlign w:val="center"/>
          </w:tcPr>
          <w:p w14:paraId="4A7FCD8C" w14:textId="77777777" w:rsidR="001D28A6" w:rsidRPr="008C669F" w:rsidRDefault="001D28A6" w:rsidP="00283475">
            <w:pPr>
              <w:spacing w:after="0" w:line="240" w:lineRule="auto"/>
              <w:jc w:val="center"/>
              <w:rPr>
                <w:b/>
                <w:bCs/>
              </w:rPr>
            </w:pPr>
            <w:r w:rsidRPr="008C669F">
              <w:rPr>
                <w:b/>
                <w:bCs/>
              </w:rPr>
              <w:t>45</w:t>
            </w:r>
          </w:p>
        </w:tc>
        <w:tc>
          <w:tcPr>
            <w:tcW w:w="368" w:type="pct"/>
            <w:tcBorders>
              <w:top w:val="single" w:sz="6" w:space="0" w:color="auto"/>
              <w:bottom w:val="single" w:sz="12" w:space="0" w:color="auto"/>
            </w:tcBorders>
            <w:shd w:val="clear" w:color="auto" w:fill="auto"/>
            <w:vAlign w:val="center"/>
          </w:tcPr>
          <w:p w14:paraId="23FD5CD6" w14:textId="77777777" w:rsidR="001D28A6" w:rsidRPr="008C669F" w:rsidRDefault="001D28A6" w:rsidP="00283475">
            <w:pPr>
              <w:spacing w:after="0" w:line="240" w:lineRule="auto"/>
              <w:jc w:val="center"/>
              <w:rPr>
                <w:b/>
                <w:bCs/>
              </w:rPr>
            </w:pPr>
            <w:r w:rsidRPr="008C669F">
              <w:rPr>
                <w:b/>
                <w:bCs/>
              </w:rPr>
              <w:t>42</w:t>
            </w:r>
          </w:p>
        </w:tc>
      </w:tr>
      <w:tr w:rsidR="001D28A6" w:rsidRPr="005F1C3F" w14:paraId="7973F81F" w14:textId="77777777" w:rsidTr="00283475">
        <w:tc>
          <w:tcPr>
            <w:tcW w:w="376" w:type="pct"/>
            <w:vMerge w:val="restart"/>
            <w:tcBorders>
              <w:top w:val="single" w:sz="12" w:space="0" w:color="auto"/>
            </w:tcBorders>
            <w:shd w:val="clear" w:color="auto" w:fill="E7E6E6"/>
          </w:tcPr>
          <w:p w14:paraId="15304355" w14:textId="77777777" w:rsidR="001D28A6" w:rsidRPr="005F1C3F" w:rsidRDefault="001D28A6" w:rsidP="00283475">
            <w:pPr>
              <w:spacing w:after="0" w:line="240" w:lineRule="auto"/>
              <w:rPr>
                <w:b/>
                <w:bCs/>
              </w:rPr>
            </w:pPr>
          </w:p>
        </w:tc>
        <w:tc>
          <w:tcPr>
            <w:tcW w:w="1673" w:type="pct"/>
            <w:tcBorders>
              <w:top w:val="single" w:sz="12" w:space="0" w:color="auto"/>
            </w:tcBorders>
            <w:shd w:val="clear" w:color="auto" w:fill="auto"/>
          </w:tcPr>
          <w:p w14:paraId="7793E10D" w14:textId="77777777" w:rsidR="001D28A6" w:rsidRPr="008C669F" w:rsidRDefault="001D28A6" w:rsidP="00283475">
            <w:pPr>
              <w:spacing w:after="0" w:line="240" w:lineRule="auto"/>
            </w:pPr>
            <w:r w:rsidRPr="008C669F">
              <w:t>MPH Core Credits</w:t>
            </w:r>
          </w:p>
        </w:tc>
        <w:tc>
          <w:tcPr>
            <w:tcW w:w="369" w:type="pct"/>
            <w:tcBorders>
              <w:top w:val="single" w:sz="12" w:space="0" w:color="auto"/>
            </w:tcBorders>
            <w:shd w:val="clear" w:color="auto" w:fill="E7E6E6"/>
            <w:vAlign w:val="center"/>
          </w:tcPr>
          <w:p w14:paraId="7F2DB35E" w14:textId="77777777" w:rsidR="001D28A6" w:rsidRPr="005F1C3F" w:rsidRDefault="001D28A6" w:rsidP="00283475">
            <w:pPr>
              <w:spacing w:after="0" w:line="240" w:lineRule="auto"/>
              <w:jc w:val="center"/>
            </w:pPr>
          </w:p>
        </w:tc>
        <w:tc>
          <w:tcPr>
            <w:tcW w:w="369" w:type="pct"/>
            <w:tcBorders>
              <w:top w:val="single" w:sz="12" w:space="0" w:color="auto"/>
            </w:tcBorders>
            <w:shd w:val="clear" w:color="auto" w:fill="auto"/>
            <w:vAlign w:val="center"/>
          </w:tcPr>
          <w:p w14:paraId="174722E6" w14:textId="77777777" w:rsidR="001D28A6" w:rsidRPr="005F1C3F" w:rsidRDefault="001D28A6" w:rsidP="00283475">
            <w:pPr>
              <w:spacing w:after="0" w:line="240" w:lineRule="auto"/>
              <w:jc w:val="center"/>
            </w:pPr>
            <w:r w:rsidRPr="005F1C3F">
              <w:t>26</w:t>
            </w:r>
          </w:p>
        </w:tc>
        <w:tc>
          <w:tcPr>
            <w:tcW w:w="369" w:type="pct"/>
            <w:tcBorders>
              <w:top w:val="single" w:sz="12" w:space="0" w:color="auto"/>
            </w:tcBorders>
            <w:shd w:val="clear" w:color="auto" w:fill="auto"/>
            <w:vAlign w:val="center"/>
          </w:tcPr>
          <w:p w14:paraId="1F128DE0" w14:textId="77777777" w:rsidR="001D28A6" w:rsidRPr="005F1C3F" w:rsidRDefault="001D28A6" w:rsidP="00283475">
            <w:pPr>
              <w:spacing w:after="0" w:line="240" w:lineRule="auto"/>
              <w:jc w:val="center"/>
            </w:pPr>
            <w:r w:rsidRPr="005F1C3F">
              <w:t>22</w:t>
            </w:r>
          </w:p>
        </w:tc>
        <w:tc>
          <w:tcPr>
            <w:tcW w:w="365" w:type="pct"/>
            <w:tcBorders>
              <w:top w:val="single" w:sz="12" w:space="0" w:color="auto"/>
            </w:tcBorders>
            <w:shd w:val="clear" w:color="auto" w:fill="auto"/>
            <w:vAlign w:val="center"/>
          </w:tcPr>
          <w:p w14:paraId="25D98652" w14:textId="77777777" w:rsidR="001D28A6" w:rsidRPr="005F1C3F" w:rsidRDefault="001D28A6" w:rsidP="00283475">
            <w:pPr>
              <w:spacing w:after="0" w:line="240" w:lineRule="auto"/>
              <w:jc w:val="center"/>
            </w:pPr>
            <w:r w:rsidRPr="005F1C3F">
              <w:t>14</w:t>
            </w:r>
            <w:r>
              <w:t>***</w:t>
            </w:r>
          </w:p>
        </w:tc>
        <w:tc>
          <w:tcPr>
            <w:tcW w:w="373" w:type="pct"/>
            <w:tcBorders>
              <w:top w:val="single" w:sz="12" w:space="0" w:color="auto"/>
            </w:tcBorders>
            <w:shd w:val="clear" w:color="auto" w:fill="E7E6E6"/>
            <w:vAlign w:val="center"/>
          </w:tcPr>
          <w:p w14:paraId="2502B741" w14:textId="77777777" w:rsidR="001D28A6" w:rsidRPr="005F1C3F" w:rsidRDefault="001D28A6" w:rsidP="00283475">
            <w:pPr>
              <w:spacing w:after="0" w:line="240" w:lineRule="auto"/>
              <w:jc w:val="center"/>
            </w:pPr>
          </w:p>
        </w:tc>
        <w:tc>
          <w:tcPr>
            <w:tcW w:w="369" w:type="pct"/>
            <w:tcBorders>
              <w:top w:val="single" w:sz="12" w:space="0" w:color="auto"/>
            </w:tcBorders>
            <w:shd w:val="clear" w:color="auto" w:fill="auto"/>
            <w:vAlign w:val="center"/>
          </w:tcPr>
          <w:p w14:paraId="743D0CAE" w14:textId="77777777" w:rsidR="001D28A6" w:rsidRPr="005F1C3F" w:rsidRDefault="001D28A6" w:rsidP="00283475">
            <w:pPr>
              <w:spacing w:after="0" w:line="240" w:lineRule="auto"/>
              <w:jc w:val="center"/>
            </w:pPr>
            <w:r w:rsidRPr="005F1C3F">
              <w:t>24</w:t>
            </w:r>
          </w:p>
        </w:tc>
        <w:tc>
          <w:tcPr>
            <w:tcW w:w="369" w:type="pct"/>
            <w:tcBorders>
              <w:top w:val="single" w:sz="12" w:space="0" w:color="auto"/>
            </w:tcBorders>
            <w:shd w:val="clear" w:color="auto" w:fill="auto"/>
            <w:vAlign w:val="center"/>
          </w:tcPr>
          <w:p w14:paraId="651C67C5" w14:textId="77777777" w:rsidR="001D28A6" w:rsidRPr="005F1C3F" w:rsidRDefault="001D28A6" w:rsidP="00283475">
            <w:pPr>
              <w:spacing w:after="0" w:line="240" w:lineRule="auto"/>
              <w:jc w:val="center"/>
            </w:pPr>
            <w:r w:rsidRPr="005F1C3F">
              <w:t>20.5</w:t>
            </w:r>
          </w:p>
        </w:tc>
        <w:tc>
          <w:tcPr>
            <w:tcW w:w="368" w:type="pct"/>
            <w:tcBorders>
              <w:top w:val="single" w:sz="12" w:space="0" w:color="auto"/>
            </w:tcBorders>
            <w:shd w:val="clear" w:color="auto" w:fill="auto"/>
            <w:vAlign w:val="center"/>
          </w:tcPr>
          <w:p w14:paraId="0DC5D473" w14:textId="77777777" w:rsidR="001D28A6" w:rsidRPr="005F1C3F" w:rsidRDefault="001D28A6" w:rsidP="00283475">
            <w:pPr>
              <w:spacing w:after="0" w:line="240" w:lineRule="auto"/>
              <w:jc w:val="center"/>
            </w:pPr>
            <w:r w:rsidRPr="005F1C3F">
              <w:t>8</w:t>
            </w:r>
            <w:r>
              <w:t>***</w:t>
            </w:r>
          </w:p>
        </w:tc>
      </w:tr>
      <w:tr w:rsidR="001D28A6" w:rsidRPr="005F1C3F" w14:paraId="44CF3712" w14:textId="77777777" w:rsidTr="00283475">
        <w:tc>
          <w:tcPr>
            <w:tcW w:w="376" w:type="pct"/>
            <w:vMerge/>
            <w:shd w:val="clear" w:color="auto" w:fill="E7E6E6"/>
          </w:tcPr>
          <w:p w14:paraId="7102ADE0" w14:textId="77777777" w:rsidR="001D28A6" w:rsidRPr="005F1C3F" w:rsidRDefault="001D28A6" w:rsidP="00283475">
            <w:pPr>
              <w:spacing w:after="0" w:line="240" w:lineRule="auto"/>
              <w:rPr>
                <w:b/>
                <w:bCs/>
              </w:rPr>
            </w:pPr>
          </w:p>
        </w:tc>
        <w:tc>
          <w:tcPr>
            <w:tcW w:w="1673" w:type="pct"/>
            <w:shd w:val="clear" w:color="auto" w:fill="auto"/>
          </w:tcPr>
          <w:p w14:paraId="0ED56AE1" w14:textId="77777777" w:rsidR="001D28A6" w:rsidRPr="008C669F" w:rsidRDefault="001D28A6" w:rsidP="00283475">
            <w:pPr>
              <w:spacing w:after="0" w:line="240" w:lineRule="auto"/>
            </w:pPr>
            <w:r w:rsidRPr="008C669F">
              <w:t>Specialization Core Credits</w:t>
            </w:r>
          </w:p>
        </w:tc>
        <w:tc>
          <w:tcPr>
            <w:tcW w:w="369" w:type="pct"/>
            <w:vMerge w:val="restart"/>
            <w:shd w:val="clear" w:color="auto" w:fill="auto"/>
            <w:vAlign w:val="center"/>
          </w:tcPr>
          <w:p w14:paraId="2C7200FF" w14:textId="77777777" w:rsidR="001D28A6" w:rsidRPr="005F1C3F" w:rsidRDefault="001D28A6" w:rsidP="00283475">
            <w:pPr>
              <w:spacing w:after="0" w:line="240" w:lineRule="auto"/>
              <w:jc w:val="center"/>
            </w:pPr>
            <w:r w:rsidRPr="005F1C3F">
              <w:t>12</w:t>
            </w:r>
            <w:r>
              <w:t>**</w:t>
            </w:r>
          </w:p>
        </w:tc>
        <w:tc>
          <w:tcPr>
            <w:tcW w:w="369" w:type="pct"/>
            <w:shd w:val="clear" w:color="auto" w:fill="auto"/>
            <w:vAlign w:val="center"/>
          </w:tcPr>
          <w:p w14:paraId="2C9D0683" w14:textId="77777777" w:rsidR="001D28A6" w:rsidRPr="005F1C3F" w:rsidRDefault="001D28A6" w:rsidP="00283475">
            <w:pPr>
              <w:spacing w:after="0" w:line="240" w:lineRule="auto"/>
              <w:jc w:val="center"/>
            </w:pPr>
            <w:r w:rsidRPr="005F1C3F">
              <w:t>6</w:t>
            </w:r>
          </w:p>
        </w:tc>
        <w:tc>
          <w:tcPr>
            <w:tcW w:w="369" w:type="pct"/>
            <w:shd w:val="clear" w:color="auto" w:fill="auto"/>
            <w:vAlign w:val="center"/>
          </w:tcPr>
          <w:p w14:paraId="1F0F9B32" w14:textId="77777777" w:rsidR="001D28A6" w:rsidRPr="005F1C3F" w:rsidRDefault="001D28A6" w:rsidP="00283475">
            <w:pPr>
              <w:spacing w:after="0" w:line="240" w:lineRule="auto"/>
              <w:jc w:val="center"/>
            </w:pPr>
            <w:r w:rsidRPr="005F1C3F">
              <w:t>12</w:t>
            </w:r>
          </w:p>
        </w:tc>
        <w:tc>
          <w:tcPr>
            <w:tcW w:w="365" w:type="pct"/>
            <w:shd w:val="clear" w:color="auto" w:fill="auto"/>
            <w:vAlign w:val="center"/>
          </w:tcPr>
          <w:p w14:paraId="34C18B35" w14:textId="77777777" w:rsidR="001D28A6" w:rsidRPr="005F1C3F" w:rsidRDefault="001D28A6" w:rsidP="00283475">
            <w:pPr>
              <w:spacing w:after="0" w:line="240" w:lineRule="auto"/>
              <w:jc w:val="center"/>
            </w:pPr>
            <w:r w:rsidRPr="005F1C3F">
              <w:t>12</w:t>
            </w:r>
          </w:p>
        </w:tc>
        <w:tc>
          <w:tcPr>
            <w:tcW w:w="373" w:type="pct"/>
            <w:vMerge w:val="restart"/>
            <w:shd w:val="clear" w:color="auto" w:fill="auto"/>
            <w:vAlign w:val="center"/>
          </w:tcPr>
          <w:p w14:paraId="00063305" w14:textId="77777777" w:rsidR="001D28A6" w:rsidRPr="005F1C3F" w:rsidRDefault="001D28A6" w:rsidP="00283475">
            <w:pPr>
              <w:spacing w:after="0" w:line="240" w:lineRule="auto"/>
              <w:jc w:val="center"/>
            </w:pPr>
            <w:r w:rsidRPr="005F1C3F">
              <w:t>12</w:t>
            </w:r>
            <w:r>
              <w:t>**</w:t>
            </w:r>
          </w:p>
        </w:tc>
        <w:tc>
          <w:tcPr>
            <w:tcW w:w="369" w:type="pct"/>
            <w:shd w:val="clear" w:color="auto" w:fill="auto"/>
            <w:vAlign w:val="center"/>
          </w:tcPr>
          <w:p w14:paraId="08DFF43A" w14:textId="77777777" w:rsidR="001D28A6" w:rsidRPr="005F1C3F" w:rsidRDefault="001D28A6" w:rsidP="00283475">
            <w:pPr>
              <w:spacing w:after="0" w:line="240" w:lineRule="auto"/>
              <w:jc w:val="center"/>
            </w:pPr>
            <w:r w:rsidRPr="005F1C3F">
              <w:t>6</w:t>
            </w:r>
          </w:p>
        </w:tc>
        <w:tc>
          <w:tcPr>
            <w:tcW w:w="369" w:type="pct"/>
            <w:shd w:val="clear" w:color="auto" w:fill="auto"/>
            <w:vAlign w:val="center"/>
          </w:tcPr>
          <w:p w14:paraId="12A90B66" w14:textId="77777777" w:rsidR="001D28A6" w:rsidRPr="005F1C3F" w:rsidRDefault="001D28A6" w:rsidP="00283475">
            <w:pPr>
              <w:spacing w:after="0" w:line="240" w:lineRule="auto"/>
              <w:jc w:val="center"/>
            </w:pPr>
            <w:r w:rsidRPr="005F1C3F">
              <w:t>18</w:t>
            </w:r>
          </w:p>
        </w:tc>
        <w:tc>
          <w:tcPr>
            <w:tcW w:w="368" w:type="pct"/>
            <w:shd w:val="clear" w:color="auto" w:fill="auto"/>
            <w:vAlign w:val="center"/>
          </w:tcPr>
          <w:p w14:paraId="7A26FD45" w14:textId="77777777" w:rsidR="001D28A6" w:rsidRPr="005F1C3F" w:rsidRDefault="001D28A6" w:rsidP="00283475">
            <w:pPr>
              <w:spacing w:after="0" w:line="240" w:lineRule="auto"/>
              <w:jc w:val="center"/>
            </w:pPr>
            <w:r w:rsidRPr="005F1C3F">
              <w:t>12</w:t>
            </w:r>
          </w:p>
        </w:tc>
      </w:tr>
      <w:tr w:rsidR="001D28A6" w:rsidRPr="005F1C3F" w14:paraId="03530163" w14:textId="77777777" w:rsidTr="00283475">
        <w:tc>
          <w:tcPr>
            <w:tcW w:w="376" w:type="pct"/>
            <w:vMerge/>
            <w:shd w:val="clear" w:color="auto" w:fill="E7E6E6"/>
          </w:tcPr>
          <w:p w14:paraId="5C8090AB" w14:textId="77777777" w:rsidR="001D28A6" w:rsidRPr="005F1C3F" w:rsidRDefault="001D28A6" w:rsidP="00283475">
            <w:pPr>
              <w:spacing w:after="0" w:line="240" w:lineRule="auto"/>
              <w:rPr>
                <w:b/>
                <w:bCs/>
              </w:rPr>
            </w:pPr>
          </w:p>
        </w:tc>
        <w:tc>
          <w:tcPr>
            <w:tcW w:w="1673" w:type="pct"/>
            <w:shd w:val="clear" w:color="auto" w:fill="auto"/>
          </w:tcPr>
          <w:p w14:paraId="4B3AD5E0" w14:textId="77777777" w:rsidR="001D28A6" w:rsidRPr="008C669F" w:rsidRDefault="001D28A6" w:rsidP="00283475">
            <w:pPr>
              <w:spacing w:after="0" w:line="240" w:lineRule="auto"/>
            </w:pPr>
            <w:r w:rsidRPr="008C669F">
              <w:t>Specialization Elective Credits</w:t>
            </w:r>
          </w:p>
        </w:tc>
        <w:tc>
          <w:tcPr>
            <w:tcW w:w="369" w:type="pct"/>
            <w:vMerge/>
            <w:shd w:val="clear" w:color="auto" w:fill="auto"/>
            <w:vAlign w:val="center"/>
          </w:tcPr>
          <w:p w14:paraId="2B2BBF7A" w14:textId="77777777" w:rsidR="001D28A6" w:rsidRPr="005F1C3F" w:rsidRDefault="001D28A6" w:rsidP="00283475">
            <w:pPr>
              <w:spacing w:after="0" w:line="240" w:lineRule="auto"/>
              <w:jc w:val="center"/>
            </w:pPr>
          </w:p>
        </w:tc>
        <w:tc>
          <w:tcPr>
            <w:tcW w:w="369" w:type="pct"/>
            <w:shd w:val="clear" w:color="auto" w:fill="auto"/>
            <w:vAlign w:val="center"/>
          </w:tcPr>
          <w:p w14:paraId="485D81A3" w14:textId="77777777" w:rsidR="001D28A6" w:rsidRPr="005F1C3F" w:rsidRDefault="001D28A6" w:rsidP="00283475">
            <w:pPr>
              <w:spacing w:after="0" w:line="240" w:lineRule="auto"/>
              <w:jc w:val="center"/>
            </w:pPr>
            <w:r w:rsidRPr="005F1C3F">
              <w:t>4</w:t>
            </w:r>
          </w:p>
        </w:tc>
        <w:tc>
          <w:tcPr>
            <w:tcW w:w="369" w:type="pct"/>
            <w:shd w:val="clear" w:color="auto" w:fill="auto"/>
            <w:vAlign w:val="center"/>
          </w:tcPr>
          <w:p w14:paraId="46432DA5" w14:textId="77777777" w:rsidR="001D28A6" w:rsidRPr="005F1C3F" w:rsidRDefault="001D28A6" w:rsidP="00283475">
            <w:pPr>
              <w:spacing w:after="0" w:line="240" w:lineRule="auto"/>
              <w:jc w:val="center"/>
            </w:pPr>
            <w:r w:rsidRPr="005F1C3F">
              <w:t>2</w:t>
            </w:r>
          </w:p>
        </w:tc>
        <w:tc>
          <w:tcPr>
            <w:tcW w:w="365" w:type="pct"/>
            <w:shd w:val="clear" w:color="auto" w:fill="auto"/>
            <w:vAlign w:val="center"/>
          </w:tcPr>
          <w:p w14:paraId="1A3AEE35" w14:textId="77777777" w:rsidR="001D28A6" w:rsidRPr="005F1C3F" w:rsidRDefault="001D28A6" w:rsidP="00283475">
            <w:pPr>
              <w:spacing w:after="0" w:line="240" w:lineRule="auto"/>
              <w:jc w:val="center"/>
            </w:pPr>
            <w:r w:rsidRPr="005F1C3F">
              <w:t>4</w:t>
            </w:r>
          </w:p>
        </w:tc>
        <w:tc>
          <w:tcPr>
            <w:tcW w:w="373" w:type="pct"/>
            <w:vMerge/>
            <w:shd w:val="clear" w:color="auto" w:fill="auto"/>
            <w:vAlign w:val="center"/>
          </w:tcPr>
          <w:p w14:paraId="61D123DF" w14:textId="77777777" w:rsidR="001D28A6" w:rsidRPr="005F1C3F" w:rsidRDefault="001D28A6" w:rsidP="00283475">
            <w:pPr>
              <w:spacing w:after="0" w:line="240" w:lineRule="auto"/>
              <w:jc w:val="center"/>
            </w:pPr>
          </w:p>
        </w:tc>
        <w:tc>
          <w:tcPr>
            <w:tcW w:w="369" w:type="pct"/>
            <w:shd w:val="clear" w:color="auto" w:fill="auto"/>
            <w:vAlign w:val="center"/>
          </w:tcPr>
          <w:p w14:paraId="2F59F9D4" w14:textId="77777777" w:rsidR="001D28A6" w:rsidRPr="005F1C3F" w:rsidRDefault="001D28A6" w:rsidP="00283475">
            <w:pPr>
              <w:spacing w:after="0" w:line="240" w:lineRule="auto"/>
              <w:jc w:val="center"/>
            </w:pPr>
            <w:r w:rsidRPr="005F1C3F">
              <w:t>10</w:t>
            </w:r>
          </w:p>
        </w:tc>
        <w:tc>
          <w:tcPr>
            <w:tcW w:w="369" w:type="pct"/>
            <w:shd w:val="clear" w:color="auto" w:fill="auto"/>
            <w:vAlign w:val="center"/>
          </w:tcPr>
          <w:p w14:paraId="29D20F5C" w14:textId="77777777" w:rsidR="001D28A6" w:rsidRPr="005F1C3F" w:rsidRDefault="001D28A6" w:rsidP="00283475">
            <w:pPr>
              <w:spacing w:after="0" w:line="240" w:lineRule="auto"/>
              <w:jc w:val="center"/>
            </w:pPr>
            <w:r w:rsidRPr="005F1C3F">
              <w:t>2.5</w:t>
            </w:r>
          </w:p>
        </w:tc>
        <w:tc>
          <w:tcPr>
            <w:tcW w:w="368" w:type="pct"/>
            <w:shd w:val="clear" w:color="auto" w:fill="auto"/>
            <w:vAlign w:val="center"/>
          </w:tcPr>
          <w:p w14:paraId="7AA411FD" w14:textId="77777777" w:rsidR="001D28A6" w:rsidRPr="005F1C3F" w:rsidRDefault="001D28A6" w:rsidP="00283475">
            <w:pPr>
              <w:spacing w:after="0" w:line="240" w:lineRule="auto"/>
              <w:jc w:val="center"/>
            </w:pPr>
            <w:r w:rsidRPr="005F1C3F">
              <w:t>4</w:t>
            </w:r>
          </w:p>
        </w:tc>
      </w:tr>
      <w:tr w:rsidR="001D28A6" w:rsidRPr="005F1C3F" w14:paraId="0303D38A" w14:textId="77777777" w:rsidTr="00283475">
        <w:tc>
          <w:tcPr>
            <w:tcW w:w="376" w:type="pct"/>
            <w:vMerge/>
            <w:shd w:val="clear" w:color="auto" w:fill="E7E6E6"/>
          </w:tcPr>
          <w:p w14:paraId="2268EACA" w14:textId="77777777" w:rsidR="001D28A6" w:rsidRPr="005F1C3F" w:rsidRDefault="001D28A6" w:rsidP="00283475">
            <w:pPr>
              <w:spacing w:after="0" w:line="240" w:lineRule="auto"/>
              <w:rPr>
                <w:b/>
                <w:bCs/>
              </w:rPr>
            </w:pPr>
          </w:p>
        </w:tc>
        <w:tc>
          <w:tcPr>
            <w:tcW w:w="1673" w:type="pct"/>
            <w:shd w:val="clear" w:color="auto" w:fill="auto"/>
          </w:tcPr>
          <w:p w14:paraId="2E04073A" w14:textId="77777777" w:rsidR="001D28A6" w:rsidRPr="008C669F" w:rsidRDefault="001D28A6" w:rsidP="00283475">
            <w:pPr>
              <w:spacing w:after="0" w:line="240" w:lineRule="auto"/>
            </w:pPr>
            <w:r w:rsidRPr="008C669F">
              <w:t>School Electives Credits</w:t>
            </w:r>
          </w:p>
        </w:tc>
        <w:tc>
          <w:tcPr>
            <w:tcW w:w="369" w:type="pct"/>
            <w:shd w:val="clear" w:color="auto" w:fill="E7E6E6"/>
            <w:vAlign w:val="center"/>
          </w:tcPr>
          <w:p w14:paraId="6B95FD41" w14:textId="77777777" w:rsidR="001D28A6" w:rsidRPr="005F1C3F" w:rsidRDefault="001D28A6" w:rsidP="00283475">
            <w:pPr>
              <w:spacing w:after="0" w:line="240" w:lineRule="auto"/>
              <w:jc w:val="center"/>
            </w:pPr>
          </w:p>
        </w:tc>
        <w:tc>
          <w:tcPr>
            <w:tcW w:w="369" w:type="pct"/>
            <w:shd w:val="clear" w:color="auto" w:fill="auto"/>
            <w:vAlign w:val="center"/>
          </w:tcPr>
          <w:p w14:paraId="7421A7DD" w14:textId="77777777" w:rsidR="001D28A6" w:rsidRPr="005F1C3F" w:rsidRDefault="001D28A6" w:rsidP="00283475">
            <w:pPr>
              <w:spacing w:after="0" w:line="240" w:lineRule="auto"/>
              <w:jc w:val="center"/>
            </w:pPr>
            <w:r w:rsidRPr="005F1C3F">
              <w:t>0</w:t>
            </w:r>
          </w:p>
        </w:tc>
        <w:tc>
          <w:tcPr>
            <w:tcW w:w="369" w:type="pct"/>
            <w:shd w:val="clear" w:color="auto" w:fill="auto"/>
            <w:vAlign w:val="center"/>
          </w:tcPr>
          <w:p w14:paraId="4A31AFDD" w14:textId="77777777" w:rsidR="001D28A6" w:rsidRPr="005F1C3F" w:rsidRDefault="001D28A6" w:rsidP="00283475">
            <w:pPr>
              <w:spacing w:after="0" w:line="240" w:lineRule="auto"/>
              <w:jc w:val="center"/>
            </w:pPr>
            <w:r w:rsidRPr="005F1C3F">
              <w:t>0</w:t>
            </w:r>
          </w:p>
        </w:tc>
        <w:tc>
          <w:tcPr>
            <w:tcW w:w="365" w:type="pct"/>
            <w:shd w:val="clear" w:color="auto" w:fill="auto"/>
            <w:vAlign w:val="center"/>
          </w:tcPr>
          <w:p w14:paraId="6F347E62" w14:textId="77777777" w:rsidR="001D28A6" w:rsidRPr="005F1C3F" w:rsidRDefault="001D28A6" w:rsidP="00283475">
            <w:pPr>
              <w:spacing w:after="0" w:line="240" w:lineRule="auto"/>
              <w:jc w:val="center"/>
            </w:pPr>
            <w:r>
              <w:t>6***</w:t>
            </w:r>
          </w:p>
        </w:tc>
        <w:tc>
          <w:tcPr>
            <w:tcW w:w="373" w:type="pct"/>
            <w:shd w:val="clear" w:color="auto" w:fill="E7E6E6"/>
            <w:vAlign w:val="center"/>
          </w:tcPr>
          <w:p w14:paraId="4BE17248" w14:textId="77777777" w:rsidR="001D28A6" w:rsidRPr="005F1C3F" w:rsidRDefault="001D28A6" w:rsidP="00283475">
            <w:pPr>
              <w:spacing w:after="0" w:line="240" w:lineRule="auto"/>
              <w:jc w:val="center"/>
            </w:pPr>
          </w:p>
        </w:tc>
        <w:tc>
          <w:tcPr>
            <w:tcW w:w="369" w:type="pct"/>
            <w:shd w:val="clear" w:color="auto" w:fill="auto"/>
            <w:vAlign w:val="center"/>
          </w:tcPr>
          <w:p w14:paraId="22EA1797" w14:textId="77777777" w:rsidR="001D28A6" w:rsidRPr="005F1C3F" w:rsidRDefault="001D28A6" w:rsidP="00283475">
            <w:pPr>
              <w:spacing w:after="0" w:line="240" w:lineRule="auto"/>
              <w:jc w:val="center"/>
            </w:pPr>
            <w:r w:rsidRPr="005F1C3F">
              <w:t>2</w:t>
            </w:r>
          </w:p>
        </w:tc>
        <w:tc>
          <w:tcPr>
            <w:tcW w:w="369" w:type="pct"/>
            <w:shd w:val="clear" w:color="auto" w:fill="auto"/>
            <w:vAlign w:val="center"/>
          </w:tcPr>
          <w:p w14:paraId="0997B0C2" w14:textId="77777777" w:rsidR="001D28A6" w:rsidRPr="005F1C3F" w:rsidRDefault="001D28A6" w:rsidP="00283475">
            <w:pPr>
              <w:spacing w:after="0" w:line="240" w:lineRule="auto"/>
              <w:jc w:val="center"/>
            </w:pPr>
            <w:r w:rsidRPr="005F1C3F">
              <w:t>4</w:t>
            </w:r>
          </w:p>
        </w:tc>
        <w:tc>
          <w:tcPr>
            <w:tcW w:w="368" w:type="pct"/>
            <w:shd w:val="clear" w:color="auto" w:fill="auto"/>
            <w:vAlign w:val="center"/>
          </w:tcPr>
          <w:p w14:paraId="1B64BF19" w14:textId="77777777" w:rsidR="001D28A6" w:rsidRPr="005F1C3F" w:rsidRDefault="001D28A6" w:rsidP="00283475">
            <w:pPr>
              <w:spacing w:after="0" w:line="240" w:lineRule="auto"/>
              <w:jc w:val="center"/>
            </w:pPr>
            <w:r w:rsidRPr="005F1C3F">
              <w:t>18</w:t>
            </w:r>
            <w:r>
              <w:t>***</w:t>
            </w:r>
          </w:p>
        </w:tc>
      </w:tr>
      <w:tr w:rsidR="001D28A6" w:rsidRPr="005F1C3F" w14:paraId="533DF2C7" w14:textId="77777777" w:rsidTr="00283475">
        <w:tc>
          <w:tcPr>
            <w:tcW w:w="5000" w:type="pct"/>
            <w:gridSpan w:val="10"/>
          </w:tcPr>
          <w:p w14:paraId="44D7041D" w14:textId="77777777" w:rsidR="001D28A6" w:rsidRDefault="001D28A6" w:rsidP="00283475">
            <w:pPr>
              <w:spacing w:after="0" w:line="240" w:lineRule="auto"/>
              <w:rPr>
                <w:sz w:val="20"/>
                <w:szCs w:val="20"/>
              </w:rPr>
            </w:pPr>
            <w:r w:rsidRPr="00B84799">
              <w:rPr>
                <w:sz w:val="20"/>
                <w:szCs w:val="20"/>
              </w:rPr>
              <w:t>*</w:t>
            </w:r>
            <w:r>
              <w:rPr>
                <w:sz w:val="20"/>
                <w:szCs w:val="20"/>
              </w:rPr>
              <w:t>Total credits for completion of BGU Health Systems Specialization, not MPH Degree</w:t>
            </w:r>
          </w:p>
          <w:p w14:paraId="07C5A21C" w14:textId="77777777" w:rsidR="001D28A6" w:rsidRDefault="001D28A6" w:rsidP="00283475">
            <w:pPr>
              <w:spacing w:after="0" w:line="240" w:lineRule="auto"/>
              <w:rPr>
                <w:sz w:val="20"/>
                <w:szCs w:val="20"/>
              </w:rPr>
            </w:pPr>
            <w:r>
              <w:rPr>
                <w:sz w:val="20"/>
                <w:szCs w:val="20"/>
              </w:rPr>
              <w:t>**BGU credit breakdown not available</w:t>
            </w:r>
          </w:p>
          <w:p w14:paraId="43E8C0EC" w14:textId="77777777" w:rsidR="001D28A6" w:rsidRPr="00B84799" w:rsidRDefault="001D28A6" w:rsidP="00283475">
            <w:pPr>
              <w:spacing w:after="0" w:line="240" w:lineRule="auto"/>
              <w:rPr>
                <w:sz w:val="20"/>
                <w:szCs w:val="20"/>
              </w:rPr>
            </w:pPr>
            <w:r>
              <w:rPr>
                <w:sz w:val="20"/>
                <w:szCs w:val="20"/>
              </w:rPr>
              <w:t>*</w:t>
            </w:r>
            <w:r w:rsidRPr="00E52C34">
              <w:rPr>
                <w:sz w:val="20"/>
                <w:szCs w:val="20"/>
              </w:rPr>
              <w:t>*</w:t>
            </w:r>
            <w:r>
              <w:rPr>
                <w:sz w:val="20"/>
                <w:szCs w:val="20"/>
              </w:rPr>
              <w:t>2 additional MPH core credits and 2 less school elective credits if using qualitative methods in thesis/final project</w:t>
            </w:r>
          </w:p>
        </w:tc>
      </w:tr>
    </w:tbl>
    <w:p w14:paraId="0A979C5B" w14:textId="77777777" w:rsidR="001D28A6" w:rsidRDefault="001D28A6" w:rsidP="001D28A6">
      <w:pPr>
        <w:pStyle w:val="Heading4"/>
        <w:rPr>
          <w:noProof/>
        </w:rPr>
      </w:pPr>
    </w:p>
    <w:p w14:paraId="7555FD49" w14:textId="77777777" w:rsidR="001D28A6" w:rsidRDefault="001D28A6" w:rsidP="001D28A6">
      <w:pPr>
        <w:pStyle w:val="Heading4"/>
      </w:pPr>
      <w:r>
        <w:rPr>
          <w:noProof/>
        </w:rPr>
        <w:t xml:space="preserve">Health Systems - </w:t>
      </w:r>
      <w:r>
        <w:t>Core Curriculum:</w:t>
      </w:r>
    </w:p>
    <w:p w14:paraId="7EE2DC7E" w14:textId="77777777" w:rsidR="001D28A6" w:rsidRPr="00B0591B" w:rsidRDefault="001D28A6" w:rsidP="001D28A6">
      <w:pPr>
        <w:pStyle w:val="Heading5"/>
      </w:pPr>
      <w:r>
        <w:t>Competences</w:t>
      </w:r>
      <w:r w:rsidRPr="00B0591B">
        <w:t xml:space="preserve"> Addressed:</w:t>
      </w:r>
    </w:p>
    <w:p w14:paraId="6031BB18" w14:textId="77777777" w:rsidR="001D28A6" w:rsidRDefault="001D28A6" w:rsidP="001D28A6">
      <w:pPr>
        <w:jc w:val="both"/>
      </w:pPr>
      <w:bookmarkStart w:id="74" w:name="_Hlk93524807"/>
      <w:r>
        <w:t xml:space="preserve">Addressing 49 of the 57 competences (86%), the core curriculum of HUJI is the broadest relative to the other HEIs. TAU and </w:t>
      </w:r>
      <w:proofErr w:type="spellStart"/>
      <w:r>
        <w:t>UoH’s</w:t>
      </w:r>
      <w:proofErr w:type="spellEnd"/>
      <w:r>
        <w:t xml:space="preserve"> core courses address 39 (68%) and 37 (65%) of competences, respectively. HUJI’s mandatory courses address over 90% of all competences in all domains with the exception of </w:t>
      </w:r>
      <w:proofErr w:type="gramStart"/>
      <w:r>
        <w:t>Ethics</w:t>
      </w:r>
      <w:proofErr w:type="gramEnd"/>
      <w:r>
        <w:t xml:space="preserve">. No Ethics competences are addressed by HUJI’s core curriculum. TAU’s core addresses between 60-88% of competences for all domains except for Promotion (27%). While particularly comprehensive in Methods (83%) and Policy &amp; Econ (80%), and SES (88%), it is less so relative to the other HEIs in the Promotion domain. </w:t>
      </w:r>
      <w:proofErr w:type="spellStart"/>
      <w:r>
        <w:t>UoH’s</w:t>
      </w:r>
      <w:proofErr w:type="spellEnd"/>
      <w:r>
        <w:t xml:space="preserve"> core addresses over 70% of competences in Methods, SES, Policy &amp; Econ, and Ethics. This core offering is particularly comprehensive in the Methods (83%) and SES (88%) domains but lags behind in the Promotion and Environment domains addressing only 36% of competences in each. Of the 10 competences that comprise the Policy &amp; Econ domain the HUJI’s core courses address the greatest number (9), followed by TAU (8), </w:t>
      </w:r>
      <w:proofErr w:type="spellStart"/>
      <w:r>
        <w:t>UoH</w:t>
      </w:r>
      <w:proofErr w:type="spellEnd"/>
      <w:r>
        <w:t xml:space="preserve"> (7), and BGU (6). See Figure 10.</w:t>
      </w:r>
    </w:p>
    <w:tbl>
      <w:tblPr>
        <w:tblW w:w="0" w:type="auto"/>
        <w:tblLayout w:type="fixed"/>
        <w:tblLook w:val="04A0" w:firstRow="1" w:lastRow="0" w:firstColumn="1" w:lastColumn="0" w:noHBand="0" w:noVBand="1"/>
      </w:tblPr>
      <w:tblGrid>
        <w:gridCol w:w="5035"/>
        <w:gridCol w:w="5035"/>
      </w:tblGrid>
      <w:tr w:rsidR="001D28A6" w:rsidRPr="005F1C3F" w14:paraId="172B0C2E" w14:textId="77777777" w:rsidTr="00283475">
        <w:trPr>
          <w:trHeight w:val="4075"/>
        </w:trPr>
        <w:tc>
          <w:tcPr>
            <w:tcW w:w="5035" w:type="dxa"/>
            <w:shd w:val="clear" w:color="auto" w:fill="auto"/>
          </w:tcPr>
          <w:p w14:paraId="6EE36228" w14:textId="345364A7" w:rsidR="001D28A6" w:rsidRPr="005F1C3F" w:rsidRDefault="001D28A6" w:rsidP="00283475">
            <w:pPr>
              <w:keepNext/>
              <w:spacing w:after="0" w:line="240" w:lineRule="auto"/>
            </w:pPr>
            <w:r>
              <w:rPr>
                <w:noProof/>
              </w:rPr>
              <mc:AlternateContent>
                <mc:Choice Requires="wps">
                  <w:drawing>
                    <wp:anchor distT="0" distB="0" distL="114300" distR="114300" simplePos="0" relativeHeight="251671552" behindDoc="0" locked="0" layoutInCell="1" allowOverlap="1" wp14:anchorId="228FD347" wp14:editId="4BDB3A2B">
                      <wp:simplePos x="0" y="0"/>
                      <wp:positionH relativeFrom="column">
                        <wp:posOffset>515620</wp:posOffset>
                      </wp:positionH>
                      <wp:positionV relativeFrom="paragraph">
                        <wp:posOffset>127000</wp:posOffset>
                      </wp:positionV>
                      <wp:extent cx="149225" cy="139700"/>
                      <wp:effectExtent l="20320" t="20955" r="20955" b="20320"/>
                      <wp:wrapNone/>
                      <wp:docPr id="89" name="Star: 5 Points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F1F84" id="Star: 5 Points 89" o:spid="_x0000_s1026" style="position:absolute;margin-left:40.6pt;margin-top:10pt;width:11.75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Pr>
                <w:noProof/>
              </w:rPr>
              <mc:AlternateContent>
                <mc:Choice Requires="wps">
                  <w:drawing>
                    <wp:anchor distT="0" distB="0" distL="114300" distR="114300" simplePos="0" relativeHeight="251668480" behindDoc="0" locked="0" layoutInCell="1" allowOverlap="1" wp14:anchorId="02A913A1" wp14:editId="0268094A">
                      <wp:simplePos x="0" y="0"/>
                      <wp:positionH relativeFrom="column">
                        <wp:posOffset>1498600</wp:posOffset>
                      </wp:positionH>
                      <wp:positionV relativeFrom="paragraph">
                        <wp:posOffset>1831975</wp:posOffset>
                      </wp:positionV>
                      <wp:extent cx="149225" cy="139700"/>
                      <wp:effectExtent l="22225" t="20955" r="28575" b="20320"/>
                      <wp:wrapNone/>
                      <wp:docPr id="88" name="Star: 5 Points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7DECE" id="Star: 5 Points 88" o:spid="_x0000_s1026" style="position:absolute;margin-left:118pt;margin-top:144.25pt;width:11.75pt;height: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sidRPr="005F1C3F">
              <w:rPr>
                <w:noProof/>
              </w:rPr>
              <w:drawing>
                <wp:inline distT="0" distB="0" distL="0" distR="0" wp14:anchorId="4FA2DF5F" wp14:editId="009296D8">
                  <wp:extent cx="3132455" cy="2565400"/>
                  <wp:effectExtent l="0" t="0" r="10795" b="6350"/>
                  <wp:docPr id="71" name="Chart 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4397B97" w14:textId="77777777" w:rsidR="001D28A6" w:rsidRPr="005F1C3F" w:rsidRDefault="001D28A6" w:rsidP="00283475">
            <w:pPr>
              <w:pStyle w:val="Caption"/>
            </w:pPr>
            <w:r w:rsidRPr="005F1C3F">
              <w:t xml:space="preserve">Figure </w:t>
            </w:r>
            <w:r w:rsidRPr="005F1C3F">
              <w:rPr>
                <w:noProof/>
              </w:rPr>
              <w:t>10</w:t>
            </w:r>
            <w:r w:rsidRPr="005F1C3F">
              <w:t>: Health Systems Specializations - Percent of Competences Addressed by Core Courses</w:t>
            </w:r>
          </w:p>
        </w:tc>
        <w:tc>
          <w:tcPr>
            <w:tcW w:w="5035" w:type="dxa"/>
            <w:shd w:val="clear" w:color="auto" w:fill="auto"/>
            <w:vAlign w:val="center"/>
          </w:tcPr>
          <w:p w14:paraId="4C47086D" w14:textId="4E3C61B0" w:rsidR="001D28A6" w:rsidRPr="005F1C3F" w:rsidRDefault="001D28A6" w:rsidP="00283475">
            <w:pPr>
              <w:keepNext/>
              <w:spacing w:after="0" w:line="240" w:lineRule="auto"/>
            </w:pPr>
            <w:r>
              <w:rPr>
                <w:noProof/>
              </w:rPr>
              <mc:AlternateContent>
                <mc:Choice Requires="wps">
                  <w:drawing>
                    <wp:anchor distT="0" distB="0" distL="114300" distR="114300" simplePos="0" relativeHeight="251670528" behindDoc="0" locked="0" layoutInCell="1" allowOverlap="1" wp14:anchorId="2B62A9E2" wp14:editId="7D9EC018">
                      <wp:simplePos x="0" y="0"/>
                      <wp:positionH relativeFrom="column">
                        <wp:posOffset>520700</wp:posOffset>
                      </wp:positionH>
                      <wp:positionV relativeFrom="paragraph">
                        <wp:posOffset>127000</wp:posOffset>
                      </wp:positionV>
                      <wp:extent cx="149225" cy="139700"/>
                      <wp:effectExtent l="22225" t="20955" r="28575" b="20320"/>
                      <wp:wrapNone/>
                      <wp:docPr id="87" name="Star: 5 Point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BFA1F" id="Star: 5 Points 87" o:spid="_x0000_s1026" style="position:absolute;margin-left:41pt;margin-top:10pt;width:11.75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Pr>
                <w:noProof/>
              </w:rPr>
              <mc:AlternateContent>
                <mc:Choice Requires="wps">
                  <w:drawing>
                    <wp:anchor distT="0" distB="0" distL="114300" distR="114300" simplePos="0" relativeHeight="251669504" behindDoc="0" locked="0" layoutInCell="1" allowOverlap="1" wp14:anchorId="031C04E5" wp14:editId="5F217E02">
                      <wp:simplePos x="0" y="0"/>
                      <wp:positionH relativeFrom="column">
                        <wp:posOffset>1515110</wp:posOffset>
                      </wp:positionH>
                      <wp:positionV relativeFrom="paragraph">
                        <wp:posOffset>2000250</wp:posOffset>
                      </wp:positionV>
                      <wp:extent cx="149225" cy="139700"/>
                      <wp:effectExtent l="26035" t="27305" r="24765" b="23495"/>
                      <wp:wrapNone/>
                      <wp:docPr id="86" name="Star: 5 Point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58945" id="Star: 5 Points 86" o:spid="_x0000_s1026" style="position:absolute;margin-left:119.3pt;margin-top:157.5pt;width:11.75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sidRPr="005F1C3F">
              <w:rPr>
                <w:noProof/>
              </w:rPr>
              <w:drawing>
                <wp:inline distT="0" distB="0" distL="0" distR="0" wp14:anchorId="3660281D" wp14:editId="64D1C7FB">
                  <wp:extent cx="3132455" cy="2565400"/>
                  <wp:effectExtent l="0" t="0" r="10795" b="6350"/>
                  <wp:docPr id="70" name="Chart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C1B1CC1" w14:textId="77777777" w:rsidR="001D28A6" w:rsidRPr="005F1C3F" w:rsidRDefault="001D28A6" w:rsidP="00283475">
            <w:pPr>
              <w:pStyle w:val="Caption"/>
            </w:pPr>
            <w:r w:rsidRPr="005F1C3F">
              <w:t xml:space="preserve">Figure </w:t>
            </w:r>
            <w:r w:rsidRPr="005F1C3F">
              <w:rPr>
                <w:noProof/>
              </w:rPr>
              <w:t>11</w:t>
            </w:r>
            <w:r w:rsidRPr="005F1C3F">
              <w:t>: Health Systems Specializations - Percent of Competences Addressed by Core Courses that Received a High Relative Score</w:t>
            </w:r>
          </w:p>
        </w:tc>
      </w:tr>
    </w:tbl>
    <w:bookmarkEnd w:id="74"/>
    <w:p w14:paraId="697F020C" w14:textId="77777777" w:rsidR="001D28A6" w:rsidRDefault="001D28A6" w:rsidP="001D28A6">
      <w:pPr>
        <w:pStyle w:val="Heading5"/>
      </w:pPr>
      <w:r>
        <w:t>Relative Score:</w:t>
      </w:r>
    </w:p>
    <w:p w14:paraId="487E6F2F" w14:textId="77777777" w:rsidR="001D28A6" w:rsidRDefault="001D28A6" w:rsidP="001D28A6">
      <w:pPr>
        <w:jc w:val="both"/>
      </w:pPr>
      <w:bookmarkStart w:id="75" w:name="_Hlk93524825"/>
      <w:r>
        <w:t xml:space="preserve">Of those competences addressed within the core curricula, TAU reported the highest relative coverage with 34 of 34 competences (100%) rating a 3 or higher. HUJI reported 39 of 49 (80%) competences covered in great detail. </w:t>
      </w:r>
      <w:proofErr w:type="spellStart"/>
      <w:r>
        <w:t>UoH</w:t>
      </w:r>
      <w:proofErr w:type="spellEnd"/>
      <w:r>
        <w:t xml:space="preserve"> reported the lowest relative coverage - 18 of 37 (49%) competences rating a 3 or higher. Whereas TAU and HUJI’s core focus broadly, </w:t>
      </w:r>
      <w:r>
        <w:lastRenderedPageBreak/>
        <w:t xml:space="preserve">addressing in depth the vast majority of competences included in their respective core curricula, </w:t>
      </w:r>
      <w:proofErr w:type="spellStart"/>
      <w:r>
        <w:t>UoH</w:t>
      </w:r>
      <w:proofErr w:type="spellEnd"/>
      <w:r>
        <w:t xml:space="preserve"> focuses more narrowly on Policy &amp; Econ. Of the competences addressed by </w:t>
      </w:r>
      <w:proofErr w:type="spellStart"/>
      <w:r>
        <w:t>UoH</w:t>
      </w:r>
      <w:proofErr w:type="spellEnd"/>
      <w:r>
        <w:t>, Policy &amp; Econ is the sole competency area in which a majority of competences addressed received a high relative score (7 of 7).</w:t>
      </w:r>
      <w:r w:rsidRPr="00164D25">
        <w:t xml:space="preserve"> </w:t>
      </w:r>
      <w:r>
        <w:t xml:space="preserve">For all </w:t>
      </w:r>
      <w:proofErr w:type="spellStart"/>
      <w:r>
        <w:t>programmes</w:t>
      </w:r>
      <w:proofErr w:type="spellEnd"/>
      <w:r>
        <w:t>, Policy &amp; Econ competences addressed within the core curricula were considered in detail with each HEI scoring over 80% of competences as 3 or greater (see Figure 11 on the previous page).</w:t>
      </w:r>
    </w:p>
    <w:bookmarkEnd w:id="75"/>
    <w:p w14:paraId="357C3C56" w14:textId="77777777" w:rsidR="001D28A6" w:rsidRDefault="001D28A6" w:rsidP="001D28A6">
      <w:pPr>
        <w:pStyle w:val="Heading4"/>
        <w:rPr>
          <w:noProof/>
        </w:rPr>
      </w:pPr>
      <w:r>
        <w:rPr>
          <w:noProof/>
        </w:rPr>
        <w:t>Health Systems - Elective Courses:</w:t>
      </w:r>
    </w:p>
    <w:p w14:paraId="7A23760C" w14:textId="77777777" w:rsidR="001D28A6" w:rsidRDefault="001D28A6" w:rsidP="001D28A6">
      <w:pPr>
        <w:pStyle w:val="Heading5"/>
        <w:rPr>
          <w:noProof/>
        </w:rPr>
      </w:pPr>
      <w:r>
        <w:rPr>
          <w:noProof/>
        </w:rPr>
        <w:t>Competences Addressed:</w:t>
      </w:r>
    </w:p>
    <w:p w14:paraId="3D749D26" w14:textId="77777777" w:rsidR="001D28A6" w:rsidRDefault="001D28A6" w:rsidP="001D28A6">
      <w:pPr>
        <w:jc w:val="both"/>
        <w:rPr>
          <w:noProof/>
        </w:rPr>
      </w:pPr>
      <w:bookmarkStart w:id="76" w:name="_Hlk93524925"/>
      <w:r>
        <w:rPr>
          <w:noProof/>
        </w:rPr>
        <w:t xml:space="preserve">All programmes’ elective offerings address approximately the same number of </w:t>
      </w:r>
      <w:r w:rsidRPr="00357278">
        <w:rPr>
          <w:noProof/>
        </w:rPr>
        <w:t xml:space="preserve">competences </w:t>
      </w:r>
      <w:r>
        <w:rPr>
          <w:noProof/>
        </w:rPr>
        <w:t>focusing on largely the same domains. UoH’s elective offerings address 29 competences (51%) while both  HUJI and TAU address 26 (46%). In the domain of SES, HUJI addresses only 1 competency compared to TAU and UoH’s 4. Similarly in the domain of Policy &amp; Econ, TAU’s electives address only two competences. Within this same domain, UoH and HUJI’s elective courses address 8 competences and BGU’s, 7 competences. TAU’s elective courses address competences in the Promotion domain more comprehensively than its peers, addressing 6 competences compared to the 2 competences addressed by UoH and HUJI. See Figure 12.</w:t>
      </w:r>
    </w:p>
    <w:p w14:paraId="3DBD9F22" w14:textId="73648FA7" w:rsidR="001D28A6" w:rsidRDefault="001D28A6" w:rsidP="001D28A6">
      <w:pPr>
        <w:keepNext/>
        <w:jc w:val="center"/>
      </w:pPr>
      <w:r>
        <w:rPr>
          <w:noProof/>
        </w:rPr>
        <mc:AlternateContent>
          <mc:Choice Requires="wps">
            <w:drawing>
              <wp:anchor distT="0" distB="0" distL="114300" distR="114300" simplePos="0" relativeHeight="251673600" behindDoc="0" locked="0" layoutInCell="1" allowOverlap="1" wp14:anchorId="64F47BBD" wp14:editId="1A1A05FE">
                <wp:simplePos x="0" y="0"/>
                <wp:positionH relativeFrom="column">
                  <wp:posOffset>3357245</wp:posOffset>
                </wp:positionH>
                <wp:positionV relativeFrom="paragraph">
                  <wp:posOffset>1974850</wp:posOffset>
                </wp:positionV>
                <wp:extent cx="149225" cy="139700"/>
                <wp:effectExtent l="23495" t="25400" r="27305" b="25400"/>
                <wp:wrapNone/>
                <wp:docPr id="85" name="Star: 5 Points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A3243" id="Star: 5 Points 85" o:spid="_x0000_s1026" style="position:absolute;margin-left:264.35pt;margin-top:155.5pt;width:11.75pt;height: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Pr>
          <w:noProof/>
        </w:rPr>
        <mc:AlternateContent>
          <mc:Choice Requires="wps">
            <w:drawing>
              <wp:anchor distT="0" distB="0" distL="114300" distR="114300" simplePos="0" relativeHeight="251672576" behindDoc="0" locked="0" layoutInCell="1" allowOverlap="1" wp14:anchorId="123BE47F" wp14:editId="7551B55D">
                <wp:simplePos x="0" y="0"/>
                <wp:positionH relativeFrom="column">
                  <wp:posOffset>2378075</wp:posOffset>
                </wp:positionH>
                <wp:positionV relativeFrom="paragraph">
                  <wp:posOffset>120650</wp:posOffset>
                </wp:positionV>
                <wp:extent cx="149225" cy="139700"/>
                <wp:effectExtent l="25400" t="28575" r="25400" b="22225"/>
                <wp:wrapNone/>
                <wp:docPr id="84" name="Star: 5 Points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5E2A6" id="Star: 5 Points 84" o:spid="_x0000_s1026" style="position:absolute;margin-left:187.25pt;margin-top:9.5pt;width:11.75pt;height: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sidRPr="005F1C3F">
        <w:rPr>
          <w:noProof/>
        </w:rPr>
        <w:drawing>
          <wp:inline distT="0" distB="0" distL="0" distR="0" wp14:anchorId="21EFA9E4" wp14:editId="756C0A1E">
            <wp:extent cx="3566795" cy="2565400"/>
            <wp:effectExtent l="0" t="0" r="14605" b="6350"/>
            <wp:docPr id="69" name="Chart 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508FC1E" w14:textId="5B24A377" w:rsidR="001D28A6" w:rsidRPr="00B93D78" w:rsidRDefault="001D28A6" w:rsidP="00B93D78">
      <w:pPr>
        <w:pStyle w:val="Caption"/>
        <w:jc w:val="center"/>
        <w:rPr>
          <w:noProof/>
        </w:rPr>
      </w:pPr>
      <w:r>
        <w:t xml:space="preserve">Figure </w:t>
      </w:r>
      <w:r>
        <w:rPr>
          <w:noProof/>
        </w:rPr>
        <w:t>12</w:t>
      </w:r>
      <w:r>
        <w:t>: Health Systems Specializations - Percent of Competences Addressed by Elective Courses</w:t>
      </w:r>
    </w:p>
    <w:bookmarkEnd w:id="76"/>
    <w:p w14:paraId="34BCE736" w14:textId="77777777" w:rsidR="001D28A6" w:rsidRDefault="001D28A6" w:rsidP="001D28A6">
      <w:pPr>
        <w:pStyle w:val="Heading4"/>
        <w:rPr>
          <w:noProof/>
        </w:rPr>
      </w:pPr>
      <w:r>
        <w:rPr>
          <w:noProof/>
        </w:rPr>
        <w:t>Health Systems - Overall Curricula:</w:t>
      </w:r>
    </w:p>
    <w:p w14:paraId="4DFED410" w14:textId="77777777" w:rsidR="001D28A6" w:rsidRDefault="001D28A6" w:rsidP="005E0BC6">
      <w:pPr>
        <w:pStyle w:val="Heading5"/>
        <w:rPr>
          <w:noProof/>
        </w:rPr>
      </w:pPr>
      <w:bookmarkStart w:id="77" w:name="_Hlk93525107"/>
      <w:r>
        <w:rPr>
          <w:rFonts w:eastAsia="Calibri"/>
        </w:rPr>
        <w:t>Competences</w:t>
      </w:r>
      <w:r w:rsidRPr="003B733F">
        <w:rPr>
          <w:rFonts w:eastAsia="Calibri"/>
        </w:rPr>
        <w:t xml:space="preserve"> Addressed</w:t>
      </w:r>
      <w:r>
        <w:rPr>
          <w:noProof/>
        </w:rPr>
        <w:t>:</w:t>
      </w:r>
    </w:p>
    <w:p w14:paraId="441A54A9" w14:textId="77777777" w:rsidR="001D28A6" w:rsidRDefault="001D28A6" w:rsidP="001D28A6">
      <w:pPr>
        <w:jc w:val="both"/>
        <w:rPr>
          <w:noProof/>
        </w:rPr>
      </w:pPr>
      <w:r w:rsidRPr="004B17D4">
        <w:rPr>
          <w:noProof/>
        </w:rPr>
        <w:t>All universities offer a comprehensive curriculum addressing over 75% of competences. HUJI’s curriculum addresses all competences except for one. UoH and TAU’s curricula address 44 (77%) and 47 (82%) competences respectively. Within all three HEIs, the elective courses address roughly the same amount of competences previously unaddressed by the respective core curricula. TAU’s elective courses address 8 additional competences while HUJI and UoH’s elective curricula address 7 additional competences . These competences are spread across all domains but especially increase the number of Promotion competences addressed by TAU (4 of 11). All HEIs report addressing over 80% of competences within the Methods, Policy &amp; Econ, and Ethics domains. Within the domain area of Policy &amp; Econ, both HUJI and BGU address all 10 competences while UoH and TAU address 9 and 8, respectively. See Figure 13 on the following page.</w:t>
      </w:r>
    </w:p>
    <w:bookmarkEnd w:id="77"/>
    <w:p w14:paraId="412EB1FC" w14:textId="77777777" w:rsidR="001D28A6" w:rsidRDefault="001D28A6" w:rsidP="001D28A6">
      <w:pPr>
        <w:pStyle w:val="Heading5"/>
        <w:rPr>
          <w:noProof/>
        </w:rPr>
      </w:pPr>
      <w:r>
        <w:rPr>
          <w:noProof/>
        </w:rPr>
        <w:t>Relative Coverage:</w:t>
      </w:r>
    </w:p>
    <w:p w14:paraId="376EDB2D" w14:textId="212A46E2" w:rsidR="001D28A6" w:rsidRDefault="001D28A6" w:rsidP="001D28A6">
      <w:pPr>
        <w:jc w:val="both"/>
        <w:rPr>
          <w:noProof/>
        </w:rPr>
      </w:pPr>
      <w:bookmarkStart w:id="78" w:name="_Hlk93525622"/>
      <w:r>
        <w:t xml:space="preserve">A score of 3 or greater was reported for all competences addressed by core and elective courses in TAU’s curriculum and 98% of those in HUJI’s curriculum. Of those competences addressed within </w:t>
      </w:r>
      <w:proofErr w:type="spellStart"/>
      <w:r>
        <w:t>UoH’s</w:t>
      </w:r>
      <w:proofErr w:type="spellEnd"/>
      <w:r>
        <w:t xml:space="preserve"> curriculum, 41% are addressed in great detail. Policy &amp; Econ is the sole domain in which a majority of </w:t>
      </w:r>
      <w:proofErr w:type="spellStart"/>
      <w:r>
        <w:t>UoH’s</w:t>
      </w:r>
      <w:proofErr w:type="spellEnd"/>
      <w:r>
        <w:t xml:space="preserve"> competences score a high relative coverage score </w:t>
      </w:r>
      <w:r>
        <w:lastRenderedPageBreak/>
        <w:t>with 7 of the 9 competences addressed by either core or elective courses being covered in depth. Both HUJI and TAU cover in depth all Policy &amp; Econ competences addressed within their respective curricula. BGU covers in depth 8 of the 10 competences addressed by its Health Services Management specialization. See Figure 14.</w:t>
      </w:r>
    </w:p>
    <w:tbl>
      <w:tblPr>
        <w:tblW w:w="0" w:type="auto"/>
        <w:tblLayout w:type="fixed"/>
        <w:tblLook w:val="04A0" w:firstRow="1" w:lastRow="0" w:firstColumn="1" w:lastColumn="0" w:noHBand="0" w:noVBand="1"/>
      </w:tblPr>
      <w:tblGrid>
        <w:gridCol w:w="5035"/>
        <w:gridCol w:w="5035"/>
      </w:tblGrid>
      <w:tr w:rsidR="001D28A6" w:rsidRPr="005F1C3F" w14:paraId="2C5E98A7" w14:textId="77777777" w:rsidTr="00283475">
        <w:trPr>
          <w:trHeight w:val="4075"/>
        </w:trPr>
        <w:tc>
          <w:tcPr>
            <w:tcW w:w="5035" w:type="dxa"/>
            <w:shd w:val="clear" w:color="auto" w:fill="auto"/>
          </w:tcPr>
          <w:p w14:paraId="32DB23E4" w14:textId="77FCBE69" w:rsidR="001D28A6" w:rsidRPr="005F1C3F" w:rsidRDefault="001D28A6" w:rsidP="00283475">
            <w:pPr>
              <w:keepNext/>
              <w:spacing w:after="0" w:line="240" w:lineRule="auto"/>
            </w:pPr>
            <w:r>
              <w:rPr>
                <w:noProof/>
              </w:rPr>
              <mc:AlternateContent>
                <mc:Choice Requires="wps">
                  <w:drawing>
                    <wp:anchor distT="0" distB="0" distL="114300" distR="114300" simplePos="0" relativeHeight="251677696" behindDoc="0" locked="0" layoutInCell="1" allowOverlap="1" wp14:anchorId="1EB996A8" wp14:editId="4B942EDA">
                      <wp:simplePos x="0" y="0"/>
                      <wp:positionH relativeFrom="column">
                        <wp:posOffset>1498172</wp:posOffset>
                      </wp:positionH>
                      <wp:positionV relativeFrom="paragraph">
                        <wp:posOffset>2144277</wp:posOffset>
                      </wp:positionV>
                      <wp:extent cx="149225" cy="139700"/>
                      <wp:effectExtent l="22225" t="27305" r="28575" b="23495"/>
                      <wp:wrapNone/>
                      <wp:docPr id="83" name="Star: 5 Points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F7A81" id="Star: 5 Points 83" o:spid="_x0000_s1026" style="position:absolute;margin-left:117.95pt;margin-top:168.85pt;width:11.75pt;height:1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Pr>
                <w:noProof/>
              </w:rPr>
              <mc:AlternateContent>
                <mc:Choice Requires="wps">
                  <w:drawing>
                    <wp:anchor distT="0" distB="0" distL="114300" distR="114300" simplePos="0" relativeHeight="251674624" behindDoc="0" locked="0" layoutInCell="1" allowOverlap="1" wp14:anchorId="50D57F8D" wp14:editId="1CE6B9E4">
                      <wp:simplePos x="0" y="0"/>
                      <wp:positionH relativeFrom="column">
                        <wp:posOffset>521970</wp:posOffset>
                      </wp:positionH>
                      <wp:positionV relativeFrom="paragraph">
                        <wp:posOffset>114300</wp:posOffset>
                      </wp:positionV>
                      <wp:extent cx="149225" cy="139700"/>
                      <wp:effectExtent l="26670" t="28575" r="24130" b="22225"/>
                      <wp:wrapNone/>
                      <wp:docPr id="82" name="Star: 5 Point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CA696" id="Star: 5 Points 82" o:spid="_x0000_s1026" style="position:absolute;margin-left:41.1pt;margin-top:9pt;width:11.75pt;height:1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sidRPr="005F1C3F">
              <w:rPr>
                <w:noProof/>
              </w:rPr>
              <w:drawing>
                <wp:inline distT="0" distB="0" distL="0" distR="0" wp14:anchorId="02556301" wp14:editId="27A01D95">
                  <wp:extent cx="3132455" cy="2560320"/>
                  <wp:effectExtent l="0" t="0" r="10795" b="11430"/>
                  <wp:docPr id="68" name="Chart 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FCB3CD" w14:textId="77777777" w:rsidR="001D28A6" w:rsidRPr="005F1C3F" w:rsidRDefault="001D28A6" w:rsidP="00283475">
            <w:pPr>
              <w:pStyle w:val="Caption"/>
            </w:pPr>
            <w:r w:rsidRPr="005F1C3F">
              <w:t xml:space="preserve">Figure </w:t>
            </w:r>
            <w:r w:rsidRPr="005F1C3F">
              <w:rPr>
                <w:noProof/>
              </w:rPr>
              <w:t>13</w:t>
            </w:r>
            <w:r w:rsidRPr="005F1C3F">
              <w:t>: Health Systems Specializations - Percent of Competences Addressed by Any Course</w:t>
            </w:r>
          </w:p>
        </w:tc>
        <w:tc>
          <w:tcPr>
            <w:tcW w:w="5035" w:type="dxa"/>
            <w:shd w:val="clear" w:color="auto" w:fill="auto"/>
            <w:vAlign w:val="center"/>
          </w:tcPr>
          <w:p w14:paraId="488A8E5F" w14:textId="004D1F9F" w:rsidR="001D28A6" w:rsidRPr="005F1C3F" w:rsidRDefault="001D28A6" w:rsidP="00283475">
            <w:pPr>
              <w:keepNext/>
              <w:spacing w:after="0" w:line="240" w:lineRule="auto"/>
            </w:pPr>
            <w:r>
              <w:rPr>
                <w:noProof/>
              </w:rPr>
              <mc:AlternateContent>
                <mc:Choice Requires="wps">
                  <w:drawing>
                    <wp:anchor distT="0" distB="0" distL="114300" distR="114300" simplePos="0" relativeHeight="251676672" behindDoc="0" locked="0" layoutInCell="1" allowOverlap="1" wp14:anchorId="298B19DE" wp14:editId="3B8D321F">
                      <wp:simplePos x="0" y="0"/>
                      <wp:positionH relativeFrom="column">
                        <wp:posOffset>1497330</wp:posOffset>
                      </wp:positionH>
                      <wp:positionV relativeFrom="paragraph">
                        <wp:posOffset>1979930</wp:posOffset>
                      </wp:positionV>
                      <wp:extent cx="149225" cy="139700"/>
                      <wp:effectExtent l="20955" t="20955" r="20320" b="20320"/>
                      <wp:wrapNone/>
                      <wp:docPr id="81" name="Star: 5 Point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E58D0" id="Star: 5 Points 81" o:spid="_x0000_s1026" style="position:absolute;margin-left:117.9pt;margin-top:155.9pt;width:11.75pt;height: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Pr>
                <w:noProof/>
              </w:rPr>
              <mc:AlternateContent>
                <mc:Choice Requires="wps">
                  <w:drawing>
                    <wp:anchor distT="0" distB="0" distL="114300" distR="114300" simplePos="0" relativeHeight="251675648" behindDoc="0" locked="0" layoutInCell="1" allowOverlap="1" wp14:anchorId="586C24BA" wp14:editId="383A328D">
                      <wp:simplePos x="0" y="0"/>
                      <wp:positionH relativeFrom="column">
                        <wp:posOffset>516890</wp:posOffset>
                      </wp:positionH>
                      <wp:positionV relativeFrom="paragraph">
                        <wp:posOffset>118110</wp:posOffset>
                      </wp:positionV>
                      <wp:extent cx="149225" cy="139700"/>
                      <wp:effectExtent l="27940" t="22860" r="22860" b="18415"/>
                      <wp:wrapNone/>
                      <wp:docPr id="80" name="Star: 5 Point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9700"/>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51478" id="Star: 5 Points 80" o:spid="_x0000_s1026" style="position:absolute;margin-left:40.7pt;margin-top:9.3pt;width:11.75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22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" path="m,53361r56999,l74613,,92226,53361r56999,l103111,86339r17614,53361l74613,106721,28500,139700,46114,86339,,53361xe" fillcolor="yellow">
                      <v:stroke joinstyle="miter"/>
                      <v:path o:connecttype="custom" o:connectlocs="0,53361;56999,53361;74613,0;92226,53361;149225,53361;103111,86339;120725,139700;74613,106721;28500,139700;46114,86339;0,53361" o:connectangles="0,0,0,0,0,0,0,0,0,0,0"/>
                    </v:shape>
                  </w:pict>
                </mc:Fallback>
              </mc:AlternateContent>
            </w:r>
            <w:r w:rsidRPr="005F1C3F">
              <w:rPr>
                <w:noProof/>
              </w:rPr>
              <w:drawing>
                <wp:inline distT="0" distB="0" distL="0" distR="0" wp14:anchorId="20C3C24E" wp14:editId="11D4C90C">
                  <wp:extent cx="3132455" cy="2560320"/>
                  <wp:effectExtent l="0" t="0" r="10795" b="11430"/>
                  <wp:docPr id="67" name="Chart 6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684B69F" w14:textId="77777777" w:rsidR="001D28A6" w:rsidRPr="005F1C3F" w:rsidRDefault="001D28A6" w:rsidP="00283475">
            <w:pPr>
              <w:pStyle w:val="Caption"/>
            </w:pPr>
            <w:r w:rsidRPr="005F1C3F">
              <w:t xml:space="preserve">Figure </w:t>
            </w:r>
            <w:r w:rsidRPr="005F1C3F">
              <w:rPr>
                <w:noProof/>
              </w:rPr>
              <w:t>14</w:t>
            </w:r>
            <w:r w:rsidRPr="005F1C3F">
              <w:t>: Health Systems Specializations - Percent of Competences Addressed by Any Course that Received a High Relative Score</w:t>
            </w:r>
          </w:p>
        </w:tc>
      </w:tr>
    </w:tbl>
    <w:p w14:paraId="4412FC8F" w14:textId="77777777" w:rsidR="001D28A6" w:rsidRDefault="001D28A6" w:rsidP="001D28A6">
      <w:pPr>
        <w:pStyle w:val="Heading5"/>
      </w:pPr>
      <w:r>
        <w:t>Teaching Methods &amp; Applied Learning Opportunities:</w:t>
      </w:r>
    </w:p>
    <w:p w14:paraId="276FD524" w14:textId="77777777" w:rsidR="001D28A6" w:rsidRPr="0025485F" w:rsidRDefault="001D28A6" w:rsidP="001D28A6">
      <w:pPr>
        <w:jc w:val="both"/>
        <w:rPr>
          <w:b/>
          <w:bCs/>
        </w:rPr>
      </w:pPr>
      <w:r>
        <w:t xml:space="preserve">TAU broadly uses exams and in-class exercises to assess and provide opportunities for students to practice their knowledge and skills. Of the 47 competences addressed by the curriculum, 45 are reportedly assessed via exams (96%) and 44 of the 47 competences covered in course exercises (94%). Over half of competences addressed by HUJI and </w:t>
      </w:r>
      <w:proofErr w:type="spellStart"/>
      <w:r>
        <w:t>UoH</w:t>
      </w:r>
      <w:proofErr w:type="spellEnd"/>
      <w:r>
        <w:t xml:space="preserve"> are assessed by exams and approximately three-quarters of competences included in course exercises for both institutions. Students in the research and non-research tracks of all institutions must apply their knowledge and skills in the writing of a thesis or final project. During this process, students receive extensive mentoring from faculty. </w:t>
      </w:r>
      <w:r>
        <w:rPr>
          <w:rFonts w:cs="Calibri"/>
          <w:color w:val="222222"/>
          <w:shd w:val="clear" w:color="auto" w:fill="FFFFFF"/>
        </w:rPr>
        <w:t xml:space="preserve">All competences not addressed within courses, specifically those related to </w:t>
      </w:r>
      <w:proofErr w:type="spellStart"/>
      <w:r>
        <w:rPr>
          <w:rFonts w:cs="Calibri"/>
          <w:color w:val="222222"/>
          <w:shd w:val="clear" w:color="auto" w:fill="FFFFFF"/>
        </w:rPr>
        <w:t>programme</w:t>
      </w:r>
      <w:proofErr w:type="spellEnd"/>
      <w:r>
        <w:rPr>
          <w:rFonts w:cs="Calibri"/>
          <w:color w:val="222222"/>
          <w:shd w:val="clear" w:color="auto" w:fill="FFFFFF"/>
        </w:rPr>
        <w:t xml:space="preserve"> implementation and analysis, development of research protocols and projects, and the implementation of public health research, are addressed and covered in depth through this mentoring process.</w:t>
      </w:r>
      <w:r>
        <w:t xml:space="preserve"> As for applied learning opportunities other than theses/final projects, </w:t>
      </w:r>
      <w:proofErr w:type="spellStart"/>
      <w:r>
        <w:t>UoH</w:t>
      </w:r>
      <w:proofErr w:type="spellEnd"/>
      <w:r>
        <w:t xml:space="preserve"> offers workshops and fieldwork and HUJI offers workshops, whereas such opportunities are not available at TAU. </w:t>
      </w:r>
    </w:p>
    <w:bookmarkEnd w:id="78"/>
    <w:p w14:paraId="08507BBB" w14:textId="77777777" w:rsidR="001D28A6" w:rsidRDefault="001D28A6" w:rsidP="001D28A6">
      <w:pPr>
        <w:pStyle w:val="Heading4"/>
        <w:rPr>
          <w:noProof/>
        </w:rPr>
      </w:pPr>
      <w:r w:rsidRPr="006426D2">
        <w:t xml:space="preserve">Health Systems - </w:t>
      </w:r>
      <w:r w:rsidRPr="008D5AB6">
        <w:t>Summary</w:t>
      </w:r>
      <w:r>
        <w:rPr>
          <w:noProof/>
        </w:rPr>
        <w:t>:</w:t>
      </w:r>
    </w:p>
    <w:p w14:paraId="12A76A83" w14:textId="77777777" w:rsidR="001D28A6" w:rsidRPr="00624875" w:rsidRDefault="001D28A6" w:rsidP="001D28A6">
      <w:pPr>
        <w:jc w:val="both"/>
        <w:rPr>
          <w:noProof/>
        </w:rPr>
      </w:pPr>
      <w:r>
        <w:rPr>
          <w:noProof/>
        </w:rPr>
        <w:t xml:space="preserve">HUJI, TAU and UoH offer broad and comprehensive Health Systems specializations that address the core competences. Given the similar number of competences addressed by electives, the main difference between the programmes is HUJI’s broad core curriculum. HUJI’s specialization offers the most overall breadth and depth of all competences. Notably however, HUJI lacks Ethics competences in its core curriculum. TAU and UoH offer similar curricula in terms of competences addressed. Yet, while TAU covers all domains in depth, UoH focuses more narrowly on Policy &amp; Econ. Promotion, in particular, is an area of less emphasis within UoH’s specialization, addressing only 55% of competences of which none scored a high relative score. The two programmes also differ in their structure with UoH offering students wide autonomy to enroll in elective courses both inside and out of the specialization. TAU on the other hand offers a broader core curriculum with considerably less elective courses in both its research and non-research tracks. Within the domain of Policy &amp; Econ, BGU’s Health Systems Management specialization is largely comparable to those of HEI’s on a macrolevel. BGU’s programme is unique in that students enrolled in other MPH specializations may enroll in Health Systems Management as well. This option opens the field of Health Systems to students who may otherwise have little exposure to the field. </w:t>
      </w:r>
    </w:p>
    <w:p w14:paraId="3BADD232" w14:textId="77777777" w:rsidR="001D28A6" w:rsidRDefault="001D28A6" w:rsidP="001D28A6">
      <w:pPr>
        <w:pStyle w:val="Heading3"/>
      </w:pPr>
    </w:p>
    <w:p w14:paraId="1665A142" w14:textId="77777777" w:rsidR="001D28A6" w:rsidRPr="00EA6FE3" w:rsidRDefault="001D28A6" w:rsidP="001D28A6">
      <w:pPr>
        <w:pStyle w:val="Heading3"/>
      </w:pPr>
      <w:bookmarkStart w:id="79" w:name="_Toc97239019"/>
      <w:bookmarkStart w:id="80" w:name="_Toc99391059"/>
      <w:r w:rsidRPr="00EA6FE3">
        <w:t>Environmental Health Specializations:</w:t>
      </w:r>
      <w:bookmarkEnd w:id="79"/>
      <w:bookmarkEnd w:id="80"/>
    </w:p>
    <w:p w14:paraId="53E81354" w14:textId="77777777" w:rsidR="001D28A6" w:rsidRDefault="001D28A6" w:rsidP="001D28A6">
      <w:pPr>
        <w:jc w:val="both"/>
        <w:rPr>
          <w:noProof/>
        </w:rPr>
      </w:pPr>
      <w:r>
        <w:rPr>
          <w:noProof/>
        </w:rPr>
        <w:t xml:space="preserve">Three HEIs offer MPH degrees with an Environmental Health specialization: UoH, HUJI, and BGU. </w:t>
      </w:r>
    </w:p>
    <w:p w14:paraId="093A59C2" w14:textId="77777777" w:rsidR="001D28A6" w:rsidRDefault="001D28A6" w:rsidP="001D28A6">
      <w:pPr>
        <w:pStyle w:val="Heading4"/>
        <w:rPr>
          <w:noProof/>
        </w:rPr>
      </w:pPr>
      <w:r>
        <w:rPr>
          <w:noProof/>
        </w:rPr>
        <w:t>Environmental Health – Total Number of Graduates</w:t>
      </w:r>
    </w:p>
    <w:p w14:paraId="1E920B98" w14:textId="77777777" w:rsidR="001D28A6" w:rsidRDefault="001D28A6" w:rsidP="001D28A6">
      <w:r>
        <w:t xml:space="preserve">Over the past 5 years, </w:t>
      </w:r>
      <w:proofErr w:type="spellStart"/>
      <w:r>
        <w:t>UoH</w:t>
      </w:r>
      <w:proofErr w:type="spellEnd"/>
      <w:r>
        <w:t xml:space="preserve"> has graduated the greatest number of students with an MPH specializing in Environmental Health followed by HUJI and BGU. See Table 8.</w:t>
      </w:r>
    </w:p>
    <w:p w14:paraId="63D38ED3" w14:textId="09723868" w:rsidR="001D28A6" w:rsidRDefault="001D28A6" w:rsidP="00B93D78">
      <w:pPr>
        <w:pStyle w:val="Caption"/>
        <w:keepNext/>
        <w:spacing w:after="120"/>
      </w:pPr>
      <w:r>
        <w:t xml:space="preserve">Table </w:t>
      </w:r>
      <w:r>
        <w:rPr>
          <w:noProof/>
        </w:rPr>
        <w:fldChar w:fldCharType="begin"/>
      </w:r>
      <w:r>
        <w:rPr>
          <w:noProof/>
        </w:rPr>
        <w:instrText xml:space="preserve"> SEQ Table \* ARABIC </w:instrText>
      </w:r>
      <w:r>
        <w:rPr>
          <w:noProof/>
        </w:rPr>
        <w:fldChar w:fldCharType="separate"/>
      </w:r>
      <w:r w:rsidR="005B3860">
        <w:rPr>
          <w:noProof/>
        </w:rPr>
        <w:t>8</w:t>
      </w:r>
      <w:r>
        <w:rPr>
          <w:noProof/>
        </w:rPr>
        <w:fldChar w:fldCharType="end"/>
      </w:r>
      <w:r>
        <w:t>: Total Number of Graduates (Past 5 Years) – Environmental Health Specializations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2631"/>
        <w:gridCol w:w="2633"/>
        <w:gridCol w:w="2624"/>
      </w:tblGrid>
      <w:tr w:rsidR="001D28A6" w:rsidRPr="005F1C3F" w14:paraId="48280542" w14:textId="77777777" w:rsidTr="00404AB5">
        <w:trPr>
          <w:trHeight w:val="71"/>
        </w:trPr>
        <w:tc>
          <w:tcPr>
            <w:tcW w:w="1345" w:type="pct"/>
            <w:vMerge w:val="restart"/>
            <w:shd w:val="clear" w:color="auto" w:fill="auto"/>
          </w:tcPr>
          <w:p w14:paraId="461B0EDE" w14:textId="77777777" w:rsidR="001D28A6" w:rsidRPr="005F1C3F" w:rsidRDefault="001D28A6" w:rsidP="00283475">
            <w:pPr>
              <w:spacing w:after="60" w:line="240" w:lineRule="auto"/>
              <w:rPr>
                <w:noProof/>
              </w:rPr>
            </w:pPr>
          </w:p>
        </w:tc>
        <w:tc>
          <w:tcPr>
            <w:tcW w:w="3655" w:type="pct"/>
            <w:gridSpan w:val="3"/>
            <w:shd w:val="clear" w:color="auto" w:fill="auto"/>
            <w:vAlign w:val="center"/>
          </w:tcPr>
          <w:p w14:paraId="171628CD" w14:textId="77777777" w:rsidR="001D28A6" w:rsidRPr="005F1C3F" w:rsidRDefault="001D28A6" w:rsidP="00283475">
            <w:pPr>
              <w:spacing w:after="60" w:line="240" w:lineRule="auto"/>
              <w:jc w:val="center"/>
              <w:rPr>
                <w:b/>
                <w:bCs/>
                <w:noProof/>
              </w:rPr>
            </w:pPr>
            <w:r w:rsidRPr="005F1C3F">
              <w:rPr>
                <w:b/>
                <w:bCs/>
                <w:noProof/>
              </w:rPr>
              <w:t>HEI</w:t>
            </w:r>
          </w:p>
        </w:tc>
      </w:tr>
      <w:tr w:rsidR="001D28A6" w:rsidRPr="005F1C3F" w14:paraId="57EFA05B" w14:textId="77777777" w:rsidTr="00404AB5">
        <w:trPr>
          <w:trHeight w:val="71"/>
        </w:trPr>
        <w:tc>
          <w:tcPr>
            <w:tcW w:w="1345" w:type="pct"/>
            <w:vMerge/>
            <w:shd w:val="clear" w:color="auto" w:fill="auto"/>
          </w:tcPr>
          <w:p w14:paraId="425E8513" w14:textId="77777777" w:rsidR="001D28A6" w:rsidRPr="005F1C3F" w:rsidRDefault="001D28A6" w:rsidP="00283475">
            <w:pPr>
              <w:spacing w:after="60" w:line="240" w:lineRule="auto"/>
              <w:rPr>
                <w:noProof/>
              </w:rPr>
            </w:pPr>
          </w:p>
        </w:tc>
        <w:tc>
          <w:tcPr>
            <w:tcW w:w="1219" w:type="pct"/>
            <w:shd w:val="clear" w:color="auto" w:fill="auto"/>
            <w:vAlign w:val="center"/>
          </w:tcPr>
          <w:p w14:paraId="3F240A69" w14:textId="77777777" w:rsidR="001D28A6" w:rsidRPr="005F1C3F" w:rsidRDefault="001D28A6" w:rsidP="00283475">
            <w:pPr>
              <w:spacing w:after="60" w:line="240" w:lineRule="auto"/>
              <w:jc w:val="center"/>
              <w:rPr>
                <w:b/>
                <w:bCs/>
                <w:noProof/>
              </w:rPr>
            </w:pPr>
            <w:r w:rsidRPr="005F1C3F">
              <w:rPr>
                <w:b/>
                <w:bCs/>
                <w:noProof/>
              </w:rPr>
              <w:t>BGU</w:t>
            </w:r>
          </w:p>
        </w:tc>
        <w:tc>
          <w:tcPr>
            <w:tcW w:w="1220" w:type="pct"/>
            <w:shd w:val="clear" w:color="auto" w:fill="auto"/>
            <w:vAlign w:val="center"/>
          </w:tcPr>
          <w:p w14:paraId="64B0362F" w14:textId="77777777" w:rsidR="001D28A6" w:rsidRPr="005F1C3F" w:rsidRDefault="001D28A6" w:rsidP="00283475">
            <w:pPr>
              <w:spacing w:after="60" w:line="240" w:lineRule="auto"/>
              <w:jc w:val="center"/>
              <w:rPr>
                <w:b/>
                <w:bCs/>
                <w:noProof/>
              </w:rPr>
            </w:pPr>
            <w:r w:rsidRPr="005F1C3F">
              <w:rPr>
                <w:b/>
                <w:bCs/>
                <w:noProof/>
              </w:rPr>
              <w:t>HUJI</w:t>
            </w:r>
          </w:p>
        </w:tc>
        <w:tc>
          <w:tcPr>
            <w:tcW w:w="1216" w:type="pct"/>
            <w:shd w:val="clear" w:color="auto" w:fill="auto"/>
            <w:vAlign w:val="center"/>
          </w:tcPr>
          <w:p w14:paraId="571B9352" w14:textId="77777777" w:rsidR="001D28A6" w:rsidRPr="005F1C3F" w:rsidRDefault="001D28A6" w:rsidP="00283475">
            <w:pPr>
              <w:spacing w:after="60" w:line="240" w:lineRule="auto"/>
              <w:jc w:val="center"/>
              <w:rPr>
                <w:b/>
                <w:bCs/>
                <w:noProof/>
              </w:rPr>
            </w:pPr>
            <w:r w:rsidRPr="005F1C3F">
              <w:rPr>
                <w:b/>
                <w:bCs/>
                <w:noProof/>
              </w:rPr>
              <w:t>UoH</w:t>
            </w:r>
          </w:p>
        </w:tc>
      </w:tr>
      <w:tr w:rsidR="001D28A6" w:rsidRPr="005F1C3F" w14:paraId="4E3352EC" w14:textId="77777777" w:rsidTr="00404AB5">
        <w:trPr>
          <w:trHeight w:val="251"/>
        </w:trPr>
        <w:tc>
          <w:tcPr>
            <w:tcW w:w="1345" w:type="pct"/>
            <w:shd w:val="clear" w:color="auto" w:fill="auto"/>
            <w:vAlign w:val="center"/>
          </w:tcPr>
          <w:p w14:paraId="1EE7AEA8" w14:textId="77777777" w:rsidR="001D28A6" w:rsidRPr="005F1C3F" w:rsidRDefault="001D28A6" w:rsidP="00283475">
            <w:pPr>
              <w:spacing w:after="60" w:line="240" w:lineRule="auto"/>
              <w:rPr>
                <w:b/>
                <w:bCs/>
                <w:noProof/>
              </w:rPr>
            </w:pPr>
            <w:r w:rsidRPr="005F1C3F">
              <w:rPr>
                <w:b/>
                <w:bCs/>
                <w:noProof/>
              </w:rPr>
              <w:t>Research Track</w:t>
            </w:r>
          </w:p>
        </w:tc>
        <w:tc>
          <w:tcPr>
            <w:tcW w:w="1219" w:type="pct"/>
            <w:shd w:val="clear" w:color="auto" w:fill="E7E6E6"/>
            <w:vAlign w:val="center"/>
          </w:tcPr>
          <w:p w14:paraId="39243694" w14:textId="77777777" w:rsidR="001D28A6" w:rsidRPr="005F1C3F" w:rsidRDefault="001D28A6" w:rsidP="00283475">
            <w:pPr>
              <w:spacing w:after="60" w:line="240" w:lineRule="auto"/>
              <w:jc w:val="center"/>
              <w:rPr>
                <w:noProof/>
              </w:rPr>
            </w:pPr>
            <w:r w:rsidRPr="005F1C3F">
              <w:rPr>
                <w:noProof/>
              </w:rPr>
              <w:t>N/A</w:t>
            </w:r>
          </w:p>
        </w:tc>
        <w:tc>
          <w:tcPr>
            <w:tcW w:w="1220" w:type="pct"/>
            <w:shd w:val="clear" w:color="auto" w:fill="auto"/>
            <w:vAlign w:val="center"/>
          </w:tcPr>
          <w:p w14:paraId="3D4E938C" w14:textId="77777777" w:rsidR="001D28A6" w:rsidRPr="005F1C3F" w:rsidRDefault="001D28A6" w:rsidP="00283475">
            <w:pPr>
              <w:spacing w:after="60" w:line="240" w:lineRule="auto"/>
              <w:jc w:val="center"/>
              <w:rPr>
                <w:noProof/>
              </w:rPr>
            </w:pPr>
            <w:r w:rsidRPr="005F1C3F">
              <w:rPr>
                <w:noProof/>
              </w:rPr>
              <w:t>0</w:t>
            </w:r>
          </w:p>
        </w:tc>
        <w:tc>
          <w:tcPr>
            <w:tcW w:w="1216" w:type="pct"/>
            <w:shd w:val="clear" w:color="auto" w:fill="E7E6E6"/>
            <w:vAlign w:val="center"/>
          </w:tcPr>
          <w:p w14:paraId="0A7F3C27" w14:textId="77777777" w:rsidR="001D28A6" w:rsidRPr="005F1C3F" w:rsidRDefault="001D28A6" w:rsidP="00283475">
            <w:pPr>
              <w:spacing w:after="60" w:line="240" w:lineRule="auto"/>
              <w:jc w:val="center"/>
              <w:rPr>
                <w:noProof/>
              </w:rPr>
            </w:pPr>
            <w:r>
              <w:rPr>
                <w:noProof/>
              </w:rPr>
              <w:t>*</w:t>
            </w:r>
          </w:p>
        </w:tc>
      </w:tr>
      <w:tr w:rsidR="001D28A6" w:rsidRPr="005F1C3F" w14:paraId="1D3CCDA8" w14:textId="77777777" w:rsidTr="00283475">
        <w:tc>
          <w:tcPr>
            <w:tcW w:w="1345" w:type="pct"/>
            <w:shd w:val="clear" w:color="auto" w:fill="auto"/>
            <w:vAlign w:val="center"/>
          </w:tcPr>
          <w:p w14:paraId="22010EC3" w14:textId="77777777" w:rsidR="001D28A6" w:rsidRPr="005F1C3F" w:rsidRDefault="001D28A6" w:rsidP="00283475">
            <w:pPr>
              <w:spacing w:after="60" w:line="240" w:lineRule="auto"/>
              <w:rPr>
                <w:b/>
                <w:bCs/>
                <w:noProof/>
              </w:rPr>
            </w:pPr>
            <w:r w:rsidRPr="005F1C3F">
              <w:rPr>
                <w:b/>
                <w:bCs/>
                <w:noProof/>
              </w:rPr>
              <w:t>Non-Research Track</w:t>
            </w:r>
          </w:p>
        </w:tc>
        <w:tc>
          <w:tcPr>
            <w:tcW w:w="1219" w:type="pct"/>
            <w:shd w:val="clear" w:color="auto" w:fill="auto"/>
            <w:vAlign w:val="center"/>
          </w:tcPr>
          <w:p w14:paraId="1DA01F51" w14:textId="77777777" w:rsidR="001D28A6" w:rsidRPr="005F1C3F" w:rsidRDefault="001D28A6" w:rsidP="00283475">
            <w:pPr>
              <w:spacing w:after="60" w:line="240" w:lineRule="auto"/>
              <w:jc w:val="center"/>
              <w:rPr>
                <w:noProof/>
              </w:rPr>
            </w:pPr>
            <w:r w:rsidRPr="005F1C3F">
              <w:rPr>
                <w:noProof/>
              </w:rPr>
              <w:t>4</w:t>
            </w:r>
          </w:p>
        </w:tc>
        <w:tc>
          <w:tcPr>
            <w:tcW w:w="1220" w:type="pct"/>
            <w:shd w:val="clear" w:color="auto" w:fill="auto"/>
            <w:vAlign w:val="center"/>
          </w:tcPr>
          <w:p w14:paraId="22DE1D0D" w14:textId="77777777" w:rsidR="001D28A6" w:rsidRPr="005F1C3F" w:rsidRDefault="001D28A6" w:rsidP="00283475">
            <w:pPr>
              <w:spacing w:after="60" w:line="240" w:lineRule="auto"/>
              <w:jc w:val="center"/>
              <w:rPr>
                <w:noProof/>
              </w:rPr>
            </w:pPr>
            <w:r w:rsidRPr="005F1C3F">
              <w:rPr>
                <w:noProof/>
              </w:rPr>
              <w:t>4</w:t>
            </w:r>
          </w:p>
        </w:tc>
        <w:tc>
          <w:tcPr>
            <w:tcW w:w="1216" w:type="pct"/>
            <w:shd w:val="clear" w:color="auto" w:fill="E7E6E6"/>
            <w:vAlign w:val="center"/>
          </w:tcPr>
          <w:p w14:paraId="3E0D3F29" w14:textId="77777777" w:rsidR="001D28A6" w:rsidRPr="005F1C3F" w:rsidRDefault="001D28A6" w:rsidP="00283475">
            <w:pPr>
              <w:spacing w:after="60" w:line="240" w:lineRule="auto"/>
              <w:jc w:val="center"/>
              <w:rPr>
                <w:noProof/>
              </w:rPr>
            </w:pPr>
            <w:r>
              <w:rPr>
                <w:noProof/>
              </w:rPr>
              <w:t>*</w:t>
            </w:r>
          </w:p>
        </w:tc>
      </w:tr>
      <w:tr w:rsidR="001D28A6" w:rsidRPr="005F1C3F" w14:paraId="0338F521" w14:textId="77777777" w:rsidTr="00283475">
        <w:tc>
          <w:tcPr>
            <w:tcW w:w="1345" w:type="pct"/>
            <w:shd w:val="clear" w:color="auto" w:fill="auto"/>
            <w:vAlign w:val="center"/>
          </w:tcPr>
          <w:p w14:paraId="40AA5DA1" w14:textId="77777777" w:rsidR="001D28A6" w:rsidRPr="005F1C3F" w:rsidRDefault="001D28A6" w:rsidP="00283475">
            <w:pPr>
              <w:spacing w:after="60" w:line="240" w:lineRule="auto"/>
              <w:rPr>
                <w:b/>
                <w:bCs/>
                <w:noProof/>
              </w:rPr>
            </w:pPr>
            <w:r w:rsidRPr="005F1C3F">
              <w:rPr>
                <w:b/>
                <w:bCs/>
                <w:noProof/>
              </w:rPr>
              <w:t>Total</w:t>
            </w:r>
          </w:p>
        </w:tc>
        <w:tc>
          <w:tcPr>
            <w:tcW w:w="1219" w:type="pct"/>
            <w:shd w:val="clear" w:color="auto" w:fill="auto"/>
            <w:vAlign w:val="center"/>
          </w:tcPr>
          <w:p w14:paraId="62D6BAC9" w14:textId="77777777" w:rsidR="001D28A6" w:rsidRPr="005F1C3F" w:rsidRDefault="001D28A6" w:rsidP="00283475">
            <w:pPr>
              <w:spacing w:after="60" w:line="240" w:lineRule="auto"/>
              <w:jc w:val="center"/>
              <w:rPr>
                <w:noProof/>
              </w:rPr>
            </w:pPr>
            <w:r w:rsidRPr="005F1C3F">
              <w:rPr>
                <w:noProof/>
              </w:rPr>
              <w:t>4</w:t>
            </w:r>
          </w:p>
        </w:tc>
        <w:tc>
          <w:tcPr>
            <w:tcW w:w="1220" w:type="pct"/>
            <w:shd w:val="clear" w:color="auto" w:fill="auto"/>
            <w:vAlign w:val="center"/>
          </w:tcPr>
          <w:p w14:paraId="62C88DEE" w14:textId="77777777" w:rsidR="001D28A6" w:rsidRPr="005F1C3F" w:rsidRDefault="001D28A6" w:rsidP="00283475">
            <w:pPr>
              <w:spacing w:after="60" w:line="240" w:lineRule="auto"/>
              <w:jc w:val="center"/>
              <w:rPr>
                <w:noProof/>
              </w:rPr>
            </w:pPr>
            <w:r w:rsidRPr="005F1C3F">
              <w:rPr>
                <w:noProof/>
              </w:rPr>
              <w:t>4</w:t>
            </w:r>
          </w:p>
        </w:tc>
        <w:tc>
          <w:tcPr>
            <w:tcW w:w="1216" w:type="pct"/>
            <w:shd w:val="clear" w:color="auto" w:fill="auto"/>
            <w:vAlign w:val="center"/>
          </w:tcPr>
          <w:p w14:paraId="42F9C64B" w14:textId="77777777" w:rsidR="001D28A6" w:rsidRPr="005F1C3F" w:rsidRDefault="001D28A6" w:rsidP="00283475">
            <w:pPr>
              <w:spacing w:after="60" w:line="240" w:lineRule="auto"/>
              <w:jc w:val="center"/>
              <w:rPr>
                <w:noProof/>
              </w:rPr>
            </w:pPr>
            <w:r w:rsidRPr="005F1C3F">
              <w:rPr>
                <w:noProof/>
              </w:rPr>
              <w:t>40</w:t>
            </w:r>
          </w:p>
        </w:tc>
      </w:tr>
      <w:tr w:rsidR="001D28A6" w:rsidRPr="005F1C3F" w14:paraId="6F2EAE70" w14:textId="77777777" w:rsidTr="00404AB5">
        <w:trPr>
          <w:trHeight w:val="71"/>
        </w:trPr>
        <w:tc>
          <w:tcPr>
            <w:tcW w:w="5000" w:type="pct"/>
            <w:gridSpan w:val="4"/>
            <w:shd w:val="clear" w:color="auto" w:fill="auto"/>
            <w:vAlign w:val="center"/>
          </w:tcPr>
          <w:p w14:paraId="3B20AA36" w14:textId="77777777" w:rsidR="001D28A6" w:rsidRPr="005A6CDF" w:rsidRDefault="001D28A6" w:rsidP="00283475">
            <w:pPr>
              <w:spacing w:after="60" w:line="240" w:lineRule="auto"/>
              <w:rPr>
                <w:noProof/>
                <w:sz w:val="20"/>
                <w:szCs w:val="20"/>
              </w:rPr>
            </w:pPr>
            <w:r w:rsidRPr="005A6CDF">
              <w:rPr>
                <w:noProof/>
                <w:sz w:val="20"/>
                <w:szCs w:val="20"/>
              </w:rPr>
              <w:t>* UoH graduation breakdown by track not available</w:t>
            </w:r>
          </w:p>
        </w:tc>
      </w:tr>
    </w:tbl>
    <w:p w14:paraId="6CE6E0D7" w14:textId="77777777" w:rsidR="001D28A6" w:rsidRPr="00404AB5" w:rsidRDefault="001D28A6" w:rsidP="001D28A6">
      <w:pPr>
        <w:jc w:val="both"/>
        <w:rPr>
          <w:noProof/>
          <w:sz w:val="20"/>
          <w:szCs w:val="20"/>
        </w:rPr>
      </w:pPr>
    </w:p>
    <w:p w14:paraId="704C9682" w14:textId="77777777" w:rsidR="001D28A6" w:rsidRDefault="001D28A6" w:rsidP="001D28A6">
      <w:pPr>
        <w:pStyle w:val="Heading4"/>
        <w:rPr>
          <w:noProof/>
        </w:rPr>
      </w:pPr>
      <w:r>
        <w:rPr>
          <w:noProof/>
        </w:rPr>
        <w:t>Environmental Health - Programme Structure</w:t>
      </w:r>
    </w:p>
    <w:p w14:paraId="4536E38D" w14:textId="77777777" w:rsidR="001D28A6" w:rsidRDefault="001D28A6" w:rsidP="001D28A6">
      <w:pPr>
        <w:jc w:val="both"/>
        <w:rPr>
          <w:noProof/>
        </w:rPr>
      </w:pPr>
      <w:bookmarkStart w:id="81" w:name="_Hlk93580352"/>
      <w:r>
        <w:rPr>
          <w:noProof/>
        </w:rPr>
        <w:t xml:space="preserve">HUJI and UoH offer a specialization focusing on Environmental Health as both research and non-research tracks whereas BGU’s Environmental Health specialization is offered only as a non-research track. </w:t>
      </w:r>
      <w:bookmarkStart w:id="82" w:name="_Hlk96872564"/>
      <w:r>
        <w:rPr>
          <w:noProof/>
        </w:rPr>
        <w:t>HUJI’s Health &amp; Environment specialization is a joint programme between the School of Public Health and the Advanced School for Environmental Studies with courses offered on both campuses.</w:t>
      </w:r>
    </w:p>
    <w:bookmarkEnd w:id="82"/>
    <w:p w14:paraId="65C46878" w14:textId="77777777" w:rsidR="001D28A6" w:rsidRDefault="001D28A6" w:rsidP="001D28A6">
      <w:pPr>
        <w:jc w:val="both"/>
        <w:rPr>
          <w:noProof/>
        </w:rPr>
      </w:pPr>
      <w:r>
        <w:rPr>
          <w:noProof/>
        </w:rPr>
        <w:t xml:space="preserve">The core courses of each respective HEI remain largely constant between the research and non-research tracks. However, the content differs vastly between HEIs. UoH’s Environmental Health and Occupational Hygiene specialization core curriculum has an intensive focus on occupational health. Conversely, HUJI’s core courses in its Health &amp; Environment specialization focus on environmental health, research methods, and environmental aspects of health policy and economics. BGU’s Environmental Health specialization’s core courses largely focus on environmental epidemiology. </w:t>
      </w:r>
    </w:p>
    <w:p w14:paraId="3AE8B20A" w14:textId="77777777" w:rsidR="001D28A6" w:rsidRPr="002674E6" w:rsidRDefault="001D28A6" w:rsidP="001D28A6">
      <w:pPr>
        <w:jc w:val="both"/>
        <w:rPr>
          <w:noProof/>
        </w:rPr>
      </w:pPr>
      <w:r>
        <w:rPr>
          <w:noProof/>
        </w:rPr>
        <w:t xml:space="preserve">HUJI’s Health &amp; Environment specialization research track contains no elective course. In UoH’s research track, 8 of the 36 credits necessary for graduation are elective courses. While all three HEIs allow many more electives in their respective non-research tracks, their approaches differ greatly. HUJI retains the same core curriculum, adding one restricted elective and as well as 10 credits of open electives that may be selected from any of the School of Public Health’s offerings. BGU’s Environmental Health specialization expands on its broad core curriculum, requiring 4 credits of core environmental courses, as well as 10 elective credits: 4 </w:t>
      </w:r>
      <w:r w:rsidRPr="00F006D6">
        <w:rPr>
          <w:noProof/>
        </w:rPr>
        <w:t>restricted</w:t>
      </w:r>
      <w:r>
        <w:rPr>
          <w:noProof/>
        </w:rPr>
        <w:t xml:space="preserve"> electives and 6 credits open to enrollment from any of the School’s offerings. </w:t>
      </w:r>
      <w:r w:rsidRPr="00F006D6">
        <w:rPr>
          <w:noProof/>
        </w:rPr>
        <w:t>UoH</w:t>
      </w:r>
      <w:r>
        <w:rPr>
          <w:noProof/>
        </w:rPr>
        <w:t xml:space="preserve"> similarly retains its core curriculum, adding additional electives that may be fulfilled either within or outside of the specialization. While UoH allows students the most autonomy in choosing their courses relative to the other HEIs, both HUJI and BGU also allow their non-research students to choose 20%-25% of their courses respectively. See Table 9.</w:t>
      </w:r>
    </w:p>
    <w:bookmarkEnd w:id="81"/>
    <w:p w14:paraId="0C02F96F" w14:textId="4CCABD77" w:rsidR="001D28A6" w:rsidRDefault="001D28A6" w:rsidP="00B93D78">
      <w:pPr>
        <w:pStyle w:val="Caption"/>
        <w:keepNext/>
        <w:spacing w:after="120"/>
      </w:pPr>
      <w:r>
        <w:t xml:space="preserve">Table </w:t>
      </w:r>
      <w:r>
        <w:rPr>
          <w:noProof/>
        </w:rPr>
        <w:fldChar w:fldCharType="begin"/>
      </w:r>
      <w:r>
        <w:rPr>
          <w:noProof/>
        </w:rPr>
        <w:instrText xml:space="preserve"> SEQ Table \* ARABIC </w:instrText>
      </w:r>
      <w:r>
        <w:rPr>
          <w:noProof/>
        </w:rPr>
        <w:fldChar w:fldCharType="separate"/>
      </w:r>
      <w:r w:rsidR="005B3860">
        <w:rPr>
          <w:noProof/>
        </w:rPr>
        <w:t>9</w:t>
      </w:r>
      <w:r>
        <w:rPr>
          <w:noProof/>
        </w:rPr>
        <w:fldChar w:fldCharType="end"/>
      </w:r>
      <w:r>
        <w:t xml:space="preserve">: </w:t>
      </w:r>
      <w:proofErr w:type="spellStart"/>
      <w:r>
        <w:t>Programme</w:t>
      </w:r>
      <w:proofErr w:type="spellEnd"/>
      <w:r>
        <w:t xml:space="preserve"> Structure - Environmental Health Specializations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3764"/>
        <w:gridCol w:w="1189"/>
        <w:gridCol w:w="1189"/>
        <w:gridCol w:w="1189"/>
        <w:gridCol w:w="1189"/>
        <w:gridCol w:w="1189"/>
      </w:tblGrid>
      <w:tr w:rsidR="001D28A6" w:rsidRPr="005F1C3F" w14:paraId="309F180A" w14:textId="77777777" w:rsidTr="00404AB5">
        <w:tc>
          <w:tcPr>
            <w:tcW w:w="2245" w:type="pct"/>
            <w:gridSpan w:val="2"/>
            <w:vMerge w:val="restart"/>
          </w:tcPr>
          <w:p w14:paraId="6927DBF5" w14:textId="77777777" w:rsidR="001D28A6" w:rsidRPr="005F1C3F" w:rsidRDefault="001D28A6" w:rsidP="00283475">
            <w:pPr>
              <w:spacing w:after="0" w:line="240" w:lineRule="auto"/>
              <w:rPr>
                <w:b/>
                <w:bCs/>
              </w:rPr>
            </w:pPr>
          </w:p>
        </w:tc>
        <w:tc>
          <w:tcPr>
            <w:tcW w:w="1102" w:type="pct"/>
            <w:gridSpan w:val="2"/>
            <w:tcBorders>
              <w:bottom w:val="single" w:sz="4" w:space="0" w:color="auto"/>
            </w:tcBorders>
            <w:shd w:val="clear" w:color="auto" w:fill="auto"/>
            <w:vAlign w:val="center"/>
          </w:tcPr>
          <w:p w14:paraId="392E2E88" w14:textId="77777777" w:rsidR="001D28A6" w:rsidRPr="005F1C3F" w:rsidRDefault="001D28A6" w:rsidP="00283475">
            <w:pPr>
              <w:spacing w:after="0" w:line="240" w:lineRule="auto"/>
              <w:jc w:val="center"/>
              <w:rPr>
                <w:b/>
                <w:bCs/>
              </w:rPr>
            </w:pPr>
            <w:r w:rsidRPr="005F1C3F">
              <w:rPr>
                <w:b/>
                <w:bCs/>
              </w:rPr>
              <w:t>Research Track</w:t>
            </w:r>
          </w:p>
        </w:tc>
        <w:tc>
          <w:tcPr>
            <w:tcW w:w="1653" w:type="pct"/>
            <w:gridSpan w:val="3"/>
            <w:tcBorders>
              <w:bottom w:val="single" w:sz="4" w:space="0" w:color="auto"/>
            </w:tcBorders>
            <w:shd w:val="clear" w:color="auto" w:fill="auto"/>
            <w:vAlign w:val="center"/>
          </w:tcPr>
          <w:p w14:paraId="3BBBD9CB" w14:textId="77777777" w:rsidR="001D28A6" w:rsidRPr="005F1C3F" w:rsidRDefault="001D28A6" w:rsidP="00283475">
            <w:pPr>
              <w:spacing w:after="0" w:line="240" w:lineRule="auto"/>
              <w:jc w:val="center"/>
              <w:rPr>
                <w:b/>
                <w:bCs/>
              </w:rPr>
            </w:pPr>
            <w:r w:rsidRPr="005F1C3F">
              <w:rPr>
                <w:b/>
                <w:bCs/>
              </w:rPr>
              <w:t>Non-Research Track</w:t>
            </w:r>
          </w:p>
        </w:tc>
      </w:tr>
      <w:tr w:rsidR="001D28A6" w:rsidRPr="005F1C3F" w14:paraId="491CAE53" w14:textId="77777777" w:rsidTr="00404AB5">
        <w:tc>
          <w:tcPr>
            <w:tcW w:w="2245" w:type="pct"/>
            <w:gridSpan w:val="2"/>
            <w:vMerge/>
            <w:tcBorders>
              <w:bottom w:val="single" w:sz="2" w:space="0" w:color="auto"/>
            </w:tcBorders>
          </w:tcPr>
          <w:p w14:paraId="626A028F" w14:textId="77777777" w:rsidR="001D28A6" w:rsidRPr="005F1C3F" w:rsidRDefault="001D28A6" w:rsidP="00283475">
            <w:pPr>
              <w:spacing w:after="0" w:line="240" w:lineRule="auto"/>
              <w:rPr>
                <w:b/>
                <w:bCs/>
              </w:rPr>
            </w:pPr>
          </w:p>
        </w:tc>
        <w:tc>
          <w:tcPr>
            <w:tcW w:w="551" w:type="pct"/>
            <w:tcBorders>
              <w:bottom w:val="single" w:sz="6" w:space="0" w:color="auto"/>
            </w:tcBorders>
            <w:shd w:val="clear" w:color="auto" w:fill="auto"/>
            <w:vAlign w:val="center"/>
          </w:tcPr>
          <w:p w14:paraId="17F11A5E" w14:textId="77777777" w:rsidR="001D28A6" w:rsidRPr="005F1C3F" w:rsidRDefault="001D28A6" w:rsidP="00283475">
            <w:pPr>
              <w:spacing w:after="0" w:line="240" w:lineRule="auto"/>
              <w:jc w:val="center"/>
              <w:rPr>
                <w:b/>
                <w:bCs/>
              </w:rPr>
            </w:pPr>
            <w:r w:rsidRPr="005F1C3F">
              <w:rPr>
                <w:b/>
                <w:bCs/>
              </w:rPr>
              <w:t>HUJI</w:t>
            </w:r>
          </w:p>
        </w:tc>
        <w:tc>
          <w:tcPr>
            <w:tcW w:w="551" w:type="pct"/>
            <w:tcBorders>
              <w:bottom w:val="single" w:sz="6" w:space="0" w:color="auto"/>
            </w:tcBorders>
            <w:shd w:val="clear" w:color="auto" w:fill="auto"/>
            <w:vAlign w:val="center"/>
          </w:tcPr>
          <w:p w14:paraId="178D49A3" w14:textId="77777777" w:rsidR="001D28A6" w:rsidRPr="005F1C3F" w:rsidRDefault="001D28A6" w:rsidP="00283475">
            <w:pPr>
              <w:spacing w:after="0" w:line="240" w:lineRule="auto"/>
              <w:jc w:val="center"/>
              <w:rPr>
                <w:b/>
                <w:bCs/>
              </w:rPr>
            </w:pPr>
            <w:proofErr w:type="spellStart"/>
            <w:r>
              <w:rPr>
                <w:b/>
                <w:bCs/>
              </w:rPr>
              <w:t>UoH</w:t>
            </w:r>
            <w:proofErr w:type="spellEnd"/>
          </w:p>
        </w:tc>
        <w:tc>
          <w:tcPr>
            <w:tcW w:w="551" w:type="pct"/>
            <w:tcBorders>
              <w:bottom w:val="single" w:sz="6" w:space="0" w:color="auto"/>
            </w:tcBorders>
            <w:shd w:val="clear" w:color="auto" w:fill="auto"/>
            <w:vAlign w:val="center"/>
          </w:tcPr>
          <w:p w14:paraId="224EC29D" w14:textId="77777777" w:rsidR="001D28A6" w:rsidRPr="005F1C3F" w:rsidRDefault="001D28A6" w:rsidP="00283475">
            <w:pPr>
              <w:spacing w:after="0" w:line="240" w:lineRule="auto"/>
              <w:jc w:val="center"/>
              <w:rPr>
                <w:b/>
                <w:bCs/>
              </w:rPr>
            </w:pPr>
            <w:r w:rsidRPr="005F1C3F">
              <w:rPr>
                <w:b/>
                <w:bCs/>
              </w:rPr>
              <w:t>BGU</w:t>
            </w:r>
          </w:p>
        </w:tc>
        <w:tc>
          <w:tcPr>
            <w:tcW w:w="551" w:type="pct"/>
            <w:tcBorders>
              <w:bottom w:val="single" w:sz="6" w:space="0" w:color="auto"/>
            </w:tcBorders>
            <w:shd w:val="clear" w:color="auto" w:fill="auto"/>
            <w:vAlign w:val="center"/>
          </w:tcPr>
          <w:p w14:paraId="428CD70E" w14:textId="77777777" w:rsidR="001D28A6" w:rsidRPr="005F1C3F" w:rsidRDefault="001D28A6" w:rsidP="00283475">
            <w:pPr>
              <w:spacing w:after="0" w:line="240" w:lineRule="auto"/>
              <w:jc w:val="center"/>
              <w:rPr>
                <w:b/>
                <w:bCs/>
              </w:rPr>
            </w:pPr>
            <w:r w:rsidRPr="005F1C3F">
              <w:rPr>
                <w:b/>
                <w:bCs/>
              </w:rPr>
              <w:t>HUJI</w:t>
            </w:r>
          </w:p>
        </w:tc>
        <w:tc>
          <w:tcPr>
            <w:tcW w:w="551" w:type="pct"/>
            <w:tcBorders>
              <w:bottom w:val="single" w:sz="6" w:space="0" w:color="auto"/>
            </w:tcBorders>
            <w:shd w:val="clear" w:color="auto" w:fill="auto"/>
            <w:vAlign w:val="center"/>
          </w:tcPr>
          <w:p w14:paraId="3022FBA5" w14:textId="77777777" w:rsidR="001D28A6" w:rsidRPr="005F1C3F" w:rsidRDefault="001D28A6" w:rsidP="00283475">
            <w:pPr>
              <w:spacing w:after="0" w:line="240" w:lineRule="auto"/>
              <w:jc w:val="center"/>
              <w:rPr>
                <w:b/>
                <w:bCs/>
              </w:rPr>
            </w:pPr>
            <w:proofErr w:type="spellStart"/>
            <w:r>
              <w:rPr>
                <w:b/>
                <w:bCs/>
              </w:rPr>
              <w:t>UoH</w:t>
            </w:r>
            <w:proofErr w:type="spellEnd"/>
          </w:p>
        </w:tc>
      </w:tr>
      <w:tr w:rsidR="001D28A6" w:rsidRPr="00186E91" w14:paraId="19B077CF" w14:textId="77777777" w:rsidTr="00404AB5">
        <w:tc>
          <w:tcPr>
            <w:tcW w:w="2245" w:type="pct"/>
            <w:gridSpan w:val="2"/>
            <w:tcBorders>
              <w:top w:val="single" w:sz="2" w:space="0" w:color="auto"/>
              <w:bottom w:val="single" w:sz="12" w:space="0" w:color="auto"/>
            </w:tcBorders>
          </w:tcPr>
          <w:p w14:paraId="6C5887A2" w14:textId="77777777" w:rsidR="001D28A6" w:rsidRPr="005F1C3F" w:rsidRDefault="001D28A6" w:rsidP="00283475">
            <w:pPr>
              <w:spacing w:after="0" w:line="240" w:lineRule="auto"/>
              <w:rPr>
                <w:b/>
                <w:bCs/>
              </w:rPr>
            </w:pPr>
            <w:r>
              <w:rPr>
                <w:b/>
                <w:bCs/>
              </w:rPr>
              <w:t>Total Course Credits for MPH Degree</w:t>
            </w:r>
          </w:p>
        </w:tc>
        <w:tc>
          <w:tcPr>
            <w:tcW w:w="551" w:type="pct"/>
            <w:tcBorders>
              <w:top w:val="single" w:sz="6" w:space="0" w:color="auto"/>
              <w:bottom w:val="single" w:sz="12" w:space="0" w:color="auto"/>
            </w:tcBorders>
            <w:shd w:val="clear" w:color="auto" w:fill="auto"/>
            <w:vAlign w:val="center"/>
          </w:tcPr>
          <w:p w14:paraId="1B5837C2" w14:textId="77777777" w:rsidR="001D28A6" w:rsidRPr="00186E91" w:rsidRDefault="001D28A6" w:rsidP="00283475">
            <w:pPr>
              <w:spacing w:after="0" w:line="240" w:lineRule="auto"/>
              <w:jc w:val="center"/>
              <w:rPr>
                <w:b/>
                <w:bCs/>
              </w:rPr>
            </w:pPr>
            <w:r w:rsidRPr="00186E91">
              <w:rPr>
                <w:b/>
                <w:bCs/>
              </w:rPr>
              <w:t>36</w:t>
            </w:r>
          </w:p>
        </w:tc>
        <w:tc>
          <w:tcPr>
            <w:tcW w:w="551" w:type="pct"/>
            <w:tcBorders>
              <w:top w:val="single" w:sz="6" w:space="0" w:color="auto"/>
              <w:bottom w:val="single" w:sz="12" w:space="0" w:color="auto"/>
            </w:tcBorders>
            <w:shd w:val="clear" w:color="auto" w:fill="auto"/>
            <w:vAlign w:val="center"/>
          </w:tcPr>
          <w:p w14:paraId="225FC227" w14:textId="77777777" w:rsidR="001D28A6" w:rsidRPr="00186E91" w:rsidRDefault="001D28A6" w:rsidP="00283475">
            <w:pPr>
              <w:spacing w:after="0" w:line="240" w:lineRule="auto"/>
              <w:jc w:val="center"/>
              <w:rPr>
                <w:b/>
                <w:bCs/>
              </w:rPr>
            </w:pPr>
            <w:r w:rsidRPr="00186E91">
              <w:rPr>
                <w:b/>
                <w:bCs/>
              </w:rPr>
              <w:t>36</w:t>
            </w:r>
          </w:p>
        </w:tc>
        <w:tc>
          <w:tcPr>
            <w:tcW w:w="551" w:type="pct"/>
            <w:tcBorders>
              <w:top w:val="single" w:sz="6" w:space="0" w:color="auto"/>
              <w:bottom w:val="single" w:sz="12" w:space="0" w:color="auto"/>
            </w:tcBorders>
            <w:shd w:val="clear" w:color="auto" w:fill="auto"/>
            <w:vAlign w:val="center"/>
          </w:tcPr>
          <w:p w14:paraId="4EA8203E" w14:textId="77777777" w:rsidR="001D28A6" w:rsidRPr="00186E91" w:rsidRDefault="001D28A6" w:rsidP="00283475">
            <w:pPr>
              <w:spacing w:after="0" w:line="240" w:lineRule="auto"/>
              <w:jc w:val="center"/>
              <w:rPr>
                <w:b/>
                <w:bCs/>
              </w:rPr>
            </w:pPr>
            <w:r w:rsidRPr="00186E91">
              <w:rPr>
                <w:b/>
                <w:bCs/>
              </w:rPr>
              <w:t>46</w:t>
            </w:r>
          </w:p>
        </w:tc>
        <w:tc>
          <w:tcPr>
            <w:tcW w:w="551" w:type="pct"/>
            <w:tcBorders>
              <w:top w:val="single" w:sz="6" w:space="0" w:color="auto"/>
              <w:bottom w:val="single" w:sz="12" w:space="0" w:color="auto"/>
            </w:tcBorders>
            <w:shd w:val="clear" w:color="auto" w:fill="auto"/>
            <w:vAlign w:val="center"/>
          </w:tcPr>
          <w:p w14:paraId="22E9CEB4" w14:textId="77777777" w:rsidR="001D28A6" w:rsidRPr="00186E91" w:rsidRDefault="001D28A6" w:rsidP="00283475">
            <w:pPr>
              <w:spacing w:after="0" w:line="240" w:lineRule="auto"/>
              <w:jc w:val="center"/>
              <w:rPr>
                <w:b/>
                <w:bCs/>
              </w:rPr>
            </w:pPr>
            <w:r w:rsidRPr="00186E91">
              <w:rPr>
                <w:b/>
                <w:bCs/>
              </w:rPr>
              <w:t>46</w:t>
            </w:r>
          </w:p>
        </w:tc>
        <w:tc>
          <w:tcPr>
            <w:tcW w:w="551" w:type="pct"/>
            <w:tcBorders>
              <w:top w:val="single" w:sz="6" w:space="0" w:color="auto"/>
              <w:bottom w:val="single" w:sz="12" w:space="0" w:color="auto"/>
            </w:tcBorders>
            <w:shd w:val="clear" w:color="auto" w:fill="auto"/>
            <w:vAlign w:val="center"/>
          </w:tcPr>
          <w:p w14:paraId="7EABA39B" w14:textId="77777777" w:rsidR="001D28A6" w:rsidRPr="00186E91" w:rsidRDefault="001D28A6" w:rsidP="00283475">
            <w:pPr>
              <w:spacing w:after="0" w:line="240" w:lineRule="auto"/>
              <w:jc w:val="center"/>
              <w:rPr>
                <w:b/>
                <w:bCs/>
              </w:rPr>
            </w:pPr>
            <w:r w:rsidRPr="00186E91">
              <w:rPr>
                <w:b/>
                <w:bCs/>
              </w:rPr>
              <w:t>42</w:t>
            </w:r>
          </w:p>
        </w:tc>
      </w:tr>
      <w:tr w:rsidR="001D28A6" w:rsidRPr="005F1C3F" w14:paraId="14996FD7" w14:textId="77777777" w:rsidTr="00404AB5">
        <w:tc>
          <w:tcPr>
            <w:tcW w:w="501" w:type="pct"/>
            <w:vMerge w:val="restart"/>
            <w:tcBorders>
              <w:top w:val="single" w:sz="12" w:space="0" w:color="auto"/>
            </w:tcBorders>
            <w:shd w:val="clear" w:color="auto" w:fill="E7E6E6"/>
          </w:tcPr>
          <w:p w14:paraId="21F0F57A" w14:textId="77777777" w:rsidR="001D28A6" w:rsidRPr="005F1C3F" w:rsidRDefault="001D28A6" w:rsidP="00283475">
            <w:pPr>
              <w:spacing w:after="0" w:line="240" w:lineRule="auto"/>
              <w:rPr>
                <w:b/>
                <w:bCs/>
              </w:rPr>
            </w:pPr>
          </w:p>
        </w:tc>
        <w:tc>
          <w:tcPr>
            <w:tcW w:w="1744" w:type="pct"/>
            <w:tcBorders>
              <w:top w:val="single" w:sz="12" w:space="0" w:color="auto"/>
            </w:tcBorders>
            <w:shd w:val="clear" w:color="auto" w:fill="auto"/>
          </w:tcPr>
          <w:p w14:paraId="3406026B" w14:textId="77777777" w:rsidR="001D28A6" w:rsidRPr="00186E91" w:rsidRDefault="001D28A6" w:rsidP="00283475">
            <w:pPr>
              <w:spacing w:after="0" w:line="240" w:lineRule="auto"/>
            </w:pPr>
            <w:r w:rsidRPr="00186E91">
              <w:t>MPH Core Credits</w:t>
            </w:r>
          </w:p>
        </w:tc>
        <w:tc>
          <w:tcPr>
            <w:tcW w:w="551" w:type="pct"/>
            <w:tcBorders>
              <w:top w:val="single" w:sz="12" w:space="0" w:color="auto"/>
            </w:tcBorders>
            <w:shd w:val="clear" w:color="auto" w:fill="auto"/>
            <w:vAlign w:val="center"/>
          </w:tcPr>
          <w:p w14:paraId="65978614" w14:textId="77777777" w:rsidR="001D28A6" w:rsidRPr="005F1C3F" w:rsidRDefault="001D28A6" w:rsidP="00283475">
            <w:pPr>
              <w:spacing w:after="0" w:line="240" w:lineRule="auto"/>
              <w:jc w:val="center"/>
            </w:pPr>
            <w:r w:rsidRPr="005F1C3F">
              <w:t>26</w:t>
            </w:r>
          </w:p>
        </w:tc>
        <w:tc>
          <w:tcPr>
            <w:tcW w:w="551" w:type="pct"/>
            <w:tcBorders>
              <w:top w:val="single" w:sz="12" w:space="0" w:color="auto"/>
            </w:tcBorders>
            <w:shd w:val="clear" w:color="auto" w:fill="auto"/>
            <w:vAlign w:val="center"/>
          </w:tcPr>
          <w:p w14:paraId="00FFAADA" w14:textId="77777777" w:rsidR="001D28A6" w:rsidRPr="005F1C3F" w:rsidRDefault="001D28A6" w:rsidP="00283475">
            <w:pPr>
              <w:spacing w:after="0" w:line="240" w:lineRule="auto"/>
              <w:jc w:val="center"/>
            </w:pPr>
            <w:r w:rsidRPr="005F1C3F">
              <w:t>16</w:t>
            </w:r>
            <w:r>
              <w:t>*</w:t>
            </w:r>
          </w:p>
        </w:tc>
        <w:tc>
          <w:tcPr>
            <w:tcW w:w="551" w:type="pct"/>
            <w:tcBorders>
              <w:top w:val="single" w:sz="12" w:space="0" w:color="auto"/>
            </w:tcBorders>
            <w:shd w:val="clear" w:color="auto" w:fill="auto"/>
            <w:vAlign w:val="center"/>
          </w:tcPr>
          <w:p w14:paraId="6B4A0ACA" w14:textId="77777777" w:rsidR="001D28A6" w:rsidRPr="005F1C3F" w:rsidRDefault="001D28A6" w:rsidP="00283475">
            <w:pPr>
              <w:spacing w:after="0" w:line="240" w:lineRule="auto"/>
              <w:jc w:val="center"/>
            </w:pPr>
            <w:r w:rsidRPr="005F1C3F">
              <w:t>32</w:t>
            </w:r>
          </w:p>
        </w:tc>
        <w:tc>
          <w:tcPr>
            <w:tcW w:w="551" w:type="pct"/>
            <w:tcBorders>
              <w:top w:val="single" w:sz="12" w:space="0" w:color="auto"/>
            </w:tcBorders>
            <w:shd w:val="clear" w:color="auto" w:fill="auto"/>
            <w:vAlign w:val="center"/>
          </w:tcPr>
          <w:p w14:paraId="128CDDEC" w14:textId="77777777" w:rsidR="001D28A6" w:rsidRPr="005F1C3F" w:rsidRDefault="001D28A6" w:rsidP="00283475">
            <w:pPr>
              <w:spacing w:after="0" w:line="240" w:lineRule="auto"/>
              <w:jc w:val="center"/>
            </w:pPr>
            <w:r w:rsidRPr="005F1C3F">
              <w:t>24</w:t>
            </w:r>
          </w:p>
        </w:tc>
        <w:tc>
          <w:tcPr>
            <w:tcW w:w="551" w:type="pct"/>
            <w:tcBorders>
              <w:top w:val="single" w:sz="12" w:space="0" w:color="auto"/>
            </w:tcBorders>
            <w:shd w:val="clear" w:color="auto" w:fill="auto"/>
            <w:vAlign w:val="center"/>
          </w:tcPr>
          <w:p w14:paraId="412A7363" w14:textId="77777777" w:rsidR="001D28A6" w:rsidRPr="005F1C3F" w:rsidRDefault="001D28A6" w:rsidP="00283475">
            <w:pPr>
              <w:spacing w:after="0" w:line="240" w:lineRule="auto"/>
              <w:jc w:val="center"/>
            </w:pPr>
            <w:r w:rsidRPr="005F1C3F">
              <w:t>12</w:t>
            </w:r>
            <w:r>
              <w:t>*</w:t>
            </w:r>
          </w:p>
        </w:tc>
      </w:tr>
      <w:tr w:rsidR="001D28A6" w:rsidRPr="005F1C3F" w14:paraId="031BCD38" w14:textId="77777777" w:rsidTr="00404AB5">
        <w:tc>
          <w:tcPr>
            <w:tcW w:w="501" w:type="pct"/>
            <w:vMerge/>
            <w:shd w:val="clear" w:color="auto" w:fill="E7E6E6"/>
          </w:tcPr>
          <w:p w14:paraId="5D643A89" w14:textId="77777777" w:rsidR="001D28A6" w:rsidRPr="005F1C3F" w:rsidRDefault="001D28A6" w:rsidP="00283475">
            <w:pPr>
              <w:spacing w:after="0" w:line="240" w:lineRule="auto"/>
              <w:rPr>
                <w:b/>
                <w:bCs/>
              </w:rPr>
            </w:pPr>
          </w:p>
        </w:tc>
        <w:tc>
          <w:tcPr>
            <w:tcW w:w="1744" w:type="pct"/>
            <w:shd w:val="clear" w:color="auto" w:fill="auto"/>
          </w:tcPr>
          <w:p w14:paraId="692672C8" w14:textId="77777777" w:rsidR="001D28A6" w:rsidRPr="00186E91" w:rsidRDefault="001D28A6" w:rsidP="00283475">
            <w:pPr>
              <w:spacing w:after="0" w:line="240" w:lineRule="auto"/>
            </w:pPr>
            <w:r w:rsidRPr="00186E91">
              <w:t>Specialization Core Credits</w:t>
            </w:r>
          </w:p>
        </w:tc>
        <w:tc>
          <w:tcPr>
            <w:tcW w:w="551" w:type="pct"/>
            <w:shd w:val="clear" w:color="auto" w:fill="auto"/>
            <w:vAlign w:val="center"/>
          </w:tcPr>
          <w:p w14:paraId="030E5AC5" w14:textId="77777777" w:rsidR="001D28A6" w:rsidRPr="005F1C3F" w:rsidRDefault="001D28A6" w:rsidP="00283475">
            <w:pPr>
              <w:spacing w:after="0" w:line="240" w:lineRule="auto"/>
              <w:jc w:val="center"/>
            </w:pPr>
            <w:r w:rsidRPr="005F1C3F">
              <w:t>10</w:t>
            </w:r>
          </w:p>
        </w:tc>
        <w:tc>
          <w:tcPr>
            <w:tcW w:w="551" w:type="pct"/>
            <w:shd w:val="clear" w:color="auto" w:fill="auto"/>
            <w:vAlign w:val="center"/>
          </w:tcPr>
          <w:p w14:paraId="58BCF18F" w14:textId="77777777" w:rsidR="001D28A6" w:rsidRPr="005F1C3F" w:rsidRDefault="001D28A6" w:rsidP="00283475">
            <w:pPr>
              <w:spacing w:after="0" w:line="240" w:lineRule="auto"/>
              <w:jc w:val="center"/>
            </w:pPr>
            <w:r w:rsidRPr="005F1C3F">
              <w:t>12</w:t>
            </w:r>
          </w:p>
        </w:tc>
        <w:tc>
          <w:tcPr>
            <w:tcW w:w="551" w:type="pct"/>
            <w:shd w:val="clear" w:color="auto" w:fill="auto"/>
            <w:vAlign w:val="center"/>
          </w:tcPr>
          <w:p w14:paraId="638BEB6B" w14:textId="77777777" w:rsidR="001D28A6" w:rsidRPr="005F1C3F" w:rsidRDefault="001D28A6" w:rsidP="00283475">
            <w:pPr>
              <w:spacing w:after="0" w:line="240" w:lineRule="auto"/>
              <w:jc w:val="center"/>
            </w:pPr>
            <w:r w:rsidRPr="005F1C3F">
              <w:t>4</w:t>
            </w:r>
          </w:p>
        </w:tc>
        <w:tc>
          <w:tcPr>
            <w:tcW w:w="551" w:type="pct"/>
            <w:shd w:val="clear" w:color="auto" w:fill="auto"/>
            <w:vAlign w:val="center"/>
          </w:tcPr>
          <w:p w14:paraId="09D34B01" w14:textId="77777777" w:rsidR="001D28A6" w:rsidRPr="005F1C3F" w:rsidRDefault="001D28A6" w:rsidP="00283475">
            <w:pPr>
              <w:spacing w:after="0" w:line="240" w:lineRule="auto"/>
              <w:jc w:val="center"/>
            </w:pPr>
            <w:r w:rsidRPr="005F1C3F">
              <w:t>10</w:t>
            </w:r>
          </w:p>
        </w:tc>
        <w:tc>
          <w:tcPr>
            <w:tcW w:w="551" w:type="pct"/>
            <w:shd w:val="clear" w:color="auto" w:fill="auto"/>
            <w:vAlign w:val="center"/>
          </w:tcPr>
          <w:p w14:paraId="09F124C2" w14:textId="77777777" w:rsidR="001D28A6" w:rsidRPr="005F1C3F" w:rsidRDefault="001D28A6" w:rsidP="00283475">
            <w:pPr>
              <w:spacing w:after="0" w:line="240" w:lineRule="auto"/>
              <w:jc w:val="center"/>
            </w:pPr>
            <w:r w:rsidRPr="005F1C3F">
              <w:t>14</w:t>
            </w:r>
          </w:p>
        </w:tc>
      </w:tr>
      <w:tr w:rsidR="001D28A6" w:rsidRPr="005F1C3F" w14:paraId="5FDE10D6" w14:textId="77777777" w:rsidTr="00404AB5">
        <w:tc>
          <w:tcPr>
            <w:tcW w:w="501" w:type="pct"/>
            <w:vMerge/>
            <w:shd w:val="clear" w:color="auto" w:fill="E7E6E6"/>
          </w:tcPr>
          <w:p w14:paraId="5C9C8D4C" w14:textId="77777777" w:rsidR="001D28A6" w:rsidRPr="005F1C3F" w:rsidRDefault="001D28A6" w:rsidP="00283475">
            <w:pPr>
              <w:spacing w:after="0" w:line="240" w:lineRule="auto"/>
              <w:rPr>
                <w:b/>
                <w:bCs/>
              </w:rPr>
            </w:pPr>
          </w:p>
        </w:tc>
        <w:tc>
          <w:tcPr>
            <w:tcW w:w="1744" w:type="pct"/>
            <w:shd w:val="clear" w:color="auto" w:fill="auto"/>
          </w:tcPr>
          <w:p w14:paraId="7CE5800A" w14:textId="77777777" w:rsidR="001D28A6" w:rsidRPr="00186E91" w:rsidRDefault="001D28A6" w:rsidP="00283475">
            <w:pPr>
              <w:spacing w:after="0" w:line="240" w:lineRule="auto"/>
            </w:pPr>
            <w:r w:rsidRPr="00186E91">
              <w:t>Specialization Elective Credits</w:t>
            </w:r>
          </w:p>
        </w:tc>
        <w:tc>
          <w:tcPr>
            <w:tcW w:w="551" w:type="pct"/>
            <w:shd w:val="clear" w:color="auto" w:fill="auto"/>
            <w:vAlign w:val="center"/>
          </w:tcPr>
          <w:p w14:paraId="0B6DF1E7" w14:textId="77777777" w:rsidR="001D28A6" w:rsidRPr="005F1C3F" w:rsidRDefault="001D28A6" w:rsidP="00283475">
            <w:pPr>
              <w:spacing w:after="0" w:line="240" w:lineRule="auto"/>
              <w:jc w:val="center"/>
            </w:pPr>
            <w:r w:rsidRPr="005F1C3F">
              <w:t>0</w:t>
            </w:r>
          </w:p>
        </w:tc>
        <w:tc>
          <w:tcPr>
            <w:tcW w:w="551" w:type="pct"/>
            <w:shd w:val="clear" w:color="auto" w:fill="auto"/>
            <w:vAlign w:val="center"/>
          </w:tcPr>
          <w:p w14:paraId="13E5DE8C" w14:textId="77777777" w:rsidR="001D28A6" w:rsidRPr="005F1C3F" w:rsidRDefault="001D28A6" w:rsidP="00283475">
            <w:pPr>
              <w:spacing w:after="0" w:line="240" w:lineRule="auto"/>
              <w:jc w:val="center"/>
            </w:pPr>
            <w:r w:rsidRPr="005F1C3F">
              <w:t>4</w:t>
            </w:r>
          </w:p>
        </w:tc>
        <w:tc>
          <w:tcPr>
            <w:tcW w:w="551" w:type="pct"/>
            <w:shd w:val="clear" w:color="auto" w:fill="auto"/>
            <w:vAlign w:val="center"/>
          </w:tcPr>
          <w:p w14:paraId="74975A1A" w14:textId="77777777" w:rsidR="001D28A6" w:rsidRPr="005F1C3F" w:rsidRDefault="001D28A6" w:rsidP="00283475">
            <w:pPr>
              <w:spacing w:after="0" w:line="240" w:lineRule="auto"/>
              <w:jc w:val="center"/>
            </w:pPr>
            <w:r w:rsidRPr="005F1C3F">
              <w:t>4</w:t>
            </w:r>
          </w:p>
        </w:tc>
        <w:tc>
          <w:tcPr>
            <w:tcW w:w="551" w:type="pct"/>
            <w:shd w:val="clear" w:color="auto" w:fill="auto"/>
            <w:vAlign w:val="center"/>
          </w:tcPr>
          <w:p w14:paraId="6D688EF4" w14:textId="77777777" w:rsidR="001D28A6" w:rsidRPr="005F1C3F" w:rsidRDefault="001D28A6" w:rsidP="00283475">
            <w:pPr>
              <w:spacing w:after="0" w:line="240" w:lineRule="auto"/>
              <w:jc w:val="center"/>
            </w:pPr>
            <w:r w:rsidRPr="005F1C3F">
              <w:t>2</w:t>
            </w:r>
          </w:p>
        </w:tc>
        <w:tc>
          <w:tcPr>
            <w:tcW w:w="551" w:type="pct"/>
            <w:shd w:val="clear" w:color="auto" w:fill="auto"/>
            <w:vAlign w:val="center"/>
          </w:tcPr>
          <w:p w14:paraId="5F411C0D" w14:textId="77777777" w:rsidR="001D28A6" w:rsidRPr="005F1C3F" w:rsidRDefault="001D28A6" w:rsidP="00283475">
            <w:pPr>
              <w:spacing w:after="0" w:line="240" w:lineRule="auto"/>
              <w:jc w:val="center"/>
            </w:pPr>
            <w:r w:rsidRPr="005F1C3F">
              <w:t>4</w:t>
            </w:r>
          </w:p>
        </w:tc>
      </w:tr>
      <w:tr w:rsidR="001D28A6" w:rsidRPr="005F1C3F" w14:paraId="23932794" w14:textId="77777777" w:rsidTr="00404AB5">
        <w:tc>
          <w:tcPr>
            <w:tcW w:w="501" w:type="pct"/>
            <w:vMerge/>
            <w:shd w:val="clear" w:color="auto" w:fill="E7E6E6"/>
          </w:tcPr>
          <w:p w14:paraId="6538D415" w14:textId="77777777" w:rsidR="001D28A6" w:rsidRPr="005F1C3F" w:rsidRDefault="001D28A6" w:rsidP="00283475">
            <w:pPr>
              <w:spacing w:after="0" w:line="240" w:lineRule="auto"/>
              <w:rPr>
                <w:b/>
                <w:bCs/>
              </w:rPr>
            </w:pPr>
          </w:p>
        </w:tc>
        <w:tc>
          <w:tcPr>
            <w:tcW w:w="1744" w:type="pct"/>
            <w:shd w:val="clear" w:color="auto" w:fill="auto"/>
          </w:tcPr>
          <w:p w14:paraId="502D0A83" w14:textId="77777777" w:rsidR="001D28A6" w:rsidRPr="00186E91" w:rsidRDefault="001D28A6" w:rsidP="00283475">
            <w:pPr>
              <w:spacing w:after="0" w:line="240" w:lineRule="auto"/>
            </w:pPr>
            <w:r w:rsidRPr="00186E91">
              <w:t>School Electives Credits</w:t>
            </w:r>
          </w:p>
        </w:tc>
        <w:tc>
          <w:tcPr>
            <w:tcW w:w="551" w:type="pct"/>
            <w:shd w:val="clear" w:color="auto" w:fill="auto"/>
            <w:vAlign w:val="center"/>
          </w:tcPr>
          <w:p w14:paraId="6AF9181B" w14:textId="77777777" w:rsidR="001D28A6" w:rsidRPr="005F1C3F" w:rsidRDefault="001D28A6" w:rsidP="00283475">
            <w:pPr>
              <w:spacing w:after="0" w:line="240" w:lineRule="auto"/>
              <w:jc w:val="center"/>
            </w:pPr>
            <w:r w:rsidRPr="005F1C3F">
              <w:t>0</w:t>
            </w:r>
          </w:p>
        </w:tc>
        <w:tc>
          <w:tcPr>
            <w:tcW w:w="551" w:type="pct"/>
            <w:shd w:val="clear" w:color="auto" w:fill="auto"/>
            <w:vAlign w:val="center"/>
          </w:tcPr>
          <w:p w14:paraId="711EBFD0" w14:textId="77777777" w:rsidR="001D28A6" w:rsidRPr="005F1C3F" w:rsidRDefault="001D28A6" w:rsidP="00283475">
            <w:pPr>
              <w:spacing w:after="0" w:line="240" w:lineRule="auto"/>
              <w:jc w:val="center"/>
            </w:pPr>
            <w:r w:rsidRPr="005F1C3F">
              <w:t>4</w:t>
            </w:r>
            <w:r>
              <w:t>*</w:t>
            </w:r>
          </w:p>
        </w:tc>
        <w:tc>
          <w:tcPr>
            <w:tcW w:w="551" w:type="pct"/>
            <w:shd w:val="clear" w:color="auto" w:fill="auto"/>
            <w:vAlign w:val="center"/>
          </w:tcPr>
          <w:p w14:paraId="43B18014" w14:textId="77777777" w:rsidR="001D28A6" w:rsidRPr="005F1C3F" w:rsidRDefault="001D28A6" w:rsidP="00283475">
            <w:pPr>
              <w:spacing w:after="0" w:line="240" w:lineRule="auto"/>
              <w:jc w:val="center"/>
            </w:pPr>
            <w:r w:rsidRPr="005F1C3F">
              <w:t>6</w:t>
            </w:r>
          </w:p>
        </w:tc>
        <w:tc>
          <w:tcPr>
            <w:tcW w:w="551" w:type="pct"/>
            <w:shd w:val="clear" w:color="auto" w:fill="auto"/>
            <w:vAlign w:val="center"/>
          </w:tcPr>
          <w:p w14:paraId="0B8B604D" w14:textId="77777777" w:rsidR="001D28A6" w:rsidRPr="005F1C3F" w:rsidRDefault="001D28A6" w:rsidP="00283475">
            <w:pPr>
              <w:spacing w:after="0" w:line="240" w:lineRule="auto"/>
              <w:jc w:val="center"/>
            </w:pPr>
            <w:r w:rsidRPr="005F1C3F">
              <w:t>10</w:t>
            </w:r>
          </w:p>
        </w:tc>
        <w:tc>
          <w:tcPr>
            <w:tcW w:w="551" w:type="pct"/>
            <w:shd w:val="clear" w:color="auto" w:fill="auto"/>
            <w:vAlign w:val="center"/>
          </w:tcPr>
          <w:p w14:paraId="7CFA2610" w14:textId="77777777" w:rsidR="001D28A6" w:rsidRPr="005F1C3F" w:rsidRDefault="001D28A6" w:rsidP="00283475">
            <w:pPr>
              <w:spacing w:after="0" w:line="240" w:lineRule="auto"/>
              <w:jc w:val="center"/>
            </w:pPr>
            <w:r w:rsidRPr="005F1C3F">
              <w:t>12</w:t>
            </w:r>
            <w:r>
              <w:t>*</w:t>
            </w:r>
          </w:p>
        </w:tc>
      </w:tr>
      <w:tr w:rsidR="001D28A6" w:rsidRPr="005F1C3F" w14:paraId="53258E09" w14:textId="77777777" w:rsidTr="00404AB5">
        <w:tc>
          <w:tcPr>
            <w:tcW w:w="5000" w:type="pct"/>
            <w:gridSpan w:val="7"/>
          </w:tcPr>
          <w:p w14:paraId="5F6224AB" w14:textId="77777777" w:rsidR="001D28A6" w:rsidRPr="005F1C3F" w:rsidRDefault="001D28A6" w:rsidP="00283475">
            <w:pPr>
              <w:spacing w:after="0" w:line="240" w:lineRule="auto"/>
            </w:pPr>
            <w:r w:rsidRPr="00E52C34">
              <w:rPr>
                <w:sz w:val="20"/>
                <w:szCs w:val="20"/>
              </w:rPr>
              <w:t>*</w:t>
            </w:r>
            <w:r>
              <w:rPr>
                <w:sz w:val="20"/>
                <w:szCs w:val="20"/>
              </w:rPr>
              <w:t>2 additional MPH core credits and 2 less school elective credits if using qualitative methods in thesis/final project</w:t>
            </w:r>
          </w:p>
        </w:tc>
      </w:tr>
    </w:tbl>
    <w:p w14:paraId="62C6C7E8" w14:textId="77777777" w:rsidR="001D28A6" w:rsidRPr="007C3764" w:rsidRDefault="001D28A6" w:rsidP="001D28A6">
      <w:pPr>
        <w:tabs>
          <w:tab w:val="left" w:pos="1560"/>
        </w:tabs>
        <w:rPr>
          <w:noProof/>
          <w:sz w:val="12"/>
          <w:szCs w:val="12"/>
        </w:rPr>
      </w:pPr>
    </w:p>
    <w:p w14:paraId="7EF00AE9" w14:textId="77777777" w:rsidR="001D28A6" w:rsidRDefault="001D28A6" w:rsidP="001D28A6">
      <w:pPr>
        <w:pStyle w:val="Heading4"/>
        <w:rPr>
          <w:noProof/>
        </w:rPr>
      </w:pPr>
      <w:r>
        <w:rPr>
          <w:noProof/>
        </w:rPr>
        <w:t xml:space="preserve">Environmental Health - </w:t>
      </w:r>
      <w:r w:rsidRPr="00B425E3">
        <w:rPr>
          <w:noProof/>
        </w:rPr>
        <w:t>Core Curriculum:</w:t>
      </w:r>
    </w:p>
    <w:p w14:paraId="59DF819B" w14:textId="77777777" w:rsidR="001D28A6" w:rsidRPr="00CF0A19" w:rsidRDefault="001D28A6" w:rsidP="001D28A6">
      <w:pPr>
        <w:pStyle w:val="Heading5"/>
      </w:pPr>
      <w:r>
        <w:t>Competences Addressed:</w:t>
      </w:r>
    </w:p>
    <w:p w14:paraId="6E7C05FA" w14:textId="77777777" w:rsidR="001D28A6" w:rsidRDefault="001D28A6" w:rsidP="001D28A6">
      <w:pPr>
        <w:jc w:val="both"/>
        <w:rPr>
          <w:noProof/>
        </w:rPr>
      </w:pPr>
      <w:r>
        <w:rPr>
          <w:noProof/>
        </w:rPr>
        <w:t xml:space="preserve">The HUJI core curriculum addresses 47 of the 57 (82%) competency groups followed by UoH (44 competences – 77%) and BGU (32 competences – 56%). HUJI &amp; UoH’s core curriculum broadly addresses the vast majority of competences, although HUJI’s does not address any Ethics competences and UoH only addresses 3 of the 10 Policy &amp; Econ competences. BGU similarly addresses only 4 of the 10 Policy &amp; Econ competences in its core courses. HUJI’s core is  unique, addressing double the Policy &amp; Econ competences (8 of 10) of the other HEIs. </w:t>
      </w:r>
    </w:p>
    <w:tbl>
      <w:tblPr>
        <w:tblpPr w:leftFromText="180" w:rightFromText="180" w:vertAnchor="text" w:horzAnchor="margin" w:tblpY="1454"/>
        <w:tblW w:w="5000" w:type="pct"/>
        <w:tblLayout w:type="fixed"/>
        <w:tblLook w:val="04A0" w:firstRow="1" w:lastRow="0" w:firstColumn="1" w:lastColumn="0" w:noHBand="0" w:noVBand="1"/>
      </w:tblPr>
      <w:tblGrid>
        <w:gridCol w:w="5400"/>
        <w:gridCol w:w="5400"/>
      </w:tblGrid>
      <w:tr w:rsidR="001D28A6" w:rsidRPr="005F1C3F" w14:paraId="581884FD" w14:textId="77777777" w:rsidTr="00283475">
        <w:trPr>
          <w:trHeight w:val="4410"/>
        </w:trPr>
        <w:tc>
          <w:tcPr>
            <w:tcW w:w="2500" w:type="pct"/>
            <w:shd w:val="clear" w:color="auto" w:fill="auto"/>
          </w:tcPr>
          <w:p w14:paraId="26FE2C87" w14:textId="4346619F" w:rsidR="001D28A6" w:rsidRPr="005F1C3F" w:rsidRDefault="001D28A6" w:rsidP="00283475">
            <w:pPr>
              <w:keepNext/>
              <w:spacing w:after="0" w:line="240" w:lineRule="auto"/>
            </w:pPr>
            <w:r w:rsidRPr="005F1C3F">
              <w:rPr>
                <w:noProof/>
              </w:rPr>
              <w:drawing>
                <wp:inline distT="0" distB="0" distL="0" distR="0" wp14:anchorId="1101F2DF" wp14:editId="759DD6CD">
                  <wp:extent cx="3197225" cy="2565400"/>
                  <wp:effectExtent l="0" t="0" r="3175" b="6350"/>
                  <wp:docPr id="66" name="Chart 6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FFEEF4F" w14:textId="1BFBBFF9" w:rsidR="001D28A6" w:rsidRPr="005F1C3F" w:rsidRDefault="001D28A6" w:rsidP="00283475">
            <w:pPr>
              <w:pStyle w:val="Caption"/>
            </w:pPr>
            <w:r w:rsidRPr="005F1C3F">
              <w:t xml:space="preserve">Figure </w:t>
            </w:r>
            <w:r w:rsidRPr="005F1C3F">
              <w:rPr>
                <w:noProof/>
              </w:rPr>
              <w:fldChar w:fldCharType="begin"/>
            </w:r>
            <w:r w:rsidRPr="005F1C3F">
              <w:rPr>
                <w:noProof/>
              </w:rPr>
              <w:instrText xml:space="preserve"> SEQ Figure \* ARABIC </w:instrText>
            </w:r>
            <w:r w:rsidRPr="005F1C3F">
              <w:rPr>
                <w:noProof/>
              </w:rPr>
              <w:fldChar w:fldCharType="separate"/>
            </w:r>
            <w:r w:rsidR="005B3860">
              <w:rPr>
                <w:noProof/>
              </w:rPr>
              <w:t>10</w:t>
            </w:r>
            <w:r w:rsidRPr="005F1C3F">
              <w:rPr>
                <w:noProof/>
              </w:rPr>
              <w:fldChar w:fldCharType="end"/>
            </w:r>
            <w:r w:rsidRPr="005F1C3F">
              <w:rPr>
                <w:noProof/>
              </w:rPr>
              <w:t>5</w:t>
            </w:r>
            <w:r w:rsidRPr="005F1C3F">
              <w:t>: Environmental Health Specialization - Percent of Competences Addressed by Core Courses</w:t>
            </w:r>
          </w:p>
        </w:tc>
        <w:tc>
          <w:tcPr>
            <w:tcW w:w="2500" w:type="pct"/>
            <w:shd w:val="clear" w:color="auto" w:fill="auto"/>
            <w:vAlign w:val="center"/>
          </w:tcPr>
          <w:p w14:paraId="722FB9B5" w14:textId="1C55D810" w:rsidR="001D28A6" w:rsidRPr="005F1C3F" w:rsidRDefault="001D28A6" w:rsidP="00283475">
            <w:pPr>
              <w:keepNext/>
              <w:spacing w:after="0" w:line="240" w:lineRule="auto"/>
            </w:pPr>
            <w:r w:rsidRPr="005F1C3F">
              <w:rPr>
                <w:noProof/>
              </w:rPr>
              <w:drawing>
                <wp:inline distT="0" distB="0" distL="0" distR="0" wp14:anchorId="12CF18E6" wp14:editId="511B3890">
                  <wp:extent cx="3197225" cy="2565400"/>
                  <wp:effectExtent l="0" t="0" r="3175" b="6350"/>
                  <wp:docPr id="65" name="Chart 6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BF45974" w14:textId="2FDB49CA" w:rsidR="001D28A6" w:rsidRPr="005F1C3F" w:rsidRDefault="001D28A6" w:rsidP="00283475">
            <w:pPr>
              <w:pStyle w:val="Caption"/>
            </w:pPr>
            <w:r w:rsidRPr="005F1C3F">
              <w:t xml:space="preserve">Figure </w:t>
            </w:r>
            <w:r w:rsidRPr="005F1C3F">
              <w:rPr>
                <w:noProof/>
              </w:rPr>
              <w:fldChar w:fldCharType="begin"/>
            </w:r>
            <w:r w:rsidRPr="005F1C3F">
              <w:rPr>
                <w:noProof/>
              </w:rPr>
              <w:instrText xml:space="preserve"> SEQ Figure \* ARABIC </w:instrText>
            </w:r>
            <w:r w:rsidRPr="005F1C3F">
              <w:rPr>
                <w:noProof/>
              </w:rPr>
              <w:fldChar w:fldCharType="separate"/>
            </w:r>
            <w:r w:rsidR="005B3860">
              <w:rPr>
                <w:noProof/>
              </w:rPr>
              <w:t>11</w:t>
            </w:r>
            <w:r w:rsidRPr="005F1C3F">
              <w:rPr>
                <w:noProof/>
              </w:rPr>
              <w:fldChar w:fldCharType="end"/>
            </w:r>
            <w:r w:rsidRPr="005F1C3F">
              <w:t>: Environmental Health Specializations -Percent of Competences Addressed by Core that Received a High Relative Score</w:t>
            </w:r>
          </w:p>
        </w:tc>
      </w:tr>
    </w:tbl>
    <w:p w14:paraId="3FB2D38C" w14:textId="77777777" w:rsidR="001D28A6" w:rsidRDefault="001D28A6" w:rsidP="001D28A6">
      <w:pPr>
        <w:jc w:val="both"/>
      </w:pPr>
      <w:r>
        <w:rPr>
          <w:noProof/>
        </w:rPr>
        <w:t>All HEIs focus on Methods, SES and Environment. While UoH addresses over 80% of these competences and HUJI over 90%, BGU addresses the competences broadly but to a lesser extent than other HEIs - addressing between 64%-75% within each domain. Promotion is largely absent in BGU’s core, addressing 2 of the 11 competences (18%). However, in the Ethics domain, BGU’s core addresses all 5 competences. See Figure 15.</w:t>
      </w:r>
    </w:p>
    <w:p w14:paraId="4A6A8271" w14:textId="77777777" w:rsidR="001D28A6" w:rsidRDefault="001D28A6" w:rsidP="001D28A6">
      <w:pPr>
        <w:pStyle w:val="Heading5"/>
        <w:rPr>
          <w:noProof/>
        </w:rPr>
      </w:pPr>
      <w:r>
        <w:rPr>
          <w:noProof/>
        </w:rPr>
        <w:t>Relative Coverage</w:t>
      </w:r>
    </w:p>
    <w:p w14:paraId="731B080F" w14:textId="77777777" w:rsidR="001D28A6" w:rsidRPr="00D04ED6" w:rsidRDefault="001D28A6" w:rsidP="001D28A6">
      <w:pPr>
        <w:jc w:val="both"/>
        <w:rPr>
          <w:b/>
          <w:bCs/>
          <w:noProof/>
        </w:rPr>
      </w:pPr>
      <w:r>
        <w:t xml:space="preserve">Of those competences addressed by the core curricula, HUJI and </w:t>
      </w:r>
      <w:proofErr w:type="spellStart"/>
      <w:r>
        <w:t>UoH</w:t>
      </w:r>
      <w:proofErr w:type="spellEnd"/>
      <w:r>
        <w:t xml:space="preserve"> reported high relative scores. 31 of the 44 competences (70%) reported by </w:t>
      </w:r>
      <w:proofErr w:type="spellStart"/>
      <w:r>
        <w:t>UoH</w:t>
      </w:r>
      <w:proofErr w:type="spellEnd"/>
      <w:r>
        <w:t>, and 38 of the 47 competences (81%) by HUJI are covered in</w:t>
      </w:r>
      <w:r w:rsidRPr="00A81E2C">
        <w:t xml:space="preserve"> </w:t>
      </w:r>
      <w:r>
        <w:t xml:space="preserve">great detail within one or more courses and accompanied by class exercises or exams. BGU reported lower relative coverage with 13 of the 32 competences (41%) scoring a relative coverage score of 3 or higher. </w:t>
      </w:r>
    </w:p>
    <w:p w14:paraId="6F110D93" w14:textId="77777777" w:rsidR="001D28A6" w:rsidRDefault="001D28A6" w:rsidP="001D28A6">
      <w:pPr>
        <w:jc w:val="both"/>
        <w:rPr>
          <w:noProof/>
        </w:rPr>
      </w:pPr>
      <w:r>
        <w:t xml:space="preserve">The BGU curriculum provides comprehensive coverage in the Environment domain with 6 of the 7 (86%) Environment competences covered by its core courses scoring 3 or higher. All other domains in the BGU curricula have lower coverage with less than 40% of competences covered in depth. Conversely, </w:t>
      </w:r>
      <w:proofErr w:type="spellStart"/>
      <w:r>
        <w:t>UoH</w:t>
      </w:r>
      <w:proofErr w:type="spellEnd"/>
      <w:r>
        <w:t xml:space="preserve"> and HUJI each report one competency area with minimal relative coverage. </w:t>
      </w:r>
    </w:p>
    <w:p w14:paraId="7C42B06B" w14:textId="77777777" w:rsidR="001D28A6" w:rsidRDefault="001D28A6" w:rsidP="001D28A6">
      <w:pPr>
        <w:jc w:val="both"/>
        <w:rPr>
          <w:noProof/>
        </w:rPr>
      </w:pPr>
      <w:r>
        <w:rPr>
          <w:noProof/>
        </w:rPr>
        <w:t xml:space="preserve">Of the 11 competences that constitute the Environment domain, the core curricula of UoH, HUJI, and BGU address 82%, 91%, and 64% respectively. However, of those competences addressed, HUJI and BGU reported a greater proportion to receive high relative scores (100% and 88%) than UoH (45%). </w:t>
      </w:r>
    </w:p>
    <w:p w14:paraId="2576E7FE" w14:textId="77777777" w:rsidR="001D28A6" w:rsidRDefault="001D28A6" w:rsidP="001D28A6">
      <w:pPr>
        <w:jc w:val="both"/>
        <w:rPr>
          <w:noProof/>
        </w:rPr>
      </w:pPr>
      <w:r>
        <w:rPr>
          <w:noProof/>
        </w:rPr>
        <w:t xml:space="preserve">HUJI differs from other HEIs in its wide coverage of Policy &amp; Econ, addressing double the number of competences through its core curriculum (8) as compared with UoH (3) and BGU (4). HUJI’s lack of offerings in </w:t>
      </w:r>
      <w:r w:rsidRPr="00482D7B">
        <w:rPr>
          <w:noProof/>
        </w:rPr>
        <w:t>Ethics is an outlier with respect to the robust offerings of other HEIs.</w:t>
      </w:r>
    </w:p>
    <w:p w14:paraId="5DAEBD22" w14:textId="77777777" w:rsidR="001D28A6" w:rsidRPr="00B425E3" w:rsidRDefault="001D28A6" w:rsidP="001D28A6">
      <w:pPr>
        <w:jc w:val="both"/>
        <w:rPr>
          <w:noProof/>
        </w:rPr>
      </w:pPr>
      <w:r>
        <w:lastRenderedPageBreak/>
        <w:t xml:space="preserve">BGU differs from </w:t>
      </w:r>
      <w:proofErr w:type="spellStart"/>
      <w:r>
        <w:t>UoH</w:t>
      </w:r>
      <w:proofErr w:type="spellEnd"/>
      <w:r>
        <w:t xml:space="preserve"> and HUJI in its lack of offerings addressing Promotion or Policy &amp; Econ. Of the 11 Promotion competences, only basic Health Promotion concepts and emergency planning and management are addressed within the BGU curriculum. Of these, neither have a high relative coverage score. See Figure 16 on the previous page.</w:t>
      </w:r>
    </w:p>
    <w:p w14:paraId="139AB498" w14:textId="77777777" w:rsidR="001D28A6" w:rsidRPr="00B425E3" w:rsidRDefault="001D28A6" w:rsidP="001D28A6">
      <w:pPr>
        <w:pStyle w:val="Heading4"/>
        <w:rPr>
          <w:b/>
          <w:bCs/>
        </w:rPr>
      </w:pPr>
      <w:r>
        <w:rPr>
          <w:noProof/>
        </w:rPr>
        <w:t xml:space="preserve">Environmental Health - </w:t>
      </w:r>
      <w:r w:rsidRPr="006426D2">
        <w:t>Elective Courses</w:t>
      </w:r>
      <w:r w:rsidRPr="00B425E3">
        <w:rPr>
          <w:b/>
          <w:bCs/>
        </w:rPr>
        <w:t>:</w:t>
      </w:r>
    </w:p>
    <w:p w14:paraId="310EECA2" w14:textId="77777777" w:rsidR="001D28A6" w:rsidRDefault="001D28A6" w:rsidP="001D28A6">
      <w:pPr>
        <w:jc w:val="both"/>
        <w:rPr>
          <w:noProof/>
        </w:rPr>
      </w:pPr>
      <w:proofErr w:type="spellStart"/>
      <w:r>
        <w:t>UoH’s</w:t>
      </w:r>
      <w:proofErr w:type="spellEnd"/>
      <w:r>
        <w:t xml:space="preserve"> broad elective offerings address 37 of the 57 (65%) competences. This is much greater than the competences addressed in elective courses by HUJI (27 competences) or BGU (15 competences). The electives largely address competences also included to some degree in the HEI’s respective core courses. HUJI offers few elective courses that address Environment competences (18%), focusing its elective offerings on Methods (67%), Policy &amp; Econ (70%), Promotion (45%), and Ethics (80%). Conversely, BGU’s elective offerings focus primarily on Environment (55%), SES (50%), and Methods (42%) competences. </w:t>
      </w:r>
      <w:proofErr w:type="spellStart"/>
      <w:r>
        <w:t>UoH’s</w:t>
      </w:r>
      <w:proofErr w:type="spellEnd"/>
      <w:r>
        <w:t xml:space="preserve"> elective offerings address the majority of all domains with the exception of Promotion (18%).</w:t>
      </w:r>
      <w:r w:rsidRPr="001817BF">
        <w:rPr>
          <w:noProof/>
        </w:rPr>
        <w:t xml:space="preserve"> </w:t>
      </w:r>
      <w:r>
        <w:rPr>
          <w:noProof/>
        </w:rPr>
        <w:t>See Figure 17.</w:t>
      </w:r>
    </w:p>
    <w:p w14:paraId="2498CC49" w14:textId="157F6F8A" w:rsidR="001D28A6" w:rsidRDefault="001D28A6" w:rsidP="001D28A6">
      <w:pPr>
        <w:keepNext/>
        <w:jc w:val="center"/>
      </w:pPr>
      <w:r w:rsidRPr="005F1C3F">
        <w:rPr>
          <w:noProof/>
        </w:rPr>
        <w:drawing>
          <wp:inline distT="0" distB="0" distL="0" distR="0" wp14:anchorId="2DFAF8C3" wp14:editId="0AD481AD">
            <wp:extent cx="3441065" cy="2565400"/>
            <wp:effectExtent l="0" t="0" r="6985" b="6350"/>
            <wp:docPr id="64" name="Chart 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4E1C04C" w14:textId="77777777" w:rsidR="001D28A6" w:rsidRDefault="001D28A6" w:rsidP="001D28A6">
      <w:pPr>
        <w:pStyle w:val="Caption"/>
        <w:jc w:val="center"/>
      </w:pPr>
      <w:r>
        <w:t>Figure 17: Environmental Health Specializations - Percent Competences Addressed by Elective Courses</w:t>
      </w:r>
    </w:p>
    <w:p w14:paraId="339AEACB" w14:textId="77777777" w:rsidR="001D28A6" w:rsidRDefault="001D28A6" w:rsidP="001D28A6">
      <w:pPr>
        <w:pStyle w:val="Heading4"/>
        <w:rPr>
          <w:noProof/>
        </w:rPr>
      </w:pPr>
    </w:p>
    <w:p w14:paraId="592E36A6" w14:textId="77777777" w:rsidR="001D28A6" w:rsidRDefault="001D28A6" w:rsidP="001D28A6">
      <w:pPr>
        <w:pStyle w:val="Heading4"/>
      </w:pPr>
      <w:r>
        <w:rPr>
          <w:noProof/>
        </w:rPr>
        <w:t xml:space="preserve">Environmental Health - </w:t>
      </w:r>
      <w:r>
        <w:t xml:space="preserve">Overall </w:t>
      </w:r>
      <w:r w:rsidRPr="004D75FA">
        <w:t>Curricula:</w:t>
      </w:r>
    </w:p>
    <w:p w14:paraId="5CF37464" w14:textId="77777777" w:rsidR="001D28A6" w:rsidRPr="00F70723" w:rsidRDefault="001D28A6" w:rsidP="00B67945">
      <w:pPr>
        <w:pStyle w:val="Heading5"/>
        <w:rPr>
          <w:noProof/>
        </w:rPr>
      </w:pPr>
      <w:r w:rsidRPr="00F70723">
        <w:rPr>
          <w:rStyle w:val="FooterChar"/>
          <w:rFonts w:eastAsia="Calibri"/>
        </w:rPr>
        <w:t>Competences Addressed</w:t>
      </w:r>
      <w:r>
        <w:rPr>
          <w:noProof/>
        </w:rPr>
        <w:t>:</w:t>
      </w:r>
    </w:p>
    <w:p w14:paraId="02C5045D" w14:textId="77777777" w:rsidR="001D28A6" w:rsidRDefault="001D28A6" w:rsidP="001D28A6">
      <w:pPr>
        <w:jc w:val="both"/>
      </w:pPr>
      <w:r>
        <w:t xml:space="preserve">HUJI, </w:t>
      </w:r>
      <w:proofErr w:type="spellStart"/>
      <w:r>
        <w:t>UoH</w:t>
      </w:r>
      <w:proofErr w:type="spellEnd"/>
      <w:r>
        <w:t xml:space="preserve">, and BGU core and elective courses address 54 (95%), 48 (84%), and 33 (58%) of total competences. In addition to the 47 competences addressed by HUJI’s core courses, its elective course offerings address seven additional competences in the Policy &amp; Econ, Promotion, and Ethics domains. HUJI’s core and elective courses address over 90% of competences in all domains except </w:t>
      </w:r>
      <w:proofErr w:type="gramStart"/>
      <w:r>
        <w:t>Ethics</w:t>
      </w:r>
      <w:proofErr w:type="gramEnd"/>
      <w:r>
        <w:t xml:space="preserve"> (80%). </w:t>
      </w:r>
      <w:proofErr w:type="spellStart"/>
      <w:r>
        <w:t>UoH’s</w:t>
      </w:r>
      <w:proofErr w:type="spellEnd"/>
      <w:r>
        <w:t xml:space="preserve"> </w:t>
      </w:r>
      <w:proofErr w:type="spellStart"/>
      <w:r>
        <w:t>programme</w:t>
      </w:r>
      <w:proofErr w:type="spellEnd"/>
      <w:r>
        <w:t xml:space="preserve"> is quite similar to HUJI’s but lacks core courses addressing Policy &amp; Econ. </w:t>
      </w:r>
      <w:proofErr w:type="spellStart"/>
      <w:r>
        <w:t>UoH</w:t>
      </w:r>
      <w:proofErr w:type="spellEnd"/>
      <w:r>
        <w:t xml:space="preserve"> elective courses address an additional two competences in each of the Environment and Policy &amp; Econ domains. </w:t>
      </w:r>
      <w:proofErr w:type="spellStart"/>
      <w:r>
        <w:t>UoH’s</w:t>
      </w:r>
      <w:proofErr w:type="spellEnd"/>
      <w:r>
        <w:t xml:space="preserve"> core and elective courses address over 90% of competences in Methods, SES, Environment, and Ethics domains and 73% of Promotion competences. However, only half of Policy &amp; Econ competences are addressed within its specialization. The BGU specialization primarily addresses competences in Methods (67%), SES (75%), Environment (73%), and Ethics (100%) and, to a lesser extent, Policy &amp; Econ (40%) and Promotion competences (18%). BGU elective courses in this specialization contribute one additional competence. See Figure 18 on the following page.</w:t>
      </w:r>
    </w:p>
    <w:p w14:paraId="5B4503B4" w14:textId="77777777" w:rsidR="001D28A6" w:rsidRDefault="001D28A6" w:rsidP="00B67945">
      <w:pPr>
        <w:pStyle w:val="Heading5"/>
        <w:rPr>
          <w:rStyle w:val="FooterChar"/>
          <w:rFonts w:eastAsia="Calibri"/>
        </w:rPr>
      </w:pPr>
      <w:r>
        <w:rPr>
          <w:rStyle w:val="FooterChar"/>
          <w:rFonts w:eastAsia="Calibri"/>
        </w:rPr>
        <w:t>Relative Coverage:</w:t>
      </w:r>
    </w:p>
    <w:p w14:paraId="01ABF8C6" w14:textId="77777777" w:rsidR="001D28A6" w:rsidRDefault="001D28A6" w:rsidP="001D28A6">
      <w:pPr>
        <w:jc w:val="both"/>
      </w:pPr>
      <w:r>
        <w:t xml:space="preserve">Of the 54 competences addressed by core or elective courses in HUJI’s specialization, 50 are covered in depth (93%). Over 90% of the competences addressed in all domain areas are covered in depth with the exception of SES competences (63%). Of the 48 competences addressed by </w:t>
      </w:r>
      <w:proofErr w:type="spellStart"/>
      <w:r>
        <w:t>UoH’s</w:t>
      </w:r>
      <w:proofErr w:type="spellEnd"/>
      <w:r>
        <w:t xml:space="preserve"> courses, 31 are covered in depth (65%). A greater proportion of the Methods </w:t>
      </w:r>
      <w:r>
        <w:lastRenderedPageBreak/>
        <w:t xml:space="preserve">(100%), SES (75%), and Ethics (80%) competences addressed by </w:t>
      </w:r>
      <w:proofErr w:type="spellStart"/>
      <w:r>
        <w:t>UoH</w:t>
      </w:r>
      <w:proofErr w:type="spellEnd"/>
      <w:r>
        <w:t xml:space="preserve"> are covered in depth than in the Environment (45%), Policy &amp; Econ (20%), &amp; Promotion (50%) domains. BGU’s curriculum focuses more narrowly on the Environment domain. Of the 33 competences addressed by core and elective courses in BGU’s Environmental Health specialization, 13 are covered in depth (42%). Environment is the sole domain in which over half the competences addressed are covered in depth (88%). See Figure 19.</w:t>
      </w:r>
    </w:p>
    <w:tbl>
      <w:tblPr>
        <w:tblW w:w="5000" w:type="pct"/>
        <w:tblLayout w:type="fixed"/>
        <w:tblLook w:val="04A0" w:firstRow="1" w:lastRow="0" w:firstColumn="1" w:lastColumn="0" w:noHBand="0" w:noVBand="1"/>
      </w:tblPr>
      <w:tblGrid>
        <w:gridCol w:w="5400"/>
        <w:gridCol w:w="5400"/>
      </w:tblGrid>
      <w:tr w:rsidR="001D28A6" w:rsidRPr="005F1C3F" w14:paraId="3E6DC187" w14:textId="77777777" w:rsidTr="00283475">
        <w:tc>
          <w:tcPr>
            <w:tcW w:w="2500" w:type="pct"/>
            <w:shd w:val="clear" w:color="auto" w:fill="auto"/>
            <w:vAlign w:val="center"/>
          </w:tcPr>
          <w:p w14:paraId="3D736905" w14:textId="77777777" w:rsidR="001D28A6" w:rsidRPr="005F1C3F" w:rsidRDefault="001D28A6" w:rsidP="00283475">
            <w:pPr>
              <w:spacing w:after="0" w:line="240" w:lineRule="auto"/>
              <w:rPr>
                <w:b/>
                <w:bCs/>
                <w:noProof/>
              </w:rPr>
            </w:pPr>
          </w:p>
        </w:tc>
        <w:tc>
          <w:tcPr>
            <w:tcW w:w="2500" w:type="pct"/>
            <w:shd w:val="clear" w:color="auto" w:fill="auto"/>
            <w:vAlign w:val="center"/>
          </w:tcPr>
          <w:p w14:paraId="0F90BB4A" w14:textId="77777777" w:rsidR="001D28A6" w:rsidRPr="005F1C3F" w:rsidRDefault="001D28A6" w:rsidP="00283475">
            <w:pPr>
              <w:spacing w:after="0" w:line="240" w:lineRule="auto"/>
              <w:jc w:val="center"/>
              <w:rPr>
                <w:b/>
                <w:bCs/>
                <w:noProof/>
              </w:rPr>
            </w:pPr>
          </w:p>
        </w:tc>
      </w:tr>
      <w:tr w:rsidR="001D28A6" w:rsidRPr="005F1C3F" w14:paraId="69229BFA" w14:textId="77777777" w:rsidTr="00283475">
        <w:trPr>
          <w:trHeight w:val="3500"/>
        </w:trPr>
        <w:tc>
          <w:tcPr>
            <w:tcW w:w="2500" w:type="pct"/>
            <w:shd w:val="clear" w:color="auto" w:fill="auto"/>
            <w:vAlign w:val="center"/>
          </w:tcPr>
          <w:p w14:paraId="13A62200" w14:textId="06A769C7" w:rsidR="001D28A6" w:rsidRPr="005F1C3F" w:rsidRDefault="001D28A6" w:rsidP="00283475">
            <w:pPr>
              <w:keepNext/>
              <w:spacing w:after="0" w:line="240" w:lineRule="auto"/>
            </w:pPr>
            <w:r w:rsidRPr="005F1C3F">
              <w:rPr>
                <w:noProof/>
              </w:rPr>
              <w:drawing>
                <wp:inline distT="0" distB="0" distL="0" distR="0" wp14:anchorId="10261614" wp14:editId="6F5E1062">
                  <wp:extent cx="3197225" cy="2565400"/>
                  <wp:effectExtent l="0" t="0" r="3175" b="6350"/>
                  <wp:docPr id="63" name="Chart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7731830" w14:textId="77777777" w:rsidR="001D28A6" w:rsidRPr="005F1C3F" w:rsidRDefault="001D28A6" w:rsidP="00283475">
            <w:pPr>
              <w:pStyle w:val="Caption"/>
            </w:pPr>
            <w:r w:rsidRPr="005F1C3F">
              <w:t xml:space="preserve">Figure </w:t>
            </w:r>
            <w:r w:rsidRPr="005F1C3F">
              <w:rPr>
                <w:noProof/>
              </w:rPr>
              <w:t>18</w:t>
            </w:r>
            <w:r w:rsidRPr="005F1C3F">
              <w:t>: Environmental Health Specializations - Percent of Competences Addressed by Any Course</w:t>
            </w:r>
          </w:p>
        </w:tc>
        <w:tc>
          <w:tcPr>
            <w:tcW w:w="2500" w:type="pct"/>
            <w:shd w:val="clear" w:color="auto" w:fill="auto"/>
            <w:vAlign w:val="center"/>
          </w:tcPr>
          <w:p w14:paraId="4573E080" w14:textId="14EA39B6" w:rsidR="001D28A6" w:rsidRPr="005F1C3F" w:rsidRDefault="001D28A6" w:rsidP="00283475">
            <w:pPr>
              <w:keepNext/>
              <w:spacing w:after="0" w:line="240" w:lineRule="auto"/>
            </w:pPr>
            <w:r w:rsidRPr="005F1C3F">
              <w:rPr>
                <w:noProof/>
              </w:rPr>
              <w:drawing>
                <wp:inline distT="0" distB="0" distL="0" distR="0" wp14:anchorId="2029AA73" wp14:editId="1778EB5E">
                  <wp:extent cx="3197225" cy="2565400"/>
                  <wp:effectExtent l="0" t="0" r="3175" b="6350"/>
                  <wp:docPr id="62" name="Chart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9785A08" w14:textId="77777777" w:rsidR="001D28A6" w:rsidRPr="005F1C3F" w:rsidRDefault="001D28A6" w:rsidP="00283475">
            <w:pPr>
              <w:pStyle w:val="Caption"/>
            </w:pPr>
            <w:r w:rsidRPr="005F1C3F">
              <w:t xml:space="preserve">Figure </w:t>
            </w:r>
            <w:r w:rsidRPr="005F1C3F">
              <w:rPr>
                <w:noProof/>
              </w:rPr>
              <w:t>19</w:t>
            </w:r>
            <w:r w:rsidRPr="005F1C3F">
              <w:t>: Environmental Health Specializations - Percent of Competences Addressed that Received a High Relative Score</w:t>
            </w:r>
          </w:p>
        </w:tc>
      </w:tr>
    </w:tbl>
    <w:p w14:paraId="6FC6B310" w14:textId="77777777" w:rsidR="001D28A6" w:rsidRDefault="001D28A6" w:rsidP="001D28A6">
      <w:pPr>
        <w:jc w:val="both"/>
      </w:pPr>
    </w:p>
    <w:p w14:paraId="34D06692" w14:textId="77777777" w:rsidR="001D28A6" w:rsidRDefault="001D28A6" w:rsidP="001D28A6">
      <w:pPr>
        <w:pStyle w:val="Heading5"/>
      </w:pPr>
      <w:r w:rsidRPr="003C7853">
        <w:t>Teaching Methods:</w:t>
      </w:r>
    </w:p>
    <w:p w14:paraId="39FBCF53" w14:textId="77777777" w:rsidR="001D28A6" w:rsidRPr="006426D2" w:rsidRDefault="001D28A6" w:rsidP="001D28A6">
      <w:pPr>
        <w:jc w:val="both"/>
        <w:rPr>
          <w:b/>
          <w:bCs/>
        </w:rPr>
      </w:pPr>
      <w:r>
        <w:t xml:space="preserve">All three HEIs use exams to assess approximately half of the competences addressed within their respective curricula. However, the percentages of competences addressed that are included in course exercises are much greater for </w:t>
      </w:r>
      <w:proofErr w:type="spellStart"/>
      <w:r>
        <w:t>UoH</w:t>
      </w:r>
      <w:proofErr w:type="spellEnd"/>
      <w:r>
        <w:t xml:space="preserve"> and BGU than HUJI. 85% of competences addressed by BGU and 73% of those addressed by </w:t>
      </w:r>
      <w:proofErr w:type="spellStart"/>
      <w:r>
        <w:t>UoH’s</w:t>
      </w:r>
      <w:proofErr w:type="spellEnd"/>
      <w:r>
        <w:t xml:space="preserve"> curriculum, are included in course exercises. Of the competences addressed by HUJI’s Health &amp; Environment specialization, only 56% are included in course exercises. Students in the research and non-research tracks of all institutions apply their knowledge and skills in the writing of a thesis or final project. Students at HUJI and </w:t>
      </w:r>
      <w:proofErr w:type="spellStart"/>
      <w:r>
        <w:t>UoH</w:t>
      </w:r>
      <w:proofErr w:type="spellEnd"/>
      <w:r>
        <w:t xml:space="preserve"> also have additional applied learning opportunities to practice Methods competences through workshops. BGU, however, offers no additional applied learning opportunities to students beyond the mandatory final projects.</w:t>
      </w:r>
    </w:p>
    <w:p w14:paraId="0C4D664B" w14:textId="77777777" w:rsidR="001D28A6" w:rsidRPr="008D5AB6" w:rsidRDefault="001D28A6" w:rsidP="001D28A6">
      <w:pPr>
        <w:pStyle w:val="Heading4"/>
      </w:pPr>
      <w:r w:rsidRPr="006426D2">
        <w:t xml:space="preserve">Environmental Health - </w:t>
      </w:r>
      <w:r w:rsidRPr="008D5AB6">
        <w:t>Summary:</w:t>
      </w:r>
    </w:p>
    <w:p w14:paraId="1059F522" w14:textId="2AB042E8" w:rsidR="001D28A6" w:rsidRPr="00602676" w:rsidRDefault="001D28A6" w:rsidP="001D28A6">
      <w:pPr>
        <w:jc w:val="both"/>
      </w:pPr>
      <w:r>
        <w:t xml:space="preserve">While all three Environmental Health </w:t>
      </w:r>
      <w:proofErr w:type="spellStart"/>
      <w:r>
        <w:t>programmes</w:t>
      </w:r>
      <w:proofErr w:type="spellEnd"/>
      <w:r>
        <w:t xml:space="preserve"> offer students the opportunity to focus on the Environment domain, HUJI and </w:t>
      </w:r>
      <w:proofErr w:type="spellStart"/>
      <w:r>
        <w:t>UoH</w:t>
      </w:r>
      <w:proofErr w:type="spellEnd"/>
      <w:r>
        <w:t xml:space="preserve"> present broad curricula that comprehensively address public health competences within and external to environmental health. HUJI’s </w:t>
      </w:r>
      <w:proofErr w:type="spellStart"/>
      <w:r>
        <w:t>programme</w:t>
      </w:r>
      <w:proofErr w:type="spellEnd"/>
      <w:r>
        <w:t xml:space="preserve"> offers a more comprehensive curriculum addressing Policy &amp; Econ, including courses specific to environmental aspects of these competences. HUJI’s unique </w:t>
      </w:r>
      <w:proofErr w:type="spellStart"/>
      <w:r>
        <w:t>programme</w:t>
      </w:r>
      <w:proofErr w:type="spellEnd"/>
      <w:r>
        <w:t xml:space="preserve"> structure offers students the opportunity to interact and work in cross-disciplinary teams. </w:t>
      </w:r>
      <w:proofErr w:type="spellStart"/>
      <w:r>
        <w:t>UoH’s</w:t>
      </w:r>
      <w:proofErr w:type="spellEnd"/>
      <w:r>
        <w:t xml:space="preserve"> </w:t>
      </w:r>
      <w:proofErr w:type="spellStart"/>
      <w:r>
        <w:t>programme</w:t>
      </w:r>
      <w:proofErr w:type="spellEnd"/>
      <w:r>
        <w:t xml:space="preserve"> has a much stronger focus on occupational health than the other </w:t>
      </w:r>
      <w:proofErr w:type="spellStart"/>
      <w:r>
        <w:t>programmes</w:t>
      </w:r>
      <w:proofErr w:type="spellEnd"/>
      <w:r>
        <w:t xml:space="preserve">. </w:t>
      </w:r>
      <w:proofErr w:type="spellStart"/>
      <w:r>
        <w:t>UoH</w:t>
      </w:r>
      <w:proofErr w:type="spellEnd"/>
      <w:r w:rsidR="002C3294">
        <w:t>,</w:t>
      </w:r>
      <w:r>
        <w:t xml:space="preserve"> in particular</w:t>
      </w:r>
      <w:r w:rsidR="002C3294">
        <w:t>,</w:t>
      </w:r>
      <w:r>
        <w:t xml:space="preserve"> offers a wide array of elective courses allowing students to tailor their education. For students seeking a narrower focus on environmental health, BGU may present an appropriate fit. </w:t>
      </w:r>
    </w:p>
    <w:p w14:paraId="1F7225E4" w14:textId="77777777" w:rsidR="00404AB5" w:rsidRDefault="00404AB5" w:rsidP="001D28A6">
      <w:pPr>
        <w:pStyle w:val="Heading3"/>
      </w:pPr>
      <w:bookmarkStart w:id="83" w:name="_Toc97239020"/>
      <w:bookmarkStart w:id="84" w:name="_Hlk93491678"/>
      <w:r>
        <w:br w:type="page"/>
      </w:r>
    </w:p>
    <w:p w14:paraId="661DE16E" w14:textId="3D5921CA" w:rsidR="001D28A6" w:rsidRPr="00EA6FE3" w:rsidRDefault="001D28A6" w:rsidP="001D28A6">
      <w:pPr>
        <w:pStyle w:val="Heading3"/>
      </w:pPr>
      <w:bookmarkStart w:id="85" w:name="_Toc99391060"/>
      <w:r w:rsidRPr="00EA6FE3">
        <w:lastRenderedPageBreak/>
        <w:t>Epidemiology &amp; Biostatistics Specializations:</w:t>
      </w:r>
      <w:bookmarkEnd w:id="83"/>
      <w:bookmarkEnd w:id="85"/>
    </w:p>
    <w:p w14:paraId="235E2F20" w14:textId="77777777" w:rsidR="001D28A6" w:rsidRDefault="001D28A6" w:rsidP="001D28A6">
      <w:pPr>
        <w:jc w:val="both"/>
      </w:pPr>
      <w:proofErr w:type="spellStart"/>
      <w:r>
        <w:t>UoH</w:t>
      </w:r>
      <w:proofErr w:type="spellEnd"/>
      <w:r>
        <w:t xml:space="preserve"> and HUJI offer Epidemiology and Biostatistics specializations. Whereas at HUJI, there is one Epidemiology &amp; Biostatistics specialization, </w:t>
      </w:r>
      <w:proofErr w:type="spellStart"/>
      <w:r>
        <w:t>UoH</w:t>
      </w:r>
      <w:proofErr w:type="spellEnd"/>
      <w:r>
        <w:t xml:space="preserve"> treats the two as separate entities offering an Epidemiology specialization and a Biostatistics specialization</w:t>
      </w:r>
    </w:p>
    <w:p w14:paraId="6F42A342" w14:textId="77777777" w:rsidR="001D28A6" w:rsidRDefault="001D28A6" w:rsidP="001D28A6">
      <w:pPr>
        <w:pStyle w:val="Heading4"/>
        <w:spacing w:before="0" w:after="120"/>
      </w:pPr>
      <w:r w:rsidRPr="00DE5858">
        <w:t>Epidemiology</w:t>
      </w:r>
      <w:r>
        <w:t xml:space="preserve"> &amp; Biostatistics - Total Number of Graduates</w:t>
      </w:r>
    </w:p>
    <w:p w14:paraId="6A7E0380" w14:textId="77777777" w:rsidR="001D28A6" w:rsidRPr="00D35E1B" w:rsidRDefault="001D28A6" w:rsidP="001D28A6">
      <w:r>
        <w:t xml:space="preserve">Over the past 5 years, </w:t>
      </w:r>
      <w:proofErr w:type="spellStart"/>
      <w:r>
        <w:t>UoH’s</w:t>
      </w:r>
      <w:proofErr w:type="spellEnd"/>
      <w:r>
        <w:t xml:space="preserve"> Epidemiology specialization has graduated the greatest number of students with an MPH specializing in epidemiology and/or biostatistics. See Table 10.</w:t>
      </w:r>
    </w:p>
    <w:p w14:paraId="7F592E52" w14:textId="4FA04F67"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10</w:t>
      </w:r>
      <w:r>
        <w:rPr>
          <w:noProof/>
        </w:rPr>
        <w:fldChar w:fldCharType="end"/>
      </w:r>
      <w:r>
        <w:t>: Total Number of Graduates (Past 5 Years) - Epidemiology &amp; Biostatistics Specializations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9"/>
        <w:gridCol w:w="2611"/>
        <w:gridCol w:w="2492"/>
        <w:gridCol w:w="2728"/>
      </w:tblGrid>
      <w:tr w:rsidR="001D28A6" w:rsidRPr="005F1C3F" w14:paraId="3080C251" w14:textId="77777777" w:rsidTr="00283475">
        <w:tc>
          <w:tcPr>
            <w:tcW w:w="1371" w:type="pct"/>
            <w:shd w:val="clear" w:color="auto" w:fill="auto"/>
          </w:tcPr>
          <w:p w14:paraId="1B53046A" w14:textId="77777777" w:rsidR="001D28A6" w:rsidRPr="005F1C3F" w:rsidRDefault="001D28A6" w:rsidP="00283475">
            <w:pPr>
              <w:spacing w:after="60" w:line="240" w:lineRule="auto"/>
              <w:rPr>
                <w:noProof/>
              </w:rPr>
            </w:pPr>
          </w:p>
        </w:tc>
        <w:tc>
          <w:tcPr>
            <w:tcW w:w="1210" w:type="pct"/>
            <w:shd w:val="clear" w:color="auto" w:fill="auto"/>
            <w:vAlign w:val="center"/>
          </w:tcPr>
          <w:p w14:paraId="5ADD1D77" w14:textId="77777777" w:rsidR="001D28A6" w:rsidRPr="005F1C3F" w:rsidRDefault="001D28A6" w:rsidP="00283475">
            <w:pPr>
              <w:spacing w:after="60" w:line="240" w:lineRule="auto"/>
              <w:jc w:val="center"/>
              <w:rPr>
                <w:b/>
                <w:bCs/>
                <w:noProof/>
              </w:rPr>
            </w:pPr>
            <w:r w:rsidRPr="005F1C3F">
              <w:rPr>
                <w:b/>
                <w:bCs/>
                <w:noProof/>
              </w:rPr>
              <w:t>HUJI</w:t>
            </w:r>
          </w:p>
        </w:tc>
        <w:tc>
          <w:tcPr>
            <w:tcW w:w="1155" w:type="pct"/>
            <w:shd w:val="clear" w:color="auto" w:fill="auto"/>
            <w:vAlign w:val="center"/>
          </w:tcPr>
          <w:p w14:paraId="6FC03897" w14:textId="77777777" w:rsidR="001D28A6" w:rsidRPr="005F1C3F" w:rsidRDefault="001D28A6" w:rsidP="00283475">
            <w:pPr>
              <w:spacing w:after="60" w:line="240" w:lineRule="auto"/>
              <w:jc w:val="center"/>
              <w:rPr>
                <w:b/>
                <w:bCs/>
                <w:noProof/>
              </w:rPr>
            </w:pPr>
            <w:r w:rsidRPr="005F1C3F">
              <w:rPr>
                <w:b/>
                <w:bCs/>
                <w:noProof/>
              </w:rPr>
              <w:t>UoH Biostatistics</w:t>
            </w:r>
          </w:p>
        </w:tc>
        <w:tc>
          <w:tcPr>
            <w:tcW w:w="1264" w:type="pct"/>
            <w:shd w:val="clear" w:color="auto" w:fill="auto"/>
            <w:vAlign w:val="center"/>
          </w:tcPr>
          <w:p w14:paraId="3C47FB4E" w14:textId="77777777" w:rsidR="001D28A6" w:rsidRPr="005F1C3F" w:rsidRDefault="001D28A6" w:rsidP="00283475">
            <w:pPr>
              <w:spacing w:after="60" w:line="240" w:lineRule="auto"/>
              <w:jc w:val="center"/>
              <w:rPr>
                <w:b/>
                <w:bCs/>
                <w:noProof/>
              </w:rPr>
            </w:pPr>
            <w:r w:rsidRPr="005F1C3F">
              <w:rPr>
                <w:b/>
                <w:bCs/>
                <w:noProof/>
              </w:rPr>
              <w:t>UoH Epidemiology</w:t>
            </w:r>
          </w:p>
        </w:tc>
      </w:tr>
      <w:tr w:rsidR="001D28A6" w:rsidRPr="005F1C3F" w14:paraId="16D65241" w14:textId="77777777" w:rsidTr="00283475">
        <w:tc>
          <w:tcPr>
            <w:tcW w:w="1371" w:type="pct"/>
            <w:shd w:val="clear" w:color="auto" w:fill="auto"/>
            <w:vAlign w:val="center"/>
          </w:tcPr>
          <w:p w14:paraId="56AB753E" w14:textId="77777777" w:rsidR="001D28A6" w:rsidRPr="005F1C3F" w:rsidRDefault="001D28A6" w:rsidP="00283475">
            <w:pPr>
              <w:spacing w:after="60" w:line="240" w:lineRule="auto"/>
              <w:rPr>
                <w:b/>
                <w:bCs/>
                <w:noProof/>
              </w:rPr>
            </w:pPr>
            <w:r w:rsidRPr="005F1C3F">
              <w:rPr>
                <w:b/>
                <w:bCs/>
                <w:noProof/>
              </w:rPr>
              <w:t>Research Track</w:t>
            </w:r>
          </w:p>
        </w:tc>
        <w:tc>
          <w:tcPr>
            <w:tcW w:w="1210" w:type="pct"/>
            <w:shd w:val="clear" w:color="auto" w:fill="auto"/>
            <w:vAlign w:val="center"/>
          </w:tcPr>
          <w:p w14:paraId="0ABDA0DF" w14:textId="77777777" w:rsidR="001D28A6" w:rsidRPr="005F1C3F" w:rsidRDefault="001D28A6" w:rsidP="00283475">
            <w:pPr>
              <w:spacing w:after="60" w:line="240" w:lineRule="auto"/>
              <w:jc w:val="center"/>
              <w:rPr>
                <w:noProof/>
              </w:rPr>
            </w:pPr>
            <w:r w:rsidRPr="005F1C3F">
              <w:rPr>
                <w:noProof/>
              </w:rPr>
              <w:t>9</w:t>
            </w:r>
          </w:p>
        </w:tc>
        <w:tc>
          <w:tcPr>
            <w:tcW w:w="1155" w:type="pct"/>
            <w:shd w:val="clear" w:color="auto" w:fill="auto"/>
            <w:vAlign w:val="center"/>
          </w:tcPr>
          <w:p w14:paraId="27D13A38" w14:textId="77777777" w:rsidR="001D28A6" w:rsidRPr="005F1C3F" w:rsidRDefault="001D28A6" w:rsidP="00283475">
            <w:pPr>
              <w:spacing w:after="60" w:line="240" w:lineRule="auto"/>
              <w:jc w:val="center"/>
              <w:rPr>
                <w:noProof/>
              </w:rPr>
            </w:pPr>
            <w:r>
              <w:rPr>
                <w:noProof/>
              </w:rPr>
              <w:t>0</w:t>
            </w:r>
          </w:p>
        </w:tc>
        <w:tc>
          <w:tcPr>
            <w:tcW w:w="1264" w:type="pct"/>
            <w:shd w:val="clear" w:color="auto" w:fill="E7E6E6"/>
            <w:vAlign w:val="center"/>
          </w:tcPr>
          <w:p w14:paraId="20B33A75" w14:textId="77777777" w:rsidR="001D28A6" w:rsidRPr="005F1C3F" w:rsidRDefault="001D28A6" w:rsidP="00283475">
            <w:pPr>
              <w:spacing w:after="60" w:line="240" w:lineRule="auto"/>
              <w:jc w:val="center"/>
              <w:rPr>
                <w:noProof/>
              </w:rPr>
            </w:pPr>
            <w:r>
              <w:rPr>
                <w:noProof/>
              </w:rPr>
              <w:t>**</w:t>
            </w:r>
          </w:p>
        </w:tc>
      </w:tr>
      <w:tr w:rsidR="001D28A6" w:rsidRPr="005F1C3F" w14:paraId="3D65600B" w14:textId="77777777" w:rsidTr="00283475">
        <w:tc>
          <w:tcPr>
            <w:tcW w:w="1371" w:type="pct"/>
            <w:shd w:val="clear" w:color="auto" w:fill="auto"/>
            <w:vAlign w:val="center"/>
          </w:tcPr>
          <w:p w14:paraId="371E407C" w14:textId="77777777" w:rsidR="001D28A6" w:rsidRPr="005F1C3F" w:rsidRDefault="001D28A6" w:rsidP="00283475">
            <w:pPr>
              <w:spacing w:after="60" w:line="240" w:lineRule="auto"/>
              <w:rPr>
                <w:b/>
                <w:bCs/>
                <w:noProof/>
              </w:rPr>
            </w:pPr>
            <w:r w:rsidRPr="005F1C3F">
              <w:rPr>
                <w:b/>
                <w:bCs/>
                <w:noProof/>
              </w:rPr>
              <w:t>Non-Research Track</w:t>
            </w:r>
          </w:p>
        </w:tc>
        <w:tc>
          <w:tcPr>
            <w:tcW w:w="1210" w:type="pct"/>
            <w:shd w:val="clear" w:color="auto" w:fill="E7E6E6"/>
            <w:vAlign w:val="center"/>
          </w:tcPr>
          <w:p w14:paraId="1E9CA9B8" w14:textId="77777777" w:rsidR="001D28A6" w:rsidRPr="005F1C3F" w:rsidRDefault="001D28A6" w:rsidP="00283475">
            <w:pPr>
              <w:spacing w:after="60" w:line="240" w:lineRule="auto"/>
              <w:jc w:val="center"/>
              <w:rPr>
                <w:noProof/>
              </w:rPr>
            </w:pPr>
            <w:r w:rsidRPr="005F1C3F">
              <w:rPr>
                <w:noProof/>
              </w:rPr>
              <w:t>N/A</w:t>
            </w:r>
          </w:p>
        </w:tc>
        <w:tc>
          <w:tcPr>
            <w:tcW w:w="1155" w:type="pct"/>
            <w:shd w:val="clear" w:color="auto" w:fill="auto"/>
            <w:vAlign w:val="center"/>
          </w:tcPr>
          <w:p w14:paraId="7B27B50F" w14:textId="77777777" w:rsidR="001D28A6" w:rsidRPr="005F1C3F" w:rsidRDefault="001D28A6" w:rsidP="00283475">
            <w:pPr>
              <w:spacing w:after="60" w:line="240" w:lineRule="auto"/>
              <w:jc w:val="center"/>
              <w:rPr>
                <w:noProof/>
              </w:rPr>
            </w:pPr>
            <w:r>
              <w:rPr>
                <w:noProof/>
              </w:rPr>
              <w:t>0</w:t>
            </w:r>
          </w:p>
        </w:tc>
        <w:tc>
          <w:tcPr>
            <w:tcW w:w="1264" w:type="pct"/>
            <w:shd w:val="clear" w:color="auto" w:fill="E7E6E6"/>
            <w:vAlign w:val="center"/>
          </w:tcPr>
          <w:p w14:paraId="3D59E9A6" w14:textId="77777777" w:rsidR="001D28A6" w:rsidRPr="005F1C3F" w:rsidRDefault="001D28A6" w:rsidP="00283475">
            <w:pPr>
              <w:spacing w:after="60" w:line="240" w:lineRule="auto"/>
              <w:jc w:val="center"/>
              <w:rPr>
                <w:noProof/>
              </w:rPr>
            </w:pPr>
            <w:r>
              <w:rPr>
                <w:noProof/>
              </w:rPr>
              <w:t>**</w:t>
            </w:r>
          </w:p>
        </w:tc>
      </w:tr>
      <w:tr w:rsidR="001D28A6" w:rsidRPr="005F1C3F" w14:paraId="094BC308" w14:textId="77777777" w:rsidTr="00283475">
        <w:tc>
          <w:tcPr>
            <w:tcW w:w="1371" w:type="pct"/>
            <w:shd w:val="clear" w:color="auto" w:fill="auto"/>
            <w:vAlign w:val="center"/>
          </w:tcPr>
          <w:p w14:paraId="75225E8F" w14:textId="77777777" w:rsidR="001D28A6" w:rsidRPr="005F1C3F" w:rsidRDefault="001D28A6" w:rsidP="00283475">
            <w:pPr>
              <w:spacing w:after="60" w:line="240" w:lineRule="auto"/>
              <w:rPr>
                <w:b/>
                <w:bCs/>
                <w:noProof/>
              </w:rPr>
            </w:pPr>
            <w:r w:rsidRPr="005F1C3F">
              <w:rPr>
                <w:b/>
                <w:bCs/>
                <w:noProof/>
              </w:rPr>
              <w:t>Total</w:t>
            </w:r>
          </w:p>
        </w:tc>
        <w:tc>
          <w:tcPr>
            <w:tcW w:w="1210" w:type="pct"/>
            <w:shd w:val="clear" w:color="auto" w:fill="auto"/>
            <w:vAlign w:val="center"/>
          </w:tcPr>
          <w:p w14:paraId="4292889D" w14:textId="77777777" w:rsidR="001D28A6" w:rsidRPr="005F1C3F" w:rsidRDefault="001D28A6" w:rsidP="00283475">
            <w:pPr>
              <w:spacing w:after="60" w:line="240" w:lineRule="auto"/>
              <w:jc w:val="center"/>
              <w:rPr>
                <w:noProof/>
              </w:rPr>
            </w:pPr>
            <w:r w:rsidRPr="005F1C3F">
              <w:rPr>
                <w:noProof/>
              </w:rPr>
              <w:t>9</w:t>
            </w:r>
          </w:p>
        </w:tc>
        <w:tc>
          <w:tcPr>
            <w:tcW w:w="1155" w:type="pct"/>
            <w:shd w:val="clear" w:color="auto" w:fill="auto"/>
            <w:vAlign w:val="center"/>
          </w:tcPr>
          <w:p w14:paraId="0A8FC1D6" w14:textId="77777777" w:rsidR="001D28A6" w:rsidRPr="005F1C3F" w:rsidRDefault="001D28A6" w:rsidP="00283475">
            <w:pPr>
              <w:spacing w:after="60" w:line="240" w:lineRule="auto"/>
              <w:jc w:val="center"/>
              <w:rPr>
                <w:noProof/>
              </w:rPr>
            </w:pPr>
            <w:r w:rsidRPr="005F1C3F">
              <w:rPr>
                <w:noProof/>
              </w:rPr>
              <w:t>0*</w:t>
            </w:r>
          </w:p>
        </w:tc>
        <w:tc>
          <w:tcPr>
            <w:tcW w:w="1264" w:type="pct"/>
            <w:shd w:val="clear" w:color="auto" w:fill="auto"/>
            <w:vAlign w:val="center"/>
          </w:tcPr>
          <w:p w14:paraId="480BD734" w14:textId="77777777" w:rsidR="001D28A6" w:rsidRPr="005F1C3F" w:rsidRDefault="001D28A6" w:rsidP="00283475">
            <w:pPr>
              <w:spacing w:after="60" w:line="240" w:lineRule="auto"/>
              <w:jc w:val="center"/>
              <w:rPr>
                <w:noProof/>
              </w:rPr>
            </w:pPr>
            <w:r w:rsidRPr="005F1C3F">
              <w:rPr>
                <w:noProof/>
              </w:rPr>
              <w:t>41</w:t>
            </w:r>
          </w:p>
        </w:tc>
      </w:tr>
      <w:tr w:rsidR="001D28A6" w:rsidRPr="005F1C3F" w14:paraId="0EB0DB2D" w14:textId="77777777" w:rsidTr="00283475">
        <w:tc>
          <w:tcPr>
            <w:tcW w:w="5000" w:type="pct"/>
            <w:gridSpan w:val="4"/>
            <w:shd w:val="clear" w:color="auto" w:fill="auto"/>
            <w:vAlign w:val="center"/>
          </w:tcPr>
          <w:p w14:paraId="3A85B4EA" w14:textId="77777777" w:rsidR="001D28A6" w:rsidRPr="00247660" w:rsidRDefault="001D28A6" w:rsidP="00283475">
            <w:pPr>
              <w:pStyle w:val="NoSpacing"/>
              <w:rPr>
                <w:noProof/>
                <w:sz w:val="20"/>
                <w:szCs w:val="20"/>
              </w:rPr>
            </w:pPr>
            <w:r w:rsidRPr="00247660">
              <w:rPr>
                <w:noProof/>
                <w:sz w:val="20"/>
                <w:szCs w:val="20"/>
              </w:rPr>
              <w:t xml:space="preserve">*The Biostatistics specialization opened in the 2020-2021 academic year and therefore no graduates </w:t>
            </w:r>
            <w:r>
              <w:rPr>
                <w:noProof/>
                <w:sz w:val="20"/>
                <w:szCs w:val="20"/>
              </w:rPr>
              <w:t>to date</w:t>
            </w:r>
          </w:p>
          <w:p w14:paraId="367A58E3" w14:textId="77777777" w:rsidR="001D28A6" w:rsidRPr="005F1C3F" w:rsidRDefault="001D28A6" w:rsidP="00283475">
            <w:pPr>
              <w:pStyle w:val="NoSpacing"/>
              <w:rPr>
                <w:noProof/>
              </w:rPr>
            </w:pPr>
            <w:r w:rsidRPr="00247660">
              <w:rPr>
                <w:noProof/>
                <w:sz w:val="20"/>
                <w:szCs w:val="20"/>
              </w:rPr>
              <w:t>** UoH graduation breakdown by track not available</w:t>
            </w:r>
          </w:p>
        </w:tc>
      </w:tr>
    </w:tbl>
    <w:p w14:paraId="31D5179A" w14:textId="77777777" w:rsidR="001D28A6" w:rsidRDefault="001D28A6" w:rsidP="001D28A6"/>
    <w:p w14:paraId="56F74902" w14:textId="77777777" w:rsidR="001D28A6" w:rsidRDefault="001D28A6" w:rsidP="001D28A6">
      <w:pPr>
        <w:pStyle w:val="Heading4"/>
        <w:rPr>
          <w:noProof/>
        </w:rPr>
      </w:pPr>
      <w:r w:rsidRPr="00DE5858">
        <w:t>Epidemiology</w:t>
      </w:r>
      <w:r>
        <w:t xml:space="preserve"> &amp; Biostatistics - </w:t>
      </w:r>
      <w:r>
        <w:rPr>
          <w:noProof/>
        </w:rPr>
        <w:t>Programme Stucture:</w:t>
      </w:r>
    </w:p>
    <w:p w14:paraId="67B8B84D" w14:textId="77777777" w:rsidR="001D28A6" w:rsidRDefault="001D28A6" w:rsidP="001D28A6">
      <w:pPr>
        <w:jc w:val="both"/>
      </w:pPr>
      <w:bookmarkStart w:id="86" w:name="_Hlk93581927"/>
      <w:bookmarkStart w:id="87" w:name="_Hlk93579572"/>
      <w:r>
        <w:rPr>
          <w:noProof/>
        </w:rPr>
        <w:t xml:space="preserve">While </w:t>
      </w:r>
      <w:r>
        <w:t xml:space="preserve">both </w:t>
      </w:r>
      <w:proofErr w:type="spellStart"/>
      <w:r>
        <w:t>UoH’s</w:t>
      </w:r>
      <w:proofErr w:type="spellEnd"/>
      <w:r>
        <w:t xml:space="preserve"> tracks are open to students in either the research or non-research tracks, all students in HUJI’s Epidemiology &amp; Biostatistics specialization must complete a research thesis. Students at HUJI who wish to enroll in the specialization must hold at least a grade of 85 in all first-year courses to be eligible to enroll. </w:t>
      </w:r>
    </w:p>
    <w:p w14:paraId="3483555D" w14:textId="77777777" w:rsidR="001D28A6" w:rsidRPr="00821C28" w:rsidRDefault="001D28A6" w:rsidP="001D28A6">
      <w:pPr>
        <w:jc w:val="both"/>
        <w:rPr>
          <w:noProof/>
        </w:rPr>
      </w:pPr>
      <w:r>
        <w:rPr>
          <w:noProof/>
        </w:rPr>
        <w:t xml:space="preserve">UoH’s Biostatistics specialization coursework has a heavy focus on biostatistics and statistical methods. Conversely, although focusing on epidemiology and research methods, the coursework of UoH’s Epidemiology specialization and HUJI’s Epidemiology &amp; Biostatistics specialization also includes courses that address a variety of subjects. However, the two HEIs’ approach is quite differently. HUJI uses its broad core curriculum to address a wide range of subjects across public health, with an additional specialization core and restricted electives to delve deeper into more advanced epidemiology, and various methods of research and statistics. UoH’s Epidemiology specialization’s core curriculum focuses more narrowly on epidemiological, statistics, and research methods using its broad elective offerings to supplement within other subjects. However, for UoH’s non-research students, both Biostatistics and Epidemiology specializations allow greater freedom in choosing elective courses from any of the School of Public Health’s offerings. </w:t>
      </w:r>
      <w:bookmarkEnd w:id="86"/>
      <w:r>
        <w:rPr>
          <w:noProof/>
        </w:rPr>
        <w:t>See Table 11.</w:t>
      </w:r>
    </w:p>
    <w:p w14:paraId="2D6EA023" w14:textId="4D2287B2"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11</w:t>
      </w:r>
      <w:r>
        <w:rPr>
          <w:noProof/>
        </w:rPr>
        <w:fldChar w:fldCharType="end"/>
      </w:r>
      <w:r>
        <w:t xml:space="preserve">: </w:t>
      </w:r>
      <w:proofErr w:type="spellStart"/>
      <w:r>
        <w:t>Programme</w:t>
      </w:r>
      <w:proofErr w:type="spellEnd"/>
      <w:r>
        <w:t xml:space="preserve"> Structure Epidemiology &amp; Biostatistics Specializations: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3174"/>
        <w:gridCol w:w="1232"/>
        <w:gridCol w:w="1381"/>
        <w:gridCol w:w="1267"/>
        <w:gridCol w:w="1349"/>
        <w:gridCol w:w="1312"/>
      </w:tblGrid>
      <w:tr w:rsidR="001D28A6" w:rsidRPr="005F1C3F" w14:paraId="425E33AA" w14:textId="77777777" w:rsidTr="00283475">
        <w:tc>
          <w:tcPr>
            <w:tcW w:w="1969" w:type="pct"/>
            <w:gridSpan w:val="2"/>
            <w:vMerge w:val="restart"/>
          </w:tcPr>
          <w:p w14:paraId="08021FE8" w14:textId="77777777" w:rsidR="001D28A6" w:rsidRPr="005F1C3F" w:rsidRDefault="001D28A6" w:rsidP="00283475">
            <w:pPr>
              <w:spacing w:after="0" w:line="240" w:lineRule="auto"/>
              <w:rPr>
                <w:b/>
                <w:bCs/>
              </w:rPr>
            </w:pPr>
          </w:p>
        </w:tc>
        <w:tc>
          <w:tcPr>
            <w:tcW w:w="1798" w:type="pct"/>
            <w:gridSpan w:val="3"/>
            <w:tcBorders>
              <w:bottom w:val="single" w:sz="4" w:space="0" w:color="auto"/>
            </w:tcBorders>
            <w:shd w:val="clear" w:color="auto" w:fill="auto"/>
            <w:vAlign w:val="center"/>
          </w:tcPr>
          <w:p w14:paraId="548EBBCE" w14:textId="77777777" w:rsidR="001D28A6" w:rsidRPr="005F1C3F" w:rsidRDefault="001D28A6" w:rsidP="00283475">
            <w:pPr>
              <w:spacing w:after="0" w:line="240" w:lineRule="auto"/>
              <w:jc w:val="center"/>
              <w:rPr>
                <w:b/>
                <w:bCs/>
              </w:rPr>
            </w:pPr>
            <w:r w:rsidRPr="005F1C3F">
              <w:rPr>
                <w:b/>
                <w:bCs/>
              </w:rPr>
              <w:t>Research Track</w:t>
            </w:r>
          </w:p>
        </w:tc>
        <w:tc>
          <w:tcPr>
            <w:tcW w:w="1233" w:type="pct"/>
            <w:gridSpan w:val="2"/>
            <w:tcBorders>
              <w:bottom w:val="single" w:sz="4" w:space="0" w:color="auto"/>
            </w:tcBorders>
            <w:shd w:val="clear" w:color="auto" w:fill="auto"/>
            <w:vAlign w:val="center"/>
          </w:tcPr>
          <w:p w14:paraId="02C7B458" w14:textId="77777777" w:rsidR="001D28A6" w:rsidRPr="005F1C3F" w:rsidRDefault="001D28A6" w:rsidP="00283475">
            <w:pPr>
              <w:spacing w:after="0" w:line="240" w:lineRule="auto"/>
              <w:jc w:val="center"/>
              <w:rPr>
                <w:b/>
                <w:bCs/>
              </w:rPr>
            </w:pPr>
            <w:r w:rsidRPr="005F1C3F">
              <w:rPr>
                <w:b/>
                <w:bCs/>
              </w:rPr>
              <w:t>Non-Research Track</w:t>
            </w:r>
          </w:p>
        </w:tc>
      </w:tr>
      <w:tr w:rsidR="001D28A6" w:rsidRPr="005F1C3F" w14:paraId="49330035" w14:textId="77777777" w:rsidTr="00283475">
        <w:trPr>
          <w:trHeight w:val="269"/>
        </w:trPr>
        <w:tc>
          <w:tcPr>
            <w:tcW w:w="1969" w:type="pct"/>
            <w:gridSpan w:val="2"/>
            <w:vMerge/>
            <w:tcBorders>
              <w:bottom w:val="single" w:sz="8" w:space="0" w:color="auto"/>
            </w:tcBorders>
          </w:tcPr>
          <w:p w14:paraId="32F0D43B" w14:textId="77777777" w:rsidR="001D28A6" w:rsidRPr="005F1C3F" w:rsidRDefault="001D28A6" w:rsidP="00283475">
            <w:pPr>
              <w:spacing w:after="0" w:line="240" w:lineRule="auto"/>
              <w:rPr>
                <w:b/>
                <w:bCs/>
              </w:rPr>
            </w:pPr>
          </w:p>
        </w:tc>
        <w:tc>
          <w:tcPr>
            <w:tcW w:w="571" w:type="pct"/>
            <w:tcBorders>
              <w:bottom w:val="single" w:sz="6" w:space="0" w:color="auto"/>
            </w:tcBorders>
            <w:shd w:val="clear" w:color="auto" w:fill="auto"/>
            <w:vAlign w:val="center"/>
          </w:tcPr>
          <w:p w14:paraId="5C0AB340" w14:textId="77777777" w:rsidR="001D28A6" w:rsidRPr="00662012" w:rsidRDefault="001D28A6" w:rsidP="00283475">
            <w:pPr>
              <w:spacing w:after="0" w:line="240" w:lineRule="auto"/>
              <w:jc w:val="center"/>
              <w:rPr>
                <w:b/>
                <w:bCs/>
                <w:sz w:val="20"/>
                <w:szCs w:val="20"/>
              </w:rPr>
            </w:pPr>
            <w:r w:rsidRPr="00662012">
              <w:rPr>
                <w:b/>
                <w:bCs/>
                <w:sz w:val="20"/>
                <w:szCs w:val="20"/>
              </w:rPr>
              <w:t>HUJI</w:t>
            </w:r>
          </w:p>
        </w:tc>
        <w:tc>
          <w:tcPr>
            <w:tcW w:w="640" w:type="pct"/>
            <w:tcBorders>
              <w:bottom w:val="single" w:sz="6" w:space="0" w:color="auto"/>
            </w:tcBorders>
            <w:shd w:val="clear" w:color="auto" w:fill="auto"/>
            <w:vAlign w:val="center"/>
          </w:tcPr>
          <w:p w14:paraId="218B7398" w14:textId="77777777" w:rsidR="001D28A6" w:rsidRPr="00662012" w:rsidRDefault="001D28A6" w:rsidP="00283475">
            <w:pPr>
              <w:spacing w:after="0" w:line="240" w:lineRule="auto"/>
              <w:jc w:val="center"/>
              <w:rPr>
                <w:b/>
                <w:bCs/>
                <w:sz w:val="20"/>
                <w:szCs w:val="20"/>
              </w:rPr>
            </w:pPr>
            <w:proofErr w:type="spellStart"/>
            <w:r w:rsidRPr="00662012">
              <w:rPr>
                <w:b/>
                <w:bCs/>
                <w:sz w:val="20"/>
                <w:szCs w:val="20"/>
              </w:rPr>
              <w:t>UoH</w:t>
            </w:r>
            <w:proofErr w:type="spellEnd"/>
            <w:r w:rsidRPr="00662012">
              <w:rPr>
                <w:b/>
                <w:bCs/>
                <w:sz w:val="20"/>
                <w:szCs w:val="20"/>
              </w:rPr>
              <w:t xml:space="preserve"> Epidemiology</w:t>
            </w:r>
          </w:p>
        </w:tc>
        <w:tc>
          <w:tcPr>
            <w:tcW w:w="587" w:type="pct"/>
            <w:tcBorders>
              <w:bottom w:val="single" w:sz="6" w:space="0" w:color="auto"/>
            </w:tcBorders>
            <w:shd w:val="clear" w:color="auto" w:fill="auto"/>
            <w:vAlign w:val="center"/>
          </w:tcPr>
          <w:p w14:paraId="7DDE63C9" w14:textId="77777777" w:rsidR="001D28A6" w:rsidRPr="00662012" w:rsidRDefault="001D28A6" w:rsidP="00283475">
            <w:pPr>
              <w:spacing w:after="0" w:line="240" w:lineRule="auto"/>
              <w:jc w:val="center"/>
              <w:rPr>
                <w:b/>
                <w:bCs/>
                <w:sz w:val="20"/>
                <w:szCs w:val="20"/>
              </w:rPr>
            </w:pPr>
            <w:proofErr w:type="spellStart"/>
            <w:r w:rsidRPr="00662012">
              <w:rPr>
                <w:b/>
                <w:bCs/>
                <w:sz w:val="20"/>
                <w:szCs w:val="20"/>
              </w:rPr>
              <w:t>UoH</w:t>
            </w:r>
            <w:proofErr w:type="spellEnd"/>
            <w:r w:rsidRPr="00662012">
              <w:rPr>
                <w:b/>
                <w:bCs/>
                <w:sz w:val="20"/>
                <w:szCs w:val="20"/>
              </w:rPr>
              <w:t xml:space="preserve"> Biostatistics</w:t>
            </w:r>
          </w:p>
        </w:tc>
        <w:tc>
          <w:tcPr>
            <w:tcW w:w="625" w:type="pct"/>
            <w:tcBorders>
              <w:bottom w:val="single" w:sz="6" w:space="0" w:color="auto"/>
            </w:tcBorders>
            <w:shd w:val="clear" w:color="auto" w:fill="auto"/>
            <w:vAlign w:val="center"/>
          </w:tcPr>
          <w:p w14:paraId="57A7007E" w14:textId="77777777" w:rsidR="001D28A6" w:rsidRPr="00662012" w:rsidRDefault="001D28A6" w:rsidP="00283475">
            <w:pPr>
              <w:spacing w:after="0" w:line="240" w:lineRule="auto"/>
              <w:jc w:val="center"/>
              <w:rPr>
                <w:b/>
                <w:bCs/>
                <w:sz w:val="20"/>
                <w:szCs w:val="20"/>
              </w:rPr>
            </w:pPr>
            <w:proofErr w:type="spellStart"/>
            <w:r w:rsidRPr="00662012">
              <w:rPr>
                <w:b/>
                <w:bCs/>
                <w:sz w:val="20"/>
                <w:szCs w:val="20"/>
              </w:rPr>
              <w:t>UoH</w:t>
            </w:r>
            <w:proofErr w:type="spellEnd"/>
            <w:r w:rsidRPr="00662012">
              <w:rPr>
                <w:b/>
                <w:bCs/>
                <w:sz w:val="20"/>
                <w:szCs w:val="20"/>
              </w:rPr>
              <w:t xml:space="preserve"> Epidemiology</w:t>
            </w:r>
          </w:p>
        </w:tc>
        <w:tc>
          <w:tcPr>
            <w:tcW w:w="608" w:type="pct"/>
            <w:tcBorders>
              <w:bottom w:val="single" w:sz="6" w:space="0" w:color="auto"/>
            </w:tcBorders>
            <w:shd w:val="clear" w:color="auto" w:fill="auto"/>
            <w:vAlign w:val="center"/>
          </w:tcPr>
          <w:p w14:paraId="3CCABFF5" w14:textId="77777777" w:rsidR="001D28A6" w:rsidRPr="00662012" w:rsidRDefault="001D28A6" w:rsidP="00283475">
            <w:pPr>
              <w:spacing w:after="0" w:line="240" w:lineRule="auto"/>
              <w:jc w:val="center"/>
              <w:rPr>
                <w:b/>
                <w:bCs/>
                <w:sz w:val="20"/>
                <w:szCs w:val="20"/>
              </w:rPr>
            </w:pPr>
            <w:proofErr w:type="spellStart"/>
            <w:r w:rsidRPr="00662012">
              <w:rPr>
                <w:b/>
                <w:bCs/>
                <w:sz w:val="20"/>
                <w:szCs w:val="20"/>
              </w:rPr>
              <w:t>UoH</w:t>
            </w:r>
            <w:proofErr w:type="spellEnd"/>
            <w:r w:rsidRPr="00662012">
              <w:rPr>
                <w:b/>
                <w:bCs/>
                <w:sz w:val="20"/>
                <w:szCs w:val="20"/>
              </w:rPr>
              <w:t xml:space="preserve"> Biostatistics</w:t>
            </w:r>
          </w:p>
        </w:tc>
      </w:tr>
      <w:tr w:rsidR="001D28A6" w:rsidRPr="005F1C3F" w14:paraId="79784A6F" w14:textId="77777777" w:rsidTr="00404AB5">
        <w:tc>
          <w:tcPr>
            <w:tcW w:w="1969" w:type="pct"/>
            <w:gridSpan w:val="2"/>
            <w:tcBorders>
              <w:top w:val="single" w:sz="8" w:space="0" w:color="auto"/>
              <w:bottom w:val="single" w:sz="12" w:space="0" w:color="auto"/>
            </w:tcBorders>
          </w:tcPr>
          <w:p w14:paraId="449BC1CD" w14:textId="77777777" w:rsidR="001D28A6" w:rsidRPr="005F1C3F" w:rsidRDefault="001D28A6" w:rsidP="00283475">
            <w:pPr>
              <w:spacing w:after="0" w:line="240" w:lineRule="auto"/>
              <w:rPr>
                <w:b/>
                <w:bCs/>
              </w:rPr>
            </w:pPr>
            <w:r>
              <w:rPr>
                <w:b/>
                <w:bCs/>
              </w:rPr>
              <w:t>Total Course Credits for MPH Degree</w:t>
            </w:r>
          </w:p>
        </w:tc>
        <w:tc>
          <w:tcPr>
            <w:tcW w:w="571" w:type="pct"/>
            <w:tcBorders>
              <w:top w:val="single" w:sz="6" w:space="0" w:color="auto"/>
              <w:bottom w:val="single" w:sz="12" w:space="0" w:color="auto"/>
            </w:tcBorders>
            <w:shd w:val="clear" w:color="auto" w:fill="auto"/>
            <w:vAlign w:val="center"/>
          </w:tcPr>
          <w:p w14:paraId="2666B96E" w14:textId="77777777" w:rsidR="001D28A6" w:rsidRPr="006966D2" w:rsidRDefault="001D28A6" w:rsidP="00283475">
            <w:pPr>
              <w:spacing w:after="0" w:line="240" w:lineRule="auto"/>
              <w:jc w:val="center"/>
              <w:rPr>
                <w:b/>
                <w:bCs/>
              </w:rPr>
            </w:pPr>
            <w:r w:rsidRPr="006966D2">
              <w:rPr>
                <w:b/>
                <w:bCs/>
              </w:rPr>
              <w:t>36</w:t>
            </w:r>
          </w:p>
        </w:tc>
        <w:tc>
          <w:tcPr>
            <w:tcW w:w="640" w:type="pct"/>
            <w:tcBorders>
              <w:top w:val="single" w:sz="6" w:space="0" w:color="auto"/>
              <w:bottom w:val="single" w:sz="12" w:space="0" w:color="auto"/>
            </w:tcBorders>
            <w:shd w:val="clear" w:color="auto" w:fill="auto"/>
            <w:vAlign w:val="center"/>
          </w:tcPr>
          <w:p w14:paraId="4DE47046" w14:textId="77777777" w:rsidR="001D28A6" w:rsidRPr="006966D2" w:rsidRDefault="001D28A6" w:rsidP="00283475">
            <w:pPr>
              <w:spacing w:after="0" w:line="240" w:lineRule="auto"/>
              <w:jc w:val="center"/>
              <w:rPr>
                <w:b/>
                <w:bCs/>
              </w:rPr>
            </w:pPr>
            <w:r w:rsidRPr="006966D2">
              <w:rPr>
                <w:b/>
                <w:bCs/>
              </w:rPr>
              <w:t>36</w:t>
            </w:r>
          </w:p>
        </w:tc>
        <w:tc>
          <w:tcPr>
            <w:tcW w:w="587" w:type="pct"/>
            <w:tcBorders>
              <w:top w:val="single" w:sz="6" w:space="0" w:color="auto"/>
              <w:bottom w:val="single" w:sz="12" w:space="0" w:color="auto"/>
            </w:tcBorders>
            <w:shd w:val="clear" w:color="auto" w:fill="auto"/>
            <w:vAlign w:val="center"/>
          </w:tcPr>
          <w:p w14:paraId="4FB419ED" w14:textId="77777777" w:rsidR="001D28A6" w:rsidRPr="006966D2" w:rsidRDefault="001D28A6" w:rsidP="00283475">
            <w:pPr>
              <w:spacing w:after="0" w:line="240" w:lineRule="auto"/>
              <w:jc w:val="center"/>
              <w:rPr>
                <w:b/>
                <w:bCs/>
              </w:rPr>
            </w:pPr>
            <w:r w:rsidRPr="006966D2">
              <w:rPr>
                <w:b/>
                <w:bCs/>
              </w:rPr>
              <w:t>36</w:t>
            </w:r>
          </w:p>
        </w:tc>
        <w:tc>
          <w:tcPr>
            <w:tcW w:w="625" w:type="pct"/>
            <w:tcBorders>
              <w:top w:val="single" w:sz="6" w:space="0" w:color="auto"/>
              <w:bottom w:val="single" w:sz="12" w:space="0" w:color="auto"/>
            </w:tcBorders>
            <w:shd w:val="clear" w:color="auto" w:fill="auto"/>
            <w:vAlign w:val="center"/>
          </w:tcPr>
          <w:p w14:paraId="4B537389" w14:textId="77777777" w:rsidR="001D28A6" w:rsidRPr="006966D2" w:rsidRDefault="001D28A6" w:rsidP="00283475">
            <w:pPr>
              <w:spacing w:after="0" w:line="240" w:lineRule="auto"/>
              <w:jc w:val="center"/>
              <w:rPr>
                <w:b/>
                <w:bCs/>
              </w:rPr>
            </w:pPr>
            <w:r w:rsidRPr="006966D2">
              <w:rPr>
                <w:b/>
                <w:bCs/>
              </w:rPr>
              <w:t>42</w:t>
            </w:r>
          </w:p>
        </w:tc>
        <w:tc>
          <w:tcPr>
            <w:tcW w:w="608" w:type="pct"/>
            <w:tcBorders>
              <w:top w:val="single" w:sz="6" w:space="0" w:color="auto"/>
              <w:bottom w:val="single" w:sz="12" w:space="0" w:color="auto"/>
            </w:tcBorders>
            <w:shd w:val="clear" w:color="auto" w:fill="auto"/>
            <w:vAlign w:val="center"/>
          </w:tcPr>
          <w:p w14:paraId="5B8431D3" w14:textId="77777777" w:rsidR="001D28A6" w:rsidRPr="006966D2" w:rsidRDefault="001D28A6" w:rsidP="00283475">
            <w:pPr>
              <w:spacing w:after="0" w:line="240" w:lineRule="auto"/>
              <w:jc w:val="center"/>
              <w:rPr>
                <w:b/>
                <w:bCs/>
              </w:rPr>
            </w:pPr>
            <w:r w:rsidRPr="006966D2">
              <w:rPr>
                <w:b/>
                <w:bCs/>
              </w:rPr>
              <w:t>42</w:t>
            </w:r>
          </w:p>
        </w:tc>
      </w:tr>
      <w:tr w:rsidR="001D28A6" w:rsidRPr="005F1C3F" w14:paraId="0012077A" w14:textId="77777777" w:rsidTr="00404AB5">
        <w:tc>
          <w:tcPr>
            <w:tcW w:w="498" w:type="pct"/>
            <w:vMerge w:val="restart"/>
            <w:tcBorders>
              <w:top w:val="single" w:sz="12" w:space="0" w:color="auto"/>
            </w:tcBorders>
            <w:shd w:val="clear" w:color="auto" w:fill="E7E6E6"/>
          </w:tcPr>
          <w:p w14:paraId="16CC7BEA" w14:textId="77777777" w:rsidR="001D28A6" w:rsidRPr="006966D2" w:rsidRDefault="001D28A6" w:rsidP="00283475">
            <w:pPr>
              <w:spacing w:after="0" w:line="240" w:lineRule="auto"/>
            </w:pPr>
          </w:p>
        </w:tc>
        <w:tc>
          <w:tcPr>
            <w:tcW w:w="1471" w:type="pct"/>
            <w:tcBorders>
              <w:top w:val="single" w:sz="12" w:space="0" w:color="auto"/>
            </w:tcBorders>
            <w:shd w:val="clear" w:color="auto" w:fill="auto"/>
          </w:tcPr>
          <w:p w14:paraId="3DBA6F96" w14:textId="77777777" w:rsidR="001D28A6" w:rsidRPr="006966D2" w:rsidRDefault="001D28A6" w:rsidP="00283475">
            <w:pPr>
              <w:spacing w:after="0" w:line="240" w:lineRule="auto"/>
            </w:pPr>
            <w:r w:rsidRPr="006966D2">
              <w:t>MPH Core Credits</w:t>
            </w:r>
          </w:p>
        </w:tc>
        <w:tc>
          <w:tcPr>
            <w:tcW w:w="571" w:type="pct"/>
            <w:tcBorders>
              <w:top w:val="single" w:sz="12" w:space="0" w:color="auto"/>
            </w:tcBorders>
            <w:shd w:val="clear" w:color="auto" w:fill="auto"/>
            <w:vAlign w:val="center"/>
          </w:tcPr>
          <w:p w14:paraId="3457B472" w14:textId="77777777" w:rsidR="001D28A6" w:rsidRPr="005F1C3F" w:rsidRDefault="001D28A6" w:rsidP="00283475">
            <w:pPr>
              <w:spacing w:after="0" w:line="240" w:lineRule="auto"/>
              <w:jc w:val="center"/>
            </w:pPr>
            <w:r w:rsidRPr="005F1C3F">
              <w:t>26</w:t>
            </w:r>
          </w:p>
        </w:tc>
        <w:tc>
          <w:tcPr>
            <w:tcW w:w="640" w:type="pct"/>
            <w:tcBorders>
              <w:top w:val="single" w:sz="12" w:space="0" w:color="auto"/>
            </w:tcBorders>
            <w:shd w:val="clear" w:color="auto" w:fill="auto"/>
            <w:vAlign w:val="center"/>
          </w:tcPr>
          <w:p w14:paraId="23B242EC" w14:textId="77777777" w:rsidR="001D28A6" w:rsidRPr="005F1C3F" w:rsidRDefault="001D28A6" w:rsidP="00283475">
            <w:pPr>
              <w:spacing w:after="0" w:line="240" w:lineRule="auto"/>
              <w:jc w:val="center"/>
            </w:pPr>
            <w:r w:rsidRPr="005F1C3F">
              <w:t>16</w:t>
            </w:r>
            <w:r>
              <w:t>*</w:t>
            </w:r>
          </w:p>
        </w:tc>
        <w:tc>
          <w:tcPr>
            <w:tcW w:w="587" w:type="pct"/>
            <w:tcBorders>
              <w:top w:val="single" w:sz="12" w:space="0" w:color="auto"/>
            </w:tcBorders>
            <w:shd w:val="clear" w:color="auto" w:fill="auto"/>
            <w:vAlign w:val="center"/>
          </w:tcPr>
          <w:p w14:paraId="08BE127B" w14:textId="77777777" w:rsidR="001D28A6" w:rsidRPr="005F1C3F" w:rsidRDefault="001D28A6" w:rsidP="00283475">
            <w:pPr>
              <w:spacing w:after="0" w:line="240" w:lineRule="auto"/>
              <w:jc w:val="center"/>
            </w:pPr>
            <w:r w:rsidRPr="005F1C3F">
              <w:t>16</w:t>
            </w:r>
            <w:r>
              <w:t>*</w:t>
            </w:r>
          </w:p>
        </w:tc>
        <w:tc>
          <w:tcPr>
            <w:tcW w:w="625" w:type="pct"/>
            <w:tcBorders>
              <w:top w:val="single" w:sz="12" w:space="0" w:color="auto"/>
            </w:tcBorders>
            <w:shd w:val="clear" w:color="auto" w:fill="auto"/>
            <w:vAlign w:val="center"/>
          </w:tcPr>
          <w:p w14:paraId="7ED7BBBE" w14:textId="77777777" w:rsidR="001D28A6" w:rsidRPr="005F1C3F" w:rsidRDefault="001D28A6" w:rsidP="00283475">
            <w:pPr>
              <w:spacing w:after="0" w:line="240" w:lineRule="auto"/>
              <w:jc w:val="center"/>
            </w:pPr>
            <w:r w:rsidRPr="005F1C3F">
              <w:t>16</w:t>
            </w:r>
            <w:r>
              <w:t>*</w:t>
            </w:r>
          </w:p>
        </w:tc>
        <w:tc>
          <w:tcPr>
            <w:tcW w:w="608" w:type="pct"/>
            <w:tcBorders>
              <w:top w:val="single" w:sz="12" w:space="0" w:color="auto"/>
            </w:tcBorders>
            <w:shd w:val="clear" w:color="auto" w:fill="auto"/>
            <w:vAlign w:val="center"/>
          </w:tcPr>
          <w:p w14:paraId="354A57AB" w14:textId="77777777" w:rsidR="001D28A6" w:rsidRPr="005F1C3F" w:rsidRDefault="001D28A6" w:rsidP="00283475">
            <w:pPr>
              <w:spacing w:after="0" w:line="240" w:lineRule="auto"/>
              <w:jc w:val="center"/>
            </w:pPr>
            <w:r w:rsidRPr="005F1C3F">
              <w:t>14</w:t>
            </w:r>
            <w:r>
              <w:t>*</w:t>
            </w:r>
          </w:p>
        </w:tc>
      </w:tr>
      <w:tr w:rsidR="001D28A6" w:rsidRPr="005F1C3F" w14:paraId="17943A98" w14:textId="77777777" w:rsidTr="00283475">
        <w:tc>
          <w:tcPr>
            <w:tcW w:w="498" w:type="pct"/>
            <w:vMerge/>
            <w:shd w:val="clear" w:color="auto" w:fill="E7E6E6"/>
          </w:tcPr>
          <w:p w14:paraId="4EB58A51" w14:textId="77777777" w:rsidR="001D28A6" w:rsidRPr="006966D2" w:rsidRDefault="001D28A6" w:rsidP="00283475">
            <w:pPr>
              <w:spacing w:after="0" w:line="240" w:lineRule="auto"/>
            </w:pPr>
          </w:p>
        </w:tc>
        <w:tc>
          <w:tcPr>
            <w:tcW w:w="1471" w:type="pct"/>
            <w:shd w:val="clear" w:color="auto" w:fill="auto"/>
          </w:tcPr>
          <w:p w14:paraId="25882BB5" w14:textId="77777777" w:rsidR="001D28A6" w:rsidRPr="006966D2" w:rsidRDefault="001D28A6" w:rsidP="00283475">
            <w:pPr>
              <w:spacing w:after="0" w:line="240" w:lineRule="auto"/>
            </w:pPr>
            <w:r w:rsidRPr="006966D2">
              <w:t>Specialization Core Credits</w:t>
            </w:r>
          </w:p>
        </w:tc>
        <w:tc>
          <w:tcPr>
            <w:tcW w:w="571" w:type="pct"/>
            <w:shd w:val="clear" w:color="auto" w:fill="auto"/>
            <w:vAlign w:val="center"/>
          </w:tcPr>
          <w:p w14:paraId="74017D8A" w14:textId="77777777" w:rsidR="001D28A6" w:rsidRPr="005F1C3F" w:rsidRDefault="001D28A6" w:rsidP="00283475">
            <w:pPr>
              <w:spacing w:after="0" w:line="240" w:lineRule="auto"/>
              <w:jc w:val="center"/>
            </w:pPr>
            <w:r w:rsidRPr="005F1C3F">
              <w:t>4</w:t>
            </w:r>
          </w:p>
        </w:tc>
        <w:tc>
          <w:tcPr>
            <w:tcW w:w="640" w:type="pct"/>
            <w:shd w:val="clear" w:color="auto" w:fill="auto"/>
            <w:vAlign w:val="center"/>
          </w:tcPr>
          <w:p w14:paraId="783A1F93" w14:textId="77777777" w:rsidR="001D28A6" w:rsidRPr="005F1C3F" w:rsidRDefault="001D28A6" w:rsidP="00283475">
            <w:pPr>
              <w:spacing w:after="0" w:line="240" w:lineRule="auto"/>
              <w:jc w:val="center"/>
            </w:pPr>
            <w:r w:rsidRPr="005F1C3F">
              <w:t>10</w:t>
            </w:r>
          </w:p>
        </w:tc>
        <w:tc>
          <w:tcPr>
            <w:tcW w:w="587" w:type="pct"/>
            <w:shd w:val="clear" w:color="auto" w:fill="auto"/>
            <w:vAlign w:val="center"/>
          </w:tcPr>
          <w:p w14:paraId="68DA41C3" w14:textId="77777777" w:rsidR="001D28A6" w:rsidRPr="005F1C3F" w:rsidRDefault="001D28A6" w:rsidP="00283475">
            <w:pPr>
              <w:spacing w:after="0" w:line="240" w:lineRule="auto"/>
              <w:jc w:val="center"/>
            </w:pPr>
            <w:r w:rsidRPr="005F1C3F">
              <w:t>12</w:t>
            </w:r>
          </w:p>
        </w:tc>
        <w:tc>
          <w:tcPr>
            <w:tcW w:w="625" w:type="pct"/>
            <w:shd w:val="clear" w:color="auto" w:fill="auto"/>
            <w:vAlign w:val="center"/>
          </w:tcPr>
          <w:p w14:paraId="1819BD52" w14:textId="77777777" w:rsidR="001D28A6" w:rsidRPr="005F1C3F" w:rsidRDefault="001D28A6" w:rsidP="00283475">
            <w:pPr>
              <w:spacing w:after="0" w:line="240" w:lineRule="auto"/>
              <w:jc w:val="center"/>
            </w:pPr>
            <w:r w:rsidRPr="005F1C3F">
              <w:t>10</w:t>
            </w:r>
          </w:p>
        </w:tc>
        <w:tc>
          <w:tcPr>
            <w:tcW w:w="608" w:type="pct"/>
            <w:shd w:val="clear" w:color="auto" w:fill="auto"/>
            <w:vAlign w:val="center"/>
          </w:tcPr>
          <w:p w14:paraId="2E80A059" w14:textId="77777777" w:rsidR="001D28A6" w:rsidRPr="005F1C3F" w:rsidRDefault="001D28A6" w:rsidP="00283475">
            <w:pPr>
              <w:spacing w:after="0" w:line="240" w:lineRule="auto"/>
              <w:jc w:val="center"/>
            </w:pPr>
            <w:r w:rsidRPr="005F1C3F">
              <w:t>12</w:t>
            </w:r>
          </w:p>
        </w:tc>
      </w:tr>
      <w:tr w:rsidR="001D28A6" w:rsidRPr="005F1C3F" w14:paraId="30BFCA53" w14:textId="77777777" w:rsidTr="00283475">
        <w:tc>
          <w:tcPr>
            <w:tcW w:w="498" w:type="pct"/>
            <w:vMerge/>
            <w:shd w:val="clear" w:color="auto" w:fill="E7E6E6"/>
          </w:tcPr>
          <w:p w14:paraId="2C989EE7" w14:textId="77777777" w:rsidR="001D28A6" w:rsidRPr="006966D2" w:rsidRDefault="001D28A6" w:rsidP="00283475">
            <w:pPr>
              <w:spacing w:after="0" w:line="240" w:lineRule="auto"/>
            </w:pPr>
          </w:p>
        </w:tc>
        <w:tc>
          <w:tcPr>
            <w:tcW w:w="1471" w:type="pct"/>
            <w:shd w:val="clear" w:color="auto" w:fill="auto"/>
          </w:tcPr>
          <w:p w14:paraId="7614DAE8" w14:textId="77777777" w:rsidR="001D28A6" w:rsidRPr="006966D2" w:rsidRDefault="001D28A6" w:rsidP="00283475">
            <w:pPr>
              <w:spacing w:after="0" w:line="240" w:lineRule="auto"/>
            </w:pPr>
            <w:r w:rsidRPr="006966D2">
              <w:t>Specialization Elective Credits</w:t>
            </w:r>
          </w:p>
        </w:tc>
        <w:tc>
          <w:tcPr>
            <w:tcW w:w="571" w:type="pct"/>
            <w:shd w:val="clear" w:color="auto" w:fill="auto"/>
            <w:vAlign w:val="center"/>
          </w:tcPr>
          <w:p w14:paraId="191EF211" w14:textId="77777777" w:rsidR="001D28A6" w:rsidRPr="005F1C3F" w:rsidRDefault="001D28A6" w:rsidP="00283475">
            <w:pPr>
              <w:spacing w:after="0" w:line="240" w:lineRule="auto"/>
              <w:jc w:val="center"/>
            </w:pPr>
            <w:r w:rsidRPr="005F1C3F">
              <w:t>6</w:t>
            </w:r>
          </w:p>
        </w:tc>
        <w:tc>
          <w:tcPr>
            <w:tcW w:w="640" w:type="pct"/>
            <w:shd w:val="clear" w:color="auto" w:fill="auto"/>
            <w:vAlign w:val="center"/>
          </w:tcPr>
          <w:p w14:paraId="53392C59" w14:textId="77777777" w:rsidR="001D28A6" w:rsidRPr="005F1C3F" w:rsidRDefault="001D28A6" w:rsidP="00283475">
            <w:pPr>
              <w:spacing w:after="0" w:line="240" w:lineRule="auto"/>
              <w:jc w:val="center"/>
            </w:pPr>
            <w:r w:rsidRPr="005F1C3F">
              <w:t>8</w:t>
            </w:r>
          </w:p>
        </w:tc>
        <w:tc>
          <w:tcPr>
            <w:tcW w:w="587" w:type="pct"/>
            <w:shd w:val="clear" w:color="auto" w:fill="auto"/>
            <w:vAlign w:val="center"/>
          </w:tcPr>
          <w:p w14:paraId="536738AF" w14:textId="77777777" w:rsidR="001D28A6" w:rsidRPr="005F1C3F" w:rsidRDefault="001D28A6" w:rsidP="00283475">
            <w:pPr>
              <w:spacing w:after="0" w:line="240" w:lineRule="auto"/>
              <w:jc w:val="center"/>
            </w:pPr>
            <w:r w:rsidRPr="005F1C3F">
              <w:t>4</w:t>
            </w:r>
          </w:p>
        </w:tc>
        <w:tc>
          <w:tcPr>
            <w:tcW w:w="625" w:type="pct"/>
            <w:shd w:val="clear" w:color="auto" w:fill="auto"/>
            <w:vAlign w:val="center"/>
          </w:tcPr>
          <w:p w14:paraId="39F6700F" w14:textId="77777777" w:rsidR="001D28A6" w:rsidRPr="005F1C3F" w:rsidRDefault="001D28A6" w:rsidP="00283475">
            <w:pPr>
              <w:spacing w:after="0" w:line="240" w:lineRule="auto"/>
              <w:jc w:val="center"/>
            </w:pPr>
            <w:r w:rsidRPr="005F1C3F">
              <w:t>8</w:t>
            </w:r>
          </w:p>
        </w:tc>
        <w:tc>
          <w:tcPr>
            <w:tcW w:w="608" w:type="pct"/>
            <w:shd w:val="clear" w:color="auto" w:fill="auto"/>
            <w:vAlign w:val="center"/>
          </w:tcPr>
          <w:p w14:paraId="3E35CB29" w14:textId="77777777" w:rsidR="001D28A6" w:rsidRPr="005F1C3F" w:rsidRDefault="001D28A6" w:rsidP="00283475">
            <w:pPr>
              <w:spacing w:after="0" w:line="240" w:lineRule="auto"/>
              <w:jc w:val="center"/>
            </w:pPr>
            <w:r w:rsidRPr="005F1C3F">
              <w:t>4</w:t>
            </w:r>
          </w:p>
        </w:tc>
      </w:tr>
      <w:tr w:rsidR="001D28A6" w:rsidRPr="005F1C3F" w14:paraId="1956ECE7" w14:textId="77777777" w:rsidTr="00404AB5">
        <w:tc>
          <w:tcPr>
            <w:tcW w:w="498" w:type="pct"/>
            <w:vMerge/>
            <w:tcBorders>
              <w:bottom w:val="single" w:sz="4" w:space="0" w:color="auto"/>
            </w:tcBorders>
            <w:shd w:val="clear" w:color="auto" w:fill="E7E6E6"/>
          </w:tcPr>
          <w:p w14:paraId="48C1913E" w14:textId="77777777" w:rsidR="001D28A6" w:rsidRPr="006966D2" w:rsidRDefault="001D28A6" w:rsidP="00283475">
            <w:pPr>
              <w:spacing w:after="0" w:line="240" w:lineRule="auto"/>
            </w:pPr>
          </w:p>
        </w:tc>
        <w:tc>
          <w:tcPr>
            <w:tcW w:w="1471" w:type="pct"/>
            <w:tcBorders>
              <w:bottom w:val="single" w:sz="4" w:space="0" w:color="auto"/>
            </w:tcBorders>
            <w:shd w:val="clear" w:color="auto" w:fill="auto"/>
          </w:tcPr>
          <w:p w14:paraId="44EDCF1D" w14:textId="77777777" w:rsidR="001D28A6" w:rsidRPr="006966D2" w:rsidRDefault="001D28A6" w:rsidP="00283475">
            <w:pPr>
              <w:spacing w:after="0" w:line="240" w:lineRule="auto"/>
            </w:pPr>
            <w:r w:rsidRPr="006966D2">
              <w:t xml:space="preserve">School Electives Credits </w:t>
            </w:r>
          </w:p>
        </w:tc>
        <w:tc>
          <w:tcPr>
            <w:tcW w:w="571" w:type="pct"/>
            <w:tcBorders>
              <w:bottom w:val="single" w:sz="4" w:space="0" w:color="auto"/>
            </w:tcBorders>
            <w:shd w:val="clear" w:color="auto" w:fill="auto"/>
            <w:vAlign w:val="center"/>
          </w:tcPr>
          <w:p w14:paraId="722F7256" w14:textId="77777777" w:rsidR="001D28A6" w:rsidRPr="005F1C3F" w:rsidRDefault="001D28A6" w:rsidP="00283475">
            <w:pPr>
              <w:spacing w:after="0" w:line="240" w:lineRule="auto"/>
              <w:jc w:val="center"/>
            </w:pPr>
            <w:r w:rsidRPr="005F1C3F">
              <w:t>0</w:t>
            </w:r>
          </w:p>
        </w:tc>
        <w:tc>
          <w:tcPr>
            <w:tcW w:w="640" w:type="pct"/>
            <w:tcBorders>
              <w:bottom w:val="single" w:sz="4" w:space="0" w:color="auto"/>
            </w:tcBorders>
            <w:shd w:val="clear" w:color="auto" w:fill="auto"/>
            <w:vAlign w:val="center"/>
          </w:tcPr>
          <w:p w14:paraId="21422F2D" w14:textId="77777777" w:rsidR="001D28A6" w:rsidRPr="005F1C3F" w:rsidRDefault="001D28A6" w:rsidP="00283475">
            <w:pPr>
              <w:spacing w:after="0" w:line="240" w:lineRule="auto"/>
              <w:jc w:val="center"/>
            </w:pPr>
            <w:r w:rsidRPr="005F1C3F">
              <w:t>2</w:t>
            </w:r>
            <w:r>
              <w:t>*</w:t>
            </w:r>
          </w:p>
        </w:tc>
        <w:tc>
          <w:tcPr>
            <w:tcW w:w="587" w:type="pct"/>
            <w:tcBorders>
              <w:bottom w:val="single" w:sz="4" w:space="0" w:color="auto"/>
            </w:tcBorders>
            <w:shd w:val="clear" w:color="auto" w:fill="auto"/>
            <w:vAlign w:val="center"/>
          </w:tcPr>
          <w:p w14:paraId="0318946A" w14:textId="77777777" w:rsidR="001D28A6" w:rsidRPr="005F1C3F" w:rsidRDefault="001D28A6" w:rsidP="00283475">
            <w:pPr>
              <w:spacing w:after="0" w:line="240" w:lineRule="auto"/>
              <w:jc w:val="center"/>
            </w:pPr>
            <w:r>
              <w:t>4*</w:t>
            </w:r>
          </w:p>
        </w:tc>
        <w:tc>
          <w:tcPr>
            <w:tcW w:w="625" w:type="pct"/>
            <w:tcBorders>
              <w:bottom w:val="single" w:sz="4" w:space="0" w:color="auto"/>
            </w:tcBorders>
            <w:shd w:val="clear" w:color="auto" w:fill="auto"/>
            <w:vAlign w:val="center"/>
          </w:tcPr>
          <w:p w14:paraId="6102496C" w14:textId="77777777" w:rsidR="001D28A6" w:rsidRPr="005F1C3F" w:rsidRDefault="001D28A6" w:rsidP="00283475">
            <w:pPr>
              <w:spacing w:after="0" w:line="240" w:lineRule="auto"/>
              <w:jc w:val="center"/>
            </w:pPr>
            <w:r>
              <w:t>8*</w:t>
            </w:r>
          </w:p>
        </w:tc>
        <w:tc>
          <w:tcPr>
            <w:tcW w:w="608" w:type="pct"/>
            <w:tcBorders>
              <w:bottom w:val="single" w:sz="4" w:space="0" w:color="auto"/>
            </w:tcBorders>
            <w:shd w:val="clear" w:color="auto" w:fill="auto"/>
            <w:vAlign w:val="center"/>
          </w:tcPr>
          <w:p w14:paraId="2FC7A6CE" w14:textId="77777777" w:rsidR="001D28A6" w:rsidRPr="005F1C3F" w:rsidRDefault="001D28A6" w:rsidP="00283475">
            <w:pPr>
              <w:spacing w:after="0" w:line="240" w:lineRule="auto"/>
              <w:jc w:val="center"/>
            </w:pPr>
            <w:r>
              <w:t>12*</w:t>
            </w:r>
          </w:p>
        </w:tc>
      </w:tr>
      <w:tr w:rsidR="001D28A6" w:rsidRPr="005F1C3F" w14:paraId="288B3952" w14:textId="77777777" w:rsidTr="00404AB5">
        <w:trPr>
          <w:trHeight w:val="71"/>
        </w:trPr>
        <w:tc>
          <w:tcPr>
            <w:tcW w:w="5000" w:type="pct"/>
            <w:gridSpan w:val="7"/>
            <w:tcBorders>
              <w:bottom w:val="single" w:sz="2" w:space="0" w:color="auto"/>
            </w:tcBorders>
          </w:tcPr>
          <w:p w14:paraId="36CB1902" w14:textId="77777777" w:rsidR="001D28A6" w:rsidRPr="00E52C34" w:rsidRDefault="001D28A6" w:rsidP="00283475">
            <w:pPr>
              <w:spacing w:after="0" w:line="240" w:lineRule="auto"/>
              <w:rPr>
                <w:sz w:val="20"/>
                <w:szCs w:val="20"/>
              </w:rPr>
            </w:pPr>
            <w:r w:rsidRPr="00E52C34">
              <w:rPr>
                <w:sz w:val="20"/>
                <w:szCs w:val="20"/>
              </w:rPr>
              <w:t>*</w:t>
            </w:r>
            <w:r>
              <w:rPr>
                <w:sz w:val="20"/>
                <w:szCs w:val="20"/>
              </w:rPr>
              <w:t>2 additional MPH core credits and 2 less school elective credits if using qualitative methods in thesis/final project</w:t>
            </w:r>
          </w:p>
        </w:tc>
      </w:tr>
    </w:tbl>
    <w:bookmarkEnd w:id="84"/>
    <w:bookmarkEnd w:id="87"/>
    <w:p w14:paraId="0022BF3B" w14:textId="77777777" w:rsidR="001D28A6" w:rsidRDefault="001D28A6" w:rsidP="001D28A6">
      <w:pPr>
        <w:pStyle w:val="Heading4"/>
      </w:pPr>
      <w:r w:rsidRPr="00DE5858">
        <w:lastRenderedPageBreak/>
        <w:t>Epidemiology</w:t>
      </w:r>
      <w:r>
        <w:t xml:space="preserve"> &amp; Biostatistics - Core Curricula:</w:t>
      </w:r>
    </w:p>
    <w:tbl>
      <w:tblPr>
        <w:tblpPr w:leftFromText="180" w:rightFromText="180" w:vertAnchor="text" w:horzAnchor="margin" w:tblpY="2487"/>
        <w:tblW w:w="5000" w:type="pct"/>
        <w:tblLayout w:type="fixed"/>
        <w:tblLook w:val="04A0" w:firstRow="1" w:lastRow="0" w:firstColumn="1" w:lastColumn="0" w:noHBand="0" w:noVBand="1"/>
      </w:tblPr>
      <w:tblGrid>
        <w:gridCol w:w="5400"/>
        <w:gridCol w:w="5400"/>
      </w:tblGrid>
      <w:tr w:rsidR="001D28A6" w:rsidRPr="005F1C3F" w14:paraId="08878FC8" w14:textId="77777777" w:rsidTr="00283475">
        <w:trPr>
          <w:trHeight w:val="3500"/>
        </w:trPr>
        <w:tc>
          <w:tcPr>
            <w:tcW w:w="2500" w:type="pct"/>
            <w:shd w:val="clear" w:color="auto" w:fill="auto"/>
          </w:tcPr>
          <w:p w14:paraId="500EF600" w14:textId="567F6611" w:rsidR="001D28A6" w:rsidRPr="005F1C3F" w:rsidRDefault="001D28A6" w:rsidP="00283475">
            <w:pPr>
              <w:keepNext/>
              <w:spacing w:after="0" w:line="240" w:lineRule="auto"/>
            </w:pPr>
            <w:r w:rsidRPr="005F1C3F">
              <w:rPr>
                <w:noProof/>
              </w:rPr>
              <w:drawing>
                <wp:inline distT="0" distB="0" distL="0" distR="0" wp14:anchorId="797CC58E" wp14:editId="52D87EA5">
                  <wp:extent cx="3197225" cy="2565400"/>
                  <wp:effectExtent l="0" t="0" r="3175" b="6350"/>
                  <wp:docPr id="61" name="Chart 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9004759" w14:textId="77777777" w:rsidR="001D28A6" w:rsidRPr="005F1C3F" w:rsidRDefault="001D28A6" w:rsidP="00283475">
            <w:pPr>
              <w:pStyle w:val="Caption"/>
            </w:pPr>
            <w:r w:rsidRPr="005F1C3F">
              <w:t xml:space="preserve">Figure </w:t>
            </w:r>
            <w:r w:rsidRPr="005F1C3F">
              <w:rPr>
                <w:noProof/>
              </w:rPr>
              <w:t>20</w:t>
            </w:r>
            <w:r w:rsidRPr="005F1C3F">
              <w:t>: Epidemiology &amp; Biostatistics Specializations - Percent of Competences Addressed by Core Courses</w:t>
            </w:r>
          </w:p>
        </w:tc>
        <w:tc>
          <w:tcPr>
            <w:tcW w:w="2500" w:type="pct"/>
            <w:shd w:val="clear" w:color="auto" w:fill="auto"/>
            <w:vAlign w:val="center"/>
          </w:tcPr>
          <w:p w14:paraId="4ABE1865" w14:textId="531BF4B3" w:rsidR="001D28A6" w:rsidRPr="005F1C3F" w:rsidRDefault="001D28A6" w:rsidP="00283475">
            <w:pPr>
              <w:keepNext/>
              <w:spacing w:after="0" w:line="240" w:lineRule="auto"/>
            </w:pPr>
            <w:r w:rsidRPr="005F1C3F">
              <w:rPr>
                <w:noProof/>
              </w:rPr>
              <w:drawing>
                <wp:inline distT="0" distB="0" distL="0" distR="0" wp14:anchorId="42B3D93D" wp14:editId="53B49DF0">
                  <wp:extent cx="3197225" cy="2565400"/>
                  <wp:effectExtent l="0" t="0" r="3175" b="6350"/>
                  <wp:docPr id="60" name="Chart 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9BAA637" w14:textId="77777777" w:rsidR="001D28A6" w:rsidRPr="005F1C3F" w:rsidRDefault="001D28A6" w:rsidP="00283475">
            <w:pPr>
              <w:pStyle w:val="Caption"/>
            </w:pPr>
            <w:r w:rsidRPr="005F1C3F">
              <w:t xml:space="preserve">Figure </w:t>
            </w:r>
            <w:r w:rsidRPr="005F1C3F">
              <w:rPr>
                <w:noProof/>
              </w:rPr>
              <w:t>21</w:t>
            </w:r>
            <w:r w:rsidRPr="005F1C3F">
              <w:t>: Epidemiology &amp; Biostatistics Specializations - Percent of Competences Addressed by Core that Received a High Relative Score</w:t>
            </w:r>
          </w:p>
        </w:tc>
      </w:tr>
    </w:tbl>
    <w:p w14:paraId="53A3B29D" w14:textId="77777777" w:rsidR="001D28A6" w:rsidRDefault="001D28A6" w:rsidP="001D28A6">
      <w:r>
        <w:t xml:space="preserve">Addressing 48 of the 57 competences (84%), the core curriculum of HUJI is the broadest relative to those offered by the other HEIs. </w:t>
      </w:r>
      <w:proofErr w:type="spellStart"/>
      <w:r>
        <w:t>UoH’s</w:t>
      </w:r>
      <w:proofErr w:type="spellEnd"/>
      <w:r>
        <w:t xml:space="preserve"> Epidemiology and Biostatistics core curricula address 32 (56%) and 30 (53%) competences respectively. All three tracks’ core curricula address over 90% of all Methods and SES competences. HUJI’s Epidemiology &amp; Biostatistics specialization strongly covers Environment (100%), Policy &amp; Econ (82%) and Promotion (82%). </w:t>
      </w:r>
      <w:proofErr w:type="spellStart"/>
      <w:r>
        <w:t>UoH’s</w:t>
      </w:r>
      <w:proofErr w:type="spellEnd"/>
      <w:r>
        <w:t xml:space="preserve"> respective tracks address 27% of Environment and Promotion competences. Both tracks particularly fail to address Policy &amp; Econ competences with the Biostatistics specialization addressing 1 and the Epidemiology specialization failing to address any competences within this area.  Yet both tracks’ core curricula address all 5 Ethics competences, while HUJI’s address none (see Figure 20).</w:t>
      </w:r>
    </w:p>
    <w:p w14:paraId="4A080B66" w14:textId="77777777" w:rsidR="001D28A6" w:rsidRDefault="001D28A6" w:rsidP="001D28A6">
      <w:pPr>
        <w:pStyle w:val="Heading5"/>
      </w:pPr>
      <w:r>
        <w:t>Relative Score:</w:t>
      </w:r>
    </w:p>
    <w:p w14:paraId="31AA2425" w14:textId="77777777" w:rsidR="001D28A6" w:rsidRDefault="001D28A6" w:rsidP="001D28A6">
      <w:pPr>
        <w:jc w:val="both"/>
      </w:pPr>
      <w:r>
        <w:t xml:space="preserve">Of those competences addressed within the core curricula, HUJI reported the highest relative coverage 39 of 48 competences (81%) with a rating of 3 or higher. </w:t>
      </w:r>
      <w:proofErr w:type="spellStart"/>
      <w:r>
        <w:t>UoH’s</w:t>
      </w:r>
      <w:proofErr w:type="spellEnd"/>
      <w:r>
        <w:t xml:space="preserve"> Epidemiology specialization has similar coverage with 24 of 32 competences (80%) </w:t>
      </w:r>
      <w:r w:rsidRPr="00F14CF6">
        <w:t xml:space="preserve">addressed by its core curriculum. Of the competences addressed by </w:t>
      </w:r>
      <w:proofErr w:type="spellStart"/>
      <w:r w:rsidRPr="00F14CF6">
        <w:t>UoH’s</w:t>
      </w:r>
      <w:proofErr w:type="spellEnd"/>
      <w:r w:rsidRPr="00F14CF6">
        <w:t xml:space="preserve"> Biostatistics core curriculum, only 17 of the 30 competences (53%) rate highly. While 75% of Methods and 63% of SES core competences </w:t>
      </w:r>
      <w:r>
        <w:t>were rated 3 or higher</w:t>
      </w:r>
      <w:r w:rsidRPr="00F14CF6">
        <w:t xml:space="preserve">, no competences within Environment, Policy &amp; Econ, or Promotion are addressed </w:t>
      </w:r>
      <w:r>
        <w:t xml:space="preserve">with that rating. </w:t>
      </w:r>
      <w:proofErr w:type="spellStart"/>
      <w:r w:rsidRPr="00F14CF6">
        <w:t>UoH’s</w:t>
      </w:r>
      <w:proofErr w:type="spellEnd"/>
      <w:r w:rsidRPr="00F14CF6">
        <w:t xml:space="preserve"> Epidemiology specialization also fails to address Environment competences in depth. </w:t>
      </w:r>
      <w:r>
        <w:t>However, t</w:t>
      </w:r>
      <w:r w:rsidRPr="00F14CF6">
        <w:t xml:space="preserve">he specialization does </w:t>
      </w:r>
      <w:r>
        <w:t xml:space="preserve">comprehensively cover the </w:t>
      </w:r>
      <w:r w:rsidRPr="00F14CF6">
        <w:t xml:space="preserve">Methods (91%) and SES (75%) </w:t>
      </w:r>
      <w:r>
        <w:t>domains</w:t>
      </w:r>
      <w:r w:rsidRPr="00F14CF6">
        <w:t xml:space="preserve">. HUJI’s specialization is largely similar to </w:t>
      </w:r>
      <w:proofErr w:type="spellStart"/>
      <w:r w:rsidRPr="00F14CF6">
        <w:t>UoH’s</w:t>
      </w:r>
      <w:proofErr w:type="spellEnd"/>
      <w:r w:rsidRPr="00F14CF6">
        <w:t xml:space="preserve"> Biostatistics in the relative coverage of its Methods (67%) and SES (75%) competences. It also addresses </w:t>
      </w:r>
      <w:r>
        <w:t xml:space="preserve">Environment (100%), </w:t>
      </w:r>
      <w:r w:rsidRPr="00F14CF6">
        <w:t xml:space="preserve">Policy &amp; Econ (100%) and Promotion (89%) competences in depth, unlike both of </w:t>
      </w:r>
      <w:proofErr w:type="spellStart"/>
      <w:r w:rsidRPr="00F14CF6">
        <w:t>UoH’s</w:t>
      </w:r>
      <w:proofErr w:type="spellEnd"/>
      <w:r w:rsidRPr="00F14CF6">
        <w:t xml:space="preserve"> specializations</w:t>
      </w:r>
      <w:r>
        <w:t xml:space="preserve"> (see Figure 21 above).</w:t>
      </w:r>
    </w:p>
    <w:p w14:paraId="67395BFB" w14:textId="77777777" w:rsidR="001D28A6" w:rsidRDefault="001D28A6" w:rsidP="001D28A6">
      <w:pPr>
        <w:pStyle w:val="Heading4"/>
        <w:rPr>
          <w:noProof/>
        </w:rPr>
      </w:pPr>
      <w:r w:rsidRPr="00DE5858">
        <w:t>Epidemiology</w:t>
      </w:r>
      <w:r>
        <w:t xml:space="preserve"> &amp; Biostatistics - </w:t>
      </w:r>
      <w:r>
        <w:rPr>
          <w:noProof/>
        </w:rPr>
        <w:t>Elective Courses:</w:t>
      </w:r>
    </w:p>
    <w:p w14:paraId="1E8AA366" w14:textId="77777777" w:rsidR="001D28A6" w:rsidRDefault="001D28A6" w:rsidP="001D28A6">
      <w:pPr>
        <w:pStyle w:val="Heading5"/>
        <w:rPr>
          <w:noProof/>
        </w:rPr>
      </w:pPr>
      <w:r>
        <w:rPr>
          <w:noProof/>
        </w:rPr>
        <w:t>Competences Addressed:</w:t>
      </w:r>
    </w:p>
    <w:p w14:paraId="47AB3328" w14:textId="77777777" w:rsidR="001D28A6" w:rsidRDefault="001D28A6" w:rsidP="001D28A6">
      <w:pPr>
        <w:jc w:val="both"/>
        <w:rPr>
          <w:noProof/>
        </w:rPr>
      </w:pPr>
      <w:r>
        <w:rPr>
          <w:noProof/>
        </w:rPr>
        <w:t xml:space="preserve">Of all the tracks, UoH’s Epidemiology specialization’s elective offerings address the most competences, 37 of the 57 (65%) of all competences. UoH’s Biostatistics specialization and HUJI’s Epidemiology &amp; Biostatistics specialization address 27 (47%) and 24 (42%) competences respectively. While the UoH Epidemiology specialization’s electives primarily focus on Methods (100%), SES (88%), and Ethics (100%), it also addresses 55% of Environmental and 64% of Promotion competences. UoH’s Biostatistics specialization’s elective offerings focus especially on Methods addressing 83% of competences, with significant portions of SES (63%), Promotion (53%), and Ethics (60%).  However, both UoH’s specializations offer few electives that address Policy &amp; Econ competences, with the Epidemiology specialization </w:t>
      </w:r>
      <w:r>
        <w:rPr>
          <w:noProof/>
        </w:rPr>
        <w:lastRenderedPageBreak/>
        <w:t>addressing none and the Biostatistics specialization addressing one competency (10%). Conversely, HUJI’s electives particularly focus on this area addressing 70% of Policy &amp; Econ competences and a high percentage of Ethics competences (80%) (see Figure 22).</w:t>
      </w:r>
    </w:p>
    <w:p w14:paraId="0DD65ABA" w14:textId="44CA78F7" w:rsidR="001D28A6" w:rsidRDefault="001D28A6" w:rsidP="001D28A6">
      <w:pPr>
        <w:keepNext/>
        <w:jc w:val="center"/>
      </w:pPr>
      <w:r w:rsidRPr="005F1C3F">
        <w:rPr>
          <w:noProof/>
        </w:rPr>
        <w:drawing>
          <wp:inline distT="0" distB="0" distL="0" distR="0" wp14:anchorId="08A1CE5B" wp14:editId="77BDBB61">
            <wp:extent cx="4231640" cy="2565400"/>
            <wp:effectExtent l="0" t="0" r="16510" b="6350"/>
            <wp:docPr id="59" name="Chart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3635933" w14:textId="77777777" w:rsidR="001D28A6" w:rsidRDefault="001D28A6" w:rsidP="001D28A6">
      <w:pPr>
        <w:pStyle w:val="Caption"/>
        <w:jc w:val="center"/>
        <w:rPr>
          <w:noProof/>
        </w:rPr>
      </w:pPr>
      <w:r>
        <w:t xml:space="preserve">Figure </w:t>
      </w:r>
      <w:r>
        <w:rPr>
          <w:noProof/>
        </w:rPr>
        <w:t>22</w:t>
      </w:r>
      <w:r>
        <w:t>: Epidemiology &amp; Biostatistics Specializations - Percent of Competences Addressed by Elective Courses</w:t>
      </w:r>
    </w:p>
    <w:p w14:paraId="4561EC3E" w14:textId="77777777" w:rsidR="001D28A6" w:rsidRDefault="001D28A6" w:rsidP="001D28A6">
      <w:pPr>
        <w:jc w:val="both"/>
        <w:rPr>
          <w:noProof/>
        </w:rPr>
      </w:pPr>
    </w:p>
    <w:p w14:paraId="58B0E3F5" w14:textId="77777777" w:rsidR="001D28A6" w:rsidRDefault="001D28A6" w:rsidP="001D28A6">
      <w:pPr>
        <w:pStyle w:val="Heading4"/>
        <w:rPr>
          <w:noProof/>
        </w:rPr>
      </w:pPr>
      <w:r w:rsidRPr="00DE5858">
        <w:t>Epidemiology</w:t>
      </w:r>
      <w:r>
        <w:t xml:space="preserve"> &amp; Biostatistics - </w:t>
      </w:r>
      <w:r>
        <w:rPr>
          <w:noProof/>
        </w:rPr>
        <w:t>Overall Curricula:</w:t>
      </w:r>
    </w:p>
    <w:p w14:paraId="15261B41" w14:textId="77777777" w:rsidR="001D28A6" w:rsidRDefault="001D28A6" w:rsidP="00B67945">
      <w:pPr>
        <w:pStyle w:val="Heading5"/>
        <w:rPr>
          <w:noProof/>
        </w:rPr>
      </w:pPr>
      <w:r>
        <w:rPr>
          <w:rFonts w:eastAsia="Calibri"/>
        </w:rPr>
        <w:t>Competences</w:t>
      </w:r>
      <w:r w:rsidRPr="003B733F">
        <w:rPr>
          <w:rFonts w:eastAsia="Calibri"/>
        </w:rPr>
        <w:t xml:space="preserve"> Addressed</w:t>
      </w:r>
      <w:r>
        <w:rPr>
          <w:noProof/>
        </w:rPr>
        <w:t>:</w:t>
      </w:r>
    </w:p>
    <w:p w14:paraId="71F039A4" w14:textId="77777777" w:rsidR="001D28A6" w:rsidRDefault="001D28A6" w:rsidP="001D28A6">
      <w:pPr>
        <w:jc w:val="both"/>
        <w:rPr>
          <w:noProof/>
        </w:rPr>
      </w:pPr>
      <w:r>
        <w:rPr>
          <w:noProof/>
        </w:rPr>
        <w:t>All HEIs offer a comprehensive curriculum addressing over 70% of competences. HUJI’s curriculum addresses all competences except for two; one in Promotion and one in Ethics. UoH’s two specializations address 40 competences (70%). UoH’s Epidemiology specialization benefits the most from elective courses, with an additional 10 competences addressed. The elective courses of the UoH Biostatistics specialization and HUJI’s Epidemiology &amp; Biostatistics specialization address 8 and 7 competences respectively which were previously unaddressed by the core curricula. For both UoH specializations, 6 of the added competences were in the Promotion domain. 4 of the competences added in HUJI’s curriculum are in the Ethics domain. Overall, the three specializations address all competences in the Methods and SES areas. Where the programmes most differ is in the Environment and Policy &amp; Econ domains. While HUJI’s curriculum addresses all competences in these areas, UoH’s Epidemiology addresses 55% and 0% and the Biostatistics specialization addresses 36% and 20% respectively (see Figure 23 on the following page).</w:t>
      </w:r>
    </w:p>
    <w:p w14:paraId="27E04F27" w14:textId="77777777" w:rsidR="001D28A6" w:rsidRDefault="001D28A6" w:rsidP="001D28A6">
      <w:pPr>
        <w:pStyle w:val="Heading5"/>
        <w:rPr>
          <w:noProof/>
        </w:rPr>
      </w:pPr>
      <w:r>
        <w:rPr>
          <w:noProof/>
        </w:rPr>
        <w:t>Relative Coverage:</w:t>
      </w:r>
    </w:p>
    <w:p w14:paraId="63494755" w14:textId="77777777" w:rsidR="001D28A6" w:rsidRDefault="001D28A6" w:rsidP="001D28A6">
      <w:pPr>
        <w:jc w:val="both"/>
      </w:pPr>
      <w:r>
        <w:t xml:space="preserve">93% of the competences addressed by core and elective courses in HUJI’s curriculum scored 3 or higher. However, of those competences addressed within </w:t>
      </w:r>
      <w:proofErr w:type="spellStart"/>
      <w:r>
        <w:t>UoH’s</w:t>
      </w:r>
      <w:proofErr w:type="spellEnd"/>
      <w:r>
        <w:t xml:space="preserve"> Epidemiology and Biostatistics curricula, only 60% and 43% respectively were addressed in great detail. Of the competences addressed by HUJI, over 90% are addressed in depth for all domains with the exception of SES (75%). </w:t>
      </w:r>
      <w:proofErr w:type="spellStart"/>
      <w:r>
        <w:t>UoH’s</w:t>
      </w:r>
      <w:proofErr w:type="spellEnd"/>
      <w:r>
        <w:t xml:space="preserve"> Epidemiology specialization covers the Methods, SES, and Ethics competences in depth, with over 80% of competences addressed achieving high relative coverage. The Biostatistics specialization similarly focuses on Methods, SES, and Ethics but to a lesser extent with 60-75% of competences addressed in depth. Notably, none of the Environment or Policy &amp; Econ competences addressed in </w:t>
      </w:r>
      <w:proofErr w:type="spellStart"/>
      <w:r>
        <w:t>UoH’s</w:t>
      </w:r>
      <w:proofErr w:type="spellEnd"/>
      <w:r>
        <w:t xml:space="preserve"> specialization received a high relative coverage score. Similarly, only 2 of the 9 (22%) Promotion competences addressed in the Epidemiology specialization, and 0 of those addressed in the Biostatistics specialization scored 3 or higher (see Figure 24 on the following page).</w:t>
      </w:r>
    </w:p>
    <w:tbl>
      <w:tblPr>
        <w:tblW w:w="5000" w:type="pct"/>
        <w:tblLayout w:type="fixed"/>
        <w:tblLook w:val="04A0" w:firstRow="1" w:lastRow="0" w:firstColumn="1" w:lastColumn="0" w:noHBand="0" w:noVBand="1"/>
      </w:tblPr>
      <w:tblGrid>
        <w:gridCol w:w="5400"/>
        <w:gridCol w:w="5400"/>
      </w:tblGrid>
      <w:tr w:rsidR="001D28A6" w:rsidRPr="005F1C3F" w14:paraId="59A870E8" w14:textId="77777777" w:rsidTr="00283475">
        <w:trPr>
          <w:trHeight w:val="3500"/>
        </w:trPr>
        <w:tc>
          <w:tcPr>
            <w:tcW w:w="2500" w:type="pct"/>
            <w:shd w:val="clear" w:color="auto" w:fill="auto"/>
          </w:tcPr>
          <w:p w14:paraId="0D42829D" w14:textId="7023292C" w:rsidR="001D28A6" w:rsidRPr="005F1C3F" w:rsidRDefault="001D28A6" w:rsidP="00283475">
            <w:pPr>
              <w:keepNext/>
              <w:spacing w:after="0" w:line="240" w:lineRule="auto"/>
            </w:pPr>
            <w:r w:rsidRPr="005F1C3F">
              <w:rPr>
                <w:noProof/>
              </w:rPr>
              <w:lastRenderedPageBreak/>
              <w:drawing>
                <wp:inline distT="0" distB="0" distL="0" distR="0" wp14:anchorId="427640B1" wp14:editId="5BB5FFCC">
                  <wp:extent cx="3109595" cy="2565400"/>
                  <wp:effectExtent l="0" t="0" r="14605" b="6350"/>
                  <wp:docPr id="58" name="Chart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B9988BE" w14:textId="77777777" w:rsidR="001D28A6" w:rsidRPr="005F1C3F" w:rsidRDefault="001D28A6" w:rsidP="00283475">
            <w:pPr>
              <w:pStyle w:val="Caption"/>
            </w:pPr>
            <w:r w:rsidRPr="005F1C3F">
              <w:t xml:space="preserve">Figure </w:t>
            </w:r>
            <w:r w:rsidRPr="005F1C3F">
              <w:rPr>
                <w:noProof/>
              </w:rPr>
              <w:t>23</w:t>
            </w:r>
            <w:r w:rsidRPr="005F1C3F">
              <w:t>: Epidemiology &amp; Biostatistics Specializations - Percent of Competences Addressed by Any Courses</w:t>
            </w:r>
          </w:p>
        </w:tc>
        <w:tc>
          <w:tcPr>
            <w:tcW w:w="2500" w:type="pct"/>
            <w:shd w:val="clear" w:color="auto" w:fill="auto"/>
            <w:vAlign w:val="center"/>
          </w:tcPr>
          <w:p w14:paraId="5C1FB458" w14:textId="1B3238AA" w:rsidR="001D28A6" w:rsidRPr="005F1C3F" w:rsidRDefault="001D28A6" w:rsidP="00283475">
            <w:pPr>
              <w:keepNext/>
              <w:spacing w:after="0" w:line="240" w:lineRule="auto"/>
            </w:pPr>
            <w:r w:rsidRPr="005F1C3F">
              <w:rPr>
                <w:noProof/>
              </w:rPr>
              <w:drawing>
                <wp:inline distT="0" distB="0" distL="0" distR="0" wp14:anchorId="4D9C92A7" wp14:editId="042F0728">
                  <wp:extent cx="3109595" cy="2565400"/>
                  <wp:effectExtent l="0" t="0" r="14605" b="6350"/>
                  <wp:docPr id="57" name="Chart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7566D35" w14:textId="77777777" w:rsidR="001D28A6" w:rsidRPr="005F1C3F" w:rsidRDefault="001D28A6" w:rsidP="00283475">
            <w:pPr>
              <w:pStyle w:val="Caption"/>
            </w:pPr>
            <w:r w:rsidRPr="005F1C3F">
              <w:t xml:space="preserve">Figure </w:t>
            </w:r>
            <w:r w:rsidRPr="005F1C3F">
              <w:rPr>
                <w:noProof/>
              </w:rPr>
              <w:t>24</w:t>
            </w:r>
            <w:r w:rsidRPr="005F1C3F">
              <w:t>: Epidemiology &amp; Biostatistics Specializations -Percent of Competences Addressed that Received a High Relative Score</w:t>
            </w:r>
          </w:p>
        </w:tc>
      </w:tr>
    </w:tbl>
    <w:p w14:paraId="2E004847" w14:textId="77777777" w:rsidR="001D28A6" w:rsidRDefault="001D28A6" w:rsidP="001D28A6"/>
    <w:p w14:paraId="5BE19705" w14:textId="77777777" w:rsidR="001D28A6" w:rsidRDefault="001D28A6" w:rsidP="001D28A6">
      <w:pPr>
        <w:pStyle w:val="Heading5"/>
      </w:pPr>
      <w:r>
        <w:t>Teaching Methods &amp; Applied Learning Opportunities:</w:t>
      </w:r>
    </w:p>
    <w:p w14:paraId="786B82BD" w14:textId="77777777" w:rsidR="001D28A6" w:rsidRDefault="001D28A6" w:rsidP="001D28A6">
      <w:pPr>
        <w:jc w:val="both"/>
        <w:rPr>
          <w:noProof/>
        </w:rPr>
      </w:pPr>
      <w:r>
        <w:rPr>
          <w:noProof/>
        </w:rPr>
        <w:t xml:space="preserve">All three specializations use exams to assess and practice the competences in their respective curricula. 58% of competences addressed in UoH’s Biostatistics specialization, 55% of those addressed in its Epidemiology specialization, and 51% of those addressed in HUJI’s specialization are included in class exams. However, UoH’s two specializations report a much higher percentage of competences addressed included in course exercises with 83% of  those included in the Biostatatistics curriculum (23 of 40) and 78% in the Epidemiology curriculum (22 of 40). Within HUJI’s Epidemiology &amp; Biostatistics specialization, 55% of the competences addressed (28 of 55) are included in course exercises. </w:t>
      </w:r>
    </w:p>
    <w:p w14:paraId="4F838A64" w14:textId="77777777" w:rsidR="001D28A6" w:rsidRDefault="001D28A6" w:rsidP="001D28A6">
      <w:pPr>
        <w:jc w:val="both"/>
        <w:rPr>
          <w:noProof/>
        </w:rPr>
      </w:pPr>
      <w:r>
        <w:rPr>
          <w:noProof/>
        </w:rPr>
        <w:t>Students in all specializations must apply their knowledge and skills in the writing of a thesis or final project. While HUJI’s students are offered no additional opportunities for practical applied learning, UoH’s students have the opportunity to practice competences in the Methods and SES areas through workshops and, within the Epidemiology specialization, in fieldwork.</w:t>
      </w:r>
    </w:p>
    <w:p w14:paraId="0460F061" w14:textId="77777777" w:rsidR="001D28A6" w:rsidRDefault="001D28A6" w:rsidP="001D28A6">
      <w:pPr>
        <w:pStyle w:val="Heading4"/>
        <w:rPr>
          <w:noProof/>
        </w:rPr>
      </w:pPr>
      <w:r w:rsidRPr="00DE5858">
        <w:t>Epidemiology</w:t>
      </w:r>
      <w:r>
        <w:t xml:space="preserve"> &amp; Biostatistics - </w:t>
      </w:r>
      <w:r w:rsidRPr="006426D2">
        <w:t>Summary</w:t>
      </w:r>
      <w:r>
        <w:rPr>
          <w:noProof/>
        </w:rPr>
        <w:t>:</w:t>
      </w:r>
    </w:p>
    <w:p w14:paraId="15F268BF" w14:textId="77777777" w:rsidR="001D28A6" w:rsidRPr="00D02E66" w:rsidRDefault="001D28A6" w:rsidP="001D28A6">
      <w:pPr>
        <w:jc w:val="both"/>
      </w:pPr>
      <w:r>
        <w:rPr>
          <w:noProof/>
        </w:rPr>
        <w:t xml:space="preserve">UoH and HUJI both offer specializations that address epidemiology and biostatistics at length, however they greatly differ in their overall approach to addressing domains outside of Methods and SES. HUJI offers a </w:t>
      </w:r>
      <w:r>
        <w:t xml:space="preserve">broad curriculum that addresses all competences, using its elective courses to focus on advanced epidemiological and research methods. These electives similarly address the main weakness of its core curriculum-- the lack of </w:t>
      </w:r>
      <w:proofErr w:type="gramStart"/>
      <w:r>
        <w:t>Ethics</w:t>
      </w:r>
      <w:proofErr w:type="gramEnd"/>
      <w:r>
        <w:t xml:space="preserve"> competences. </w:t>
      </w:r>
      <w:proofErr w:type="spellStart"/>
      <w:r>
        <w:t>UoH’s</w:t>
      </w:r>
      <w:proofErr w:type="spellEnd"/>
      <w:r>
        <w:t xml:space="preserve"> two </w:t>
      </w:r>
      <w:proofErr w:type="spellStart"/>
      <w:r>
        <w:t>programmes</w:t>
      </w:r>
      <w:proofErr w:type="spellEnd"/>
      <w:r>
        <w:t xml:space="preserve"> focus primarily on Methods and SES with minimal focus on Policy &amp; Econ and Environment. Although the two </w:t>
      </w:r>
      <w:proofErr w:type="spellStart"/>
      <w:r>
        <w:t>programmes’</w:t>
      </w:r>
      <w:proofErr w:type="spellEnd"/>
      <w:r>
        <w:t xml:space="preserve"> results are nearly identical to one another, there are several differences between the two. While in </w:t>
      </w:r>
      <w:proofErr w:type="spellStart"/>
      <w:r>
        <w:t>UoH’s</w:t>
      </w:r>
      <w:proofErr w:type="spellEnd"/>
      <w:r>
        <w:t xml:space="preserve"> Epidemiology specialization, students have more freedom to enroll in diverse electives, in the Biostatistics specialization students are more restricted to courses in statistics and research methods.  Overall, HUJI’s Epidemiology &amp; Biostatistics specialization offers a comprehensive curriculum giving students a broad public health </w:t>
      </w:r>
      <w:proofErr w:type="spellStart"/>
      <w:r>
        <w:t>programme</w:t>
      </w:r>
      <w:proofErr w:type="spellEnd"/>
      <w:r>
        <w:t xml:space="preserve"> that allows freedom to specialize in advanced epidemiological skills. </w:t>
      </w:r>
      <w:proofErr w:type="spellStart"/>
      <w:r>
        <w:t>UoH’s</w:t>
      </w:r>
      <w:proofErr w:type="spellEnd"/>
      <w:r>
        <w:t xml:space="preserve"> Epidemiology specialization offers a narrower curriculum with a strong focus in Methods and the SES areas and greater choice of elective courses. </w:t>
      </w:r>
      <w:proofErr w:type="spellStart"/>
      <w:r>
        <w:t>UoH’s</w:t>
      </w:r>
      <w:proofErr w:type="spellEnd"/>
      <w:r>
        <w:t xml:space="preserve"> Biostatistics specialization is unique as the sole specialization purely focused on biostatistics. It offers a highly specific curriculum focused on the Methods and SES with more specialized elective courses. </w:t>
      </w:r>
    </w:p>
    <w:p w14:paraId="0FA92103" w14:textId="77777777" w:rsidR="001D28A6" w:rsidRDefault="001D28A6" w:rsidP="001D28A6">
      <w:pPr>
        <w:pStyle w:val="Heading3"/>
      </w:pPr>
    </w:p>
    <w:p w14:paraId="6664175A" w14:textId="77777777" w:rsidR="001D28A6" w:rsidRPr="00AC638D" w:rsidRDefault="001D28A6" w:rsidP="001D28A6"/>
    <w:p w14:paraId="28E0B86E" w14:textId="77777777" w:rsidR="001D28A6" w:rsidRPr="00EA6FE3" w:rsidRDefault="001D28A6" w:rsidP="001D28A6">
      <w:pPr>
        <w:pStyle w:val="Heading3"/>
      </w:pPr>
      <w:bookmarkStart w:id="88" w:name="_Toc97239021"/>
      <w:bookmarkStart w:id="89" w:name="_Toc99391061"/>
      <w:r w:rsidRPr="00EA6FE3">
        <w:lastRenderedPageBreak/>
        <w:t>Health Promotion Specializations:</w:t>
      </w:r>
      <w:bookmarkEnd w:id="88"/>
      <w:bookmarkEnd w:id="89"/>
    </w:p>
    <w:p w14:paraId="50101A8B" w14:textId="77777777" w:rsidR="001D28A6" w:rsidRDefault="001D28A6" w:rsidP="001D28A6">
      <w:pPr>
        <w:jc w:val="both"/>
      </w:pPr>
      <w:r>
        <w:t xml:space="preserve">All four HEIs offer MPH degrees with a Health Promotion specialization. </w:t>
      </w:r>
    </w:p>
    <w:p w14:paraId="14D72462" w14:textId="77777777" w:rsidR="001D28A6" w:rsidRDefault="001D28A6" w:rsidP="001D28A6">
      <w:pPr>
        <w:pStyle w:val="Heading5"/>
        <w:rPr>
          <w:noProof/>
        </w:rPr>
      </w:pPr>
      <w:r w:rsidRPr="00DE5858">
        <w:t>Health Promotion</w:t>
      </w:r>
      <w:r>
        <w:t xml:space="preserve"> – Total Number of </w:t>
      </w:r>
      <w:r>
        <w:rPr>
          <w:noProof/>
        </w:rPr>
        <w:t>Graduates:</w:t>
      </w:r>
    </w:p>
    <w:p w14:paraId="1C9B8DEF" w14:textId="77777777" w:rsidR="001D28A6" w:rsidRPr="007F6B6F" w:rsidRDefault="001D28A6" w:rsidP="001D28A6">
      <w:r>
        <w:t xml:space="preserve">Over the past 5 years, </w:t>
      </w:r>
      <w:proofErr w:type="spellStart"/>
      <w:r>
        <w:t>UoH</w:t>
      </w:r>
      <w:proofErr w:type="spellEnd"/>
      <w:r>
        <w:t xml:space="preserve"> has graduated the greatest number of students with an MPH specializing in health promotion, followed by HUJI and BGU (see Table 12).</w:t>
      </w:r>
    </w:p>
    <w:p w14:paraId="16A0C47F" w14:textId="6E973CDA"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12</w:t>
      </w:r>
      <w:r>
        <w:rPr>
          <w:noProof/>
        </w:rPr>
        <w:fldChar w:fldCharType="end"/>
      </w:r>
      <w:r>
        <w:t>: Total Number of Graduates (Past 5 Years) - Health Promotion Specialization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956"/>
        <w:gridCol w:w="1956"/>
        <w:gridCol w:w="1956"/>
        <w:gridCol w:w="1957"/>
      </w:tblGrid>
      <w:tr w:rsidR="001D28A6" w:rsidRPr="005F1C3F" w14:paraId="581D2398" w14:textId="77777777" w:rsidTr="00283475">
        <w:tc>
          <w:tcPr>
            <w:tcW w:w="2245" w:type="dxa"/>
            <w:shd w:val="clear" w:color="auto" w:fill="auto"/>
          </w:tcPr>
          <w:p w14:paraId="309EF83B" w14:textId="77777777" w:rsidR="001D28A6" w:rsidRPr="005F1C3F" w:rsidRDefault="001D28A6" w:rsidP="00283475">
            <w:pPr>
              <w:spacing w:after="60" w:line="240" w:lineRule="auto"/>
              <w:rPr>
                <w:noProof/>
              </w:rPr>
            </w:pPr>
          </w:p>
        </w:tc>
        <w:tc>
          <w:tcPr>
            <w:tcW w:w="1956" w:type="dxa"/>
            <w:shd w:val="clear" w:color="auto" w:fill="auto"/>
            <w:vAlign w:val="center"/>
          </w:tcPr>
          <w:p w14:paraId="5DA5BCD5" w14:textId="77777777" w:rsidR="001D28A6" w:rsidRPr="005F1C3F" w:rsidRDefault="001D28A6" w:rsidP="00283475">
            <w:pPr>
              <w:spacing w:after="60" w:line="240" w:lineRule="auto"/>
              <w:jc w:val="center"/>
              <w:rPr>
                <w:b/>
                <w:bCs/>
                <w:noProof/>
              </w:rPr>
            </w:pPr>
            <w:r w:rsidRPr="005F1C3F">
              <w:rPr>
                <w:b/>
                <w:bCs/>
                <w:noProof/>
              </w:rPr>
              <w:t>BGU</w:t>
            </w:r>
          </w:p>
        </w:tc>
        <w:tc>
          <w:tcPr>
            <w:tcW w:w="1956" w:type="dxa"/>
            <w:shd w:val="clear" w:color="auto" w:fill="auto"/>
            <w:vAlign w:val="center"/>
          </w:tcPr>
          <w:p w14:paraId="3A4A2992" w14:textId="77777777" w:rsidR="001D28A6" w:rsidRPr="005F1C3F" w:rsidRDefault="001D28A6" w:rsidP="00283475">
            <w:pPr>
              <w:spacing w:after="60" w:line="240" w:lineRule="auto"/>
              <w:jc w:val="center"/>
              <w:rPr>
                <w:b/>
                <w:bCs/>
                <w:noProof/>
              </w:rPr>
            </w:pPr>
            <w:r w:rsidRPr="005F1C3F">
              <w:rPr>
                <w:b/>
                <w:bCs/>
                <w:noProof/>
              </w:rPr>
              <w:t>HUJI</w:t>
            </w:r>
          </w:p>
        </w:tc>
        <w:tc>
          <w:tcPr>
            <w:tcW w:w="1956" w:type="dxa"/>
            <w:shd w:val="clear" w:color="auto" w:fill="auto"/>
            <w:vAlign w:val="center"/>
          </w:tcPr>
          <w:p w14:paraId="4A2998FC" w14:textId="77777777" w:rsidR="001D28A6" w:rsidRPr="005F1C3F" w:rsidRDefault="001D28A6" w:rsidP="00283475">
            <w:pPr>
              <w:spacing w:after="60" w:line="240" w:lineRule="auto"/>
              <w:jc w:val="center"/>
              <w:rPr>
                <w:b/>
                <w:bCs/>
                <w:noProof/>
              </w:rPr>
            </w:pPr>
            <w:r w:rsidRPr="005F1C3F">
              <w:rPr>
                <w:b/>
                <w:bCs/>
                <w:noProof/>
              </w:rPr>
              <w:t>TAU</w:t>
            </w:r>
          </w:p>
        </w:tc>
        <w:tc>
          <w:tcPr>
            <w:tcW w:w="1957" w:type="dxa"/>
            <w:shd w:val="clear" w:color="auto" w:fill="auto"/>
            <w:vAlign w:val="center"/>
          </w:tcPr>
          <w:p w14:paraId="38DED84F" w14:textId="77777777" w:rsidR="001D28A6" w:rsidRPr="005F1C3F" w:rsidRDefault="001D28A6" w:rsidP="00283475">
            <w:pPr>
              <w:spacing w:after="60" w:line="240" w:lineRule="auto"/>
              <w:jc w:val="center"/>
              <w:rPr>
                <w:b/>
                <w:bCs/>
                <w:noProof/>
              </w:rPr>
            </w:pPr>
            <w:r w:rsidRPr="005F1C3F">
              <w:rPr>
                <w:b/>
                <w:bCs/>
                <w:noProof/>
              </w:rPr>
              <w:t>UoH</w:t>
            </w:r>
          </w:p>
        </w:tc>
      </w:tr>
      <w:tr w:rsidR="001D28A6" w:rsidRPr="005F1C3F" w14:paraId="4740E3BB" w14:textId="77777777" w:rsidTr="00283475">
        <w:tc>
          <w:tcPr>
            <w:tcW w:w="2245" w:type="dxa"/>
            <w:shd w:val="clear" w:color="auto" w:fill="auto"/>
            <w:vAlign w:val="center"/>
          </w:tcPr>
          <w:p w14:paraId="70EB5056" w14:textId="77777777" w:rsidR="001D28A6" w:rsidRPr="005F1C3F" w:rsidRDefault="001D28A6" w:rsidP="00283475">
            <w:pPr>
              <w:spacing w:after="60" w:line="240" w:lineRule="auto"/>
              <w:rPr>
                <w:b/>
                <w:bCs/>
                <w:noProof/>
              </w:rPr>
            </w:pPr>
            <w:r w:rsidRPr="005F1C3F">
              <w:rPr>
                <w:b/>
                <w:bCs/>
                <w:noProof/>
              </w:rPr>
              <w:t>Research Track</w:t>
            </w:r>
          </w:p>
        </w:tc>
        <w:tc>
          <w:tcPr>
            <w:tcW w:w="1956" w:type="dxa"/>
            <w:shd w:val="clear" w:color="auto" w:fill="E7E6E6"/>
            <w:vAlign w:val="center"/>
          </w:tcPr>
          <w:p w14:paraId="0E75F672" w14:textId="77777777" w:rsidR="001D28A6" w:rsidRPr="005F1C3F" w:rsidRDefault="001D28A6" w:rsidP="00283475">
            <w:pPr>
              <w:spacing w:after="60" w:line="240" w:lineRule="auto"/>
              <w:jc w:val="center"/>
              <w:rPr>
                <w:noProof/>
              </w:rPr>
            </w:pPr>
            <w:r w:rsidRPr="005F1C3F">
              <w:rPr>
                <w:noProof/>
              </w:rPr>
              <w:t>N/A</w:t>
            </w:r>
          </w:p>
        </w:tc>
        <w:tc>
          <w:tcPr>
            <w:tcW w:w="1956" w:type="dxa"/>
            <w:shd w:val="clear" w:color="auto" w:fill="auto"/>
            <w:vAlign w:val="center"/>
          </w:tcPr>
          <w:p w14:paraId="5E7C28FC" w14:textId="77777777" w:rsidR="001D28A6" w:rsidRPr="005F1C3F" w:rsidRDefault="001D28A6" w:rsidP="00283475">
            <w:pPr>
              <w:spacing w:after="60" w:line="240" w:lineRule="auto"/>
              <w:jc w:val="center"/>
              <w:rPr>
                <w:noProof/>
              </w:rPr>
            </w:pPr>
            <w:r w:rsidRPr="005F1C3F">
              <w:rPr>
                <w:noProof/>
              </w:rPr>
              <w:t>14</w:t>
            </w:r>
          </w:p>
        </w:tc>
        <w:tc>
          <w:tcPr>
            <w:tcW w:w="1956" w:type="dxa"/>
            <w:shd w:val="clear" w:color="auto" w:fill="E7E6E6"/>
            <w:vAlign w:val="center"/>
          </w:tcPr>
          <w:p w14:paraId="5C3D46E1" w14:textId="77777777" w:rsidR="001D28A6" w:rsidRPr="005F1C3F" w:rsidRDefault="001D28A6" w:rsidP="00283475">
            <w:pPr>
              <w:spacing w:after="60" w:line="240" w:lineRule="auto"/>
              <w:jc w:val="center"/>
              <w:rPr>
                <w:noProof/>
              </w:rPr>
            </w:pPr>
          </w:p>
        </w:tc>
        <w:tc>
          <w:tcPr>
            <w:tcW w:w="1957" w:type="dxa"/>
            <w:shd w:val="clear" w:color="auto" w:fill="E7E6E6"/>
            <w:vAlign w:val="center"/>
          </w:tcPr>
          <w:p w14:paraId="35D4FED4" w14:textId="77777777" w:rsidR="001D28A6" w:rsidRPr="005F1C3F" w:rsidRDefault="001D28A6" w:rsidP="00283475">
            <w:pPr>
              <w:spacing w:after="60" w:line="240" w:lineRule="auto"/>
              <w:jc w:val="center"/>
              <w:rPr>
                <w:noProof/>
              </w:rPr>
            </w:pPr>
            <w:r>
              <w:rPr>
                <w:noProof/>
              </w:rPr>
              <w:t>*</w:t>
            </w:r>
          </w:p>
        </w:tc>
      </w:tr>
      <w:tr w:rsidR="001D28A6" w:rsidRPr="005F1C3F" w14:paraId="0EAB0F52" w14:textId="77777777" w:rsidTr="00283475">
        <w:tc>
          <w:tcPr>
            <w:tcW w:w="2245" w:type="dxa"/>
            <w:shd w:val="clear" w:color="auto" w:fill="auto"/>
            <w:vAlign w:val="center"/>
          </w:tcPr>
          <w:p w14:paraId="1F6D592C" w14:textId="77777777" w:rsidR="001D28A6" w:rsidRPr="005F1C3F" w:rsidRDefault="001D28A6" w:rsidP="00283475">
            <w:pPr>
              <w:spacing w:after="60" w:line="240" w:lineRule="auto"/>
              <w:rPr>
                <w:b/>
                <w:bCs/>
                <w:noProof/>
              </w:rPr>
            </w:pPr>
            <w:r w:rsidRPr="005F1C3F">
              <w:rPr>
                <w:b/>
                <w:bCs/>
                <w:noProof/>
              </w:rPr>
              <w:t>Non-Research Track</w:t>
            </w:r>
          </w:p>
        </w:tc>
        <w:tc>
          <w:tcPr>
            <w:tcW w:w="1956" w:type="dxa"/>
            <w:shd w:val="clear" w:color="auto" w:fill="auto"/>
            <w:vAlign w:val="center"/>
          </w:tcPr>
          <w:p w14:paraId="4102B777" w14:textId="77777777" w:rsidR="001D28A6" w:rsidRPr="005F1C3F" w:rsidRDefault="001D28A6" w:rsidP="00283475">
            <w:pPr>
              <w:spacing w:after="60" w:line="240" w:lineRule="auto"/>
              <w:jc w:val="center"/>
              <w:rPr>
                <w:noProof/>
              </w:rPr>
            </w:pPr>
            <w:r w:rsidRPr="005F1C3F">
              <w:rPr>
                <w:noProof/>
              </w:rPr>
              <w:t>22</w:t>
            </w:r>
          </w:p>
        </w:tc>
        <w:tc>
          <w:tcPr>
            <w:tcW w:w="1956" w:type="dxa"/>
            <w:shd w:val="clear" w:color="auto" w:fill="auto"/>
            <w:vAlign w:val="center"/>
          </w:tcPr>
          <w:p w14:paraId="204518D7" w14:textId="77777777" w:rsidR="001D28A6" w:rsidRPr="005F1C3F" w:rsidRDefault="001D28A6" w:rsidP="00283475">
            <w:pPr>
              <w:spacing w:after="60" w:line="240" w:lineRule="auto"/>
              <w:jc w:val="center"/>
              <w:rPr>
                <w:noProof/>
              </w:rPr>
            </w:pPr>
            <w:r w:rsidRPr="005F1C3F">
              <w:rPr>
                <w:noProof/>
              </w:rPr>
              <w:t>41</w:t>
            </w:r>
          </w:p>
        </w:tc>
        <w:tc>
          <w:tcPr>
            <w:tcW w:w="1956" w:type="dxa"/>
            <w:shd w:val="clear" w:color="auto" w:fill="E7E6E6"/>
            <w:vAlign w:val="center"/>
          </w:tcPr>
          <w:p w14:paraId="15D6A3F5" w14:textId="77777777" w:rsidR="001D28A6" w:rsidRPr="005F1C3F" w:rsidRDefault="001D28A6" w:rsidP="00283475">
            <w:pPr>
              <w:spacing w:after="60" w:line="240" w:lineRule="auto"/>
              <w:jc w:val="center"/>
              <w:rPr>
                <w:noProof/>
              </w:rPr>
            </w:pPr>
          </w:p>
        </w:tc>
        <w:tc>
          <w:tcPr>
            <w:tcW w:w="1957" w:type="dxa"/>
            <w:shd w:val="clear" w:color="auto" w:fill="E7E6E6"/>
            <w:vAlign w:val="center"/>
          </w:tcPr>
          <w:p w14:paraId="665CBC27" w14:textId="77777777" w:rsidR="001D28A6" w:rsidRPr="005F1C3F" w:rsidRDefault="001D28A6" w:rsidP="00283475">
            <w:pPr>
              <w:spacing w:after="60" w:line="240" w:lineRule="auto"/>
              <w:jc w:val="center"/>
              <w:rPr>
                <w:noProof/>
              </w:rPr>
            </w:pPr>
            <w:r>
              <w:rPr>
                <w:noProof/>
              </w:rPr>
              <w:t>*</w:t>
            </w:r>
          </w:p>
        </w:tc>
      </w:tr>
      <w:tr w:rsidR="001D28A6" w:rsidRPr="005F1C3F" w14:paraId="27AADA1F" w14:textId="77777777" w:rsidTr="00283475">
        <w:trPr>
          <w:trHeight w:val="368"/>
        </w:trPr>
        <w:tc>
          <w:tcPr>
            <w:tcW w:w="2245" w:type="dxa"/>
            <w:shd w:val="clear" w:color="auto" w:fill="auto"/>
            <w:vAlign w:val="center"/>
          </w:tcPr>
          <w:p w14:paraId="53776686" w14:textId="77777777" w:rsidR="001D28A6" w:rsidRPr="005F1C3F" w:rsidRDefault="001D28A6" w:rsidP="00283475">
            <w:pPr>
              <w:spacing w:after="60" w:line="240" w:lineRule="auto"/>
              <w:rPr>
                <w:b/>
                <w:bCs/>
                <w:noProof/>
              </w:rPr>
            </w:pPr>
            <w:r w:rsidRPr="005F1C3F">
              <w:rPr>
                <w:b/>
                <w:bCs/>
                <w:noProof/>
              </w:rPr>
              <w:t>Total</w:t>
            </w:r>
          </w:p>
        </w:tc>
        <w:tc>
          <w:tcPr>
            <w:tcW w:w="1956" w:type="dxa"/>
            <w:shd w:val="clear" w:color="auto" w:fill="auto"/>
            <w:vAlign w:val="center"/>
          </w:tcPr>
          <w:p w14:paraId="26A50330" w14:textId="77777777" w:rsidR="001D28A6" w:rsidRPr="005F1C3F" w:rsidRDefault="001D28A6" w:rsidP="00283475">
            <w:pPr>
              <w:spacing w:after="60" w:line="240" w:lineRule="auto"/>
              <w:jc w:val="center"/>
              <w:rPr>
                <w:noProof/>
              </w:rPr>
            </w:pPr>
            <w:r w:rsidRPr="005F1C3F">
              <w:rPr>
                <w:noProof/>
              </w:rPr>
              <w:t>22</w:t>
            </w:r>
          </w:p>
        </w:tc>
        <w:tc>
          <w:tcPr>
            <w:tcW w:w="1956" w:type="dxa"/>
            <w:shd w:val="clear" w:color="auto" w:fill="auto"/>
            <w:vAlign w:val="center"/>
          </w:tcPr>
          <w:p w14:paraId="2378207B" w14:textId="77777777" w:rsidR="001D28A6" w:rsidRPr="005F1C3F" w:rsidRDefault="001D28A6" w:rsidP="00283475">
            <w:pPr>
              <w:spacing w:after="60" w:line="240" w:lineRule="auto"/>
              <w:jc w:val="center"/>
              <w:rPr>
                <w:noProof/>
              </w:rPr>
            </w:pPr>
            <w:r w:rsidRPr="005F1C3F">
              <w:rPr>
                <w:noProof/>
              </w:rPr>
              <w:t>55</w:t>
            </w:r>
          </w:p>
        </w:tc>
        <w:tc>
          <w:tcPr>
            <w:tcW w:w="1956" w:type="dxa"/>
            <w:shd w:val="clear" w:color="auto" w:fill="auto"/>
            <w:vAlign w:val="center"/>
          </w:tcPr>
          <w:p w14:paraId="5282D291" w14:textId="77777777" w:rsidR="001D28A6" w:rsidRPr="005F1C3F" w:rsidRDefault="001D28A6" w:rsidP="00283475">
            <w:pPr>
              <w:spacing w:after="60" w:line="240" w:lineRule="auto"/>
              <w:jc w:val="center"/>
              <w:rPr>
                <w:noProof/>
              </w:rPr>
            </w:pPr>
            <w:r w:rsidRPr="005F1C3F">
              <w:rPr>
                <w:noProof/>
              </w:rPr>
              <w:t>Graduation figures not available</w:t>
            </w:r>
          </w:p>
        </w:tc>
        <w:tc>
          <w:tcPr>
            <w:tcW w:w="1957" w:type="dxa"/>
            <w:shd w:val="clear" w:color="auto" w:fill="auto"/>
            <w:vAlign w:val="center"/>
          </w:tcPr>
          <w:p w14:paraId="7FD4F43E" w14:textId="77777777" w:rsidR="001D28A6" w:rsidRPr="005F1C3F" w:rsidRDefault="001D28A6" w:rsidP="00283475">
            <w:pPr>
              <w:spacing w:after="60" w:line="240" w:lineRule="auto"/>
              <w:jc w:val="center"/>
              <w:rPr>
                <w:noProof/>
              </w:rPr>
            </w:pPr>
            <w:r w:rsidRPr="005F1C3F">
              <w:rPr>
                <w:noProof/>
              </w:rPr>
              <w:t>100</w:t>
            </w:r>
          </w:p>
        </w:tc>
      </w:tr>
      <w:tr w:rsidR="001D28A6" w:rsidRPr="005F1C3F" w14:paraId="766B8EFA" w14:textId="77777777" w:rsidTr="00283475">
        <w:trPr>
          <w:trHeight w:val="368"/>
        </w:trPr>
        <w:tc>
          <w:tcPr>
            <w:tcW w:w="10070" w:type="dxa"/>
            <w:gridSpan w:val="5"/>
            <w:shd w:val="clear" w:color="auto" w:fill="auto"/>
            <w:vAlign w:val="center"/>
          </w:tcPr>
          <w:p w14:paraId="607EAACE" w14:textId="77777777" w:rsidR="001D28A6" w:rsidRPr="005F1C3F" w:rsidRDefault="001D28A6" w:rsidP="00283475">
            <w:pPr>
              <w:spacing w:after="60" w:line="240" w:lineRule="auto"/>
              <w:rPr>
                <w:noProof/>
              </w:rPr>
            </w:pPr>
            <w:r w:rsidRPr="00247660">
              <w:rPr>
                <w:noProof/>
                <w:sz w:val="20"/>
                <w:szCs w:val="20"/>
              </w:rPr>
              <w:t>* UoH graduation breakdown by track not available</w:t>
            </w:r>
          </w:p>
        </w:tc>
      </w:tr>
    </w:tbl>
    <w:p w14:paraId="17590D7A" w14:textId="77777777" w:rsidR="001D28A6" w:rsidRDefault="001D28A6" w:rsidP="001D28A6">
      <w:pPr>
        <w:jc w:val="both"/>
      </w:pPr>
    </w:p>
    <w:p w14:paraId="4E66B026" w14:textId="77777777" w:rsidR="001D28A6" w:rsidRDefault="001D28A6" w:rsidP="001D28A6">
      <w:pPr>
        <w:pStyle w:val="Heading4"/>
        <w:rPr>
          <w:noProof/>
        </w:rPr>
      </w:pPr>
      <w:r w:rsidRPr="00DE5858">
        <w:t>Health Promotion</w:t>
      </w:r>
      <w:r>
        <w:t xml:space="preserve"> - </w:t>
      </w:r>
      <w:r>
        <w:rPr>
          <w:noProof/>
        </w:rPr>
        <w:t>Programme Stucture:</w:t>
      </w:r>
    </w:p>
    <w:p w14:paraId="54808FCC" w14:textId="77777777" w:rsidR="001D28A6" w:rsidRDefault="001D28A6" w:rsidP="001D28A6">
      <w:pPr>
        <w:jc w:val="both"/>
      </w:pPr>
      <w:r>
        <w:rPr>
          <w:noProof/>
        </w:rPr>
        <w:t xml:space="preserve">While </w:t>
      </w:r>
      <w:r>
        <w:t xml:space="preserve">HUJI, TAU, and </w:t>
      </w:r>
      <w:proofErr w:type="spellStart"/>
      <w:r>
        <w:t>UoH</w:t>
      </w:r>
      <w:proofErr w:type="spellEnd"/>
      <w:r>
        <w:t xml:space="preserve"> specializations are open to students in either the research or non-research tracks, BGU’s Health Promotion specialization is offered solely as a non-research track.</w:t>
      </w:r>
    </w:p>
    <w:p w14:paraId="631977D3" w14:textId="77777777" w:rsidR="001D28A6" w:rsidRDefault="001D28A6" w:rsidP="001D28A6">
      <w:pPr>
        <w:jc w:val="both"/>
        <w:rPr>
          <w:noProof/>
        </w:rPr>
      </w:pPr>
      <w:r>
        <w:rPr>
          <w:noProof/>
        </w:rPr>
        <w:t>The BGU, HUJI and TAU Health Promotion specializations consist of broad core curricula that are supplemented by varying numbers of elective courses. UoH, with its less extensive core curriculum, relies heavily on its elective courses to deliver its programme curriculum. Approximately ¼ of courses in UoH’s research track are electives. Within both HUJI and TAU’s research tracks, approximately ⅟</w:t>
      </w:r>
      <w:r>
        <w:rPr>
          <w:noProof/>
          <w:vertAlign w:val="subscript"/>
        </w:rPr>
        <w:t>10</w:t>
      </w:r>
      <w:r>
        <w:rPr>
          <w:noProof/>
        </w:rPr>
        <w:t xml:space="preserve"> of courses are electives. Within the non-research tracks, UoH similarly offers a higher porportion of elective courses representing ½ of the curriculum. TAU offers the next highest proportion of elective courses in the curriculum  (⅓) followed by HUJI (¼) and BGU (⅙).</w:t>
      </w:r>
    </w:p>
    <w:p w14:paraId="6316B703" w14:textId="77777777" w:rsidR="001D28A6" w:rsidRPr="001C10E3" w:rsidRDefault="001D28A6" w:rsidP="001D28A6">
      <w:pPr>
        <w:jc w:val="both"/>
        <w:rPr>
          <w:noProof/>
        </w:rPr>
      </w:pPr>
      <w:r>
        <w:rPr>
          <w:noProof/>
        </w:rPr>
        <w:t>Within the Health Promotion domain, all three HEIs allow many more electives in their respective non-research tracks with variations in core/elective course programming. HUJI retains a cross-specialization core curriculum, adding additional electives that must be selected from a list of recommended courses for the specialization. HUJI students in the non-research track may also enroll in up to 2 credits in electives not on this list. UoH similarly retains its core curriculum, adding additional electives that may be fulfilled either within or outside of the specialization. TAU, while adding both specialization specific and general electives, also adds an additional 6 credits to the core curriculum. As such, both HUJI and UoH offer more autonomy in course selection to non-research track students. While HUJI largely dictates which elective courses  students are allowed to enroll in, UoH gives students more freedom to enroll in any elective offered by the School of Public Health (see Table 13).</w:t>
      </w:r>
    </w:p>
    <w:p w14:paraId="7977D45D" w14:textId="265BFE92" w:rsidR="001D28A6" w:rsidRDefault="001D28A6" w:rsidP="001D28A6">
      <w:pPr>
        <w:pStyle w:val="Caption"/>
        <w:keepNext/>
      </w:pPr>
      <w:r>
        <w:t xml:space="preserve">Table </w:t>
      </w:r>
      <w:r>
        <w:rPr>
          <w:noProof/>
        </w:rPr>
        <w:fldChar w:fldCharType="begin"/>
      </w:r>
      <w:r>
        <w:rPr>
          <w:noProof/>
        </w:rPr>
        <w:instrText xml:space="preserve"> SEQ Table \* ARABIC </w:instrText>
      </w:r>
      <w:r>
        <w:rPr>
          <w:noProof/>
        </w:rPr>
        <w:fldChar w:fldCharType="separate"/>
      </w:r>
      <w:r w:rsidR="005B3860">
        <w:rPr>
          <w:noProof/>
        </w:rPr>
        <w:t>13</w:t>
      </w:r>
      <w:r>
        <w:rPr>
          <w:noProof/>
        </w:rPr>
        <w:fldChar w:fldCharType="end"/>
      </w:r>
      <w:r>
        <w:t xml:space="preserve">: </w:t>
      </w:r>
      <w:proofErr w:type="spellStart"/>
      <w:r>
        <w:t>Programme</w:t>
      </w:r>
      <w:proofErr w:type="spellEnd"/>
      <w:r>
        <w:t xml:space="preserve"> Structure - Health Promotion Specializations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982"/>
        <w:gridCol w:w="861"/>
        <w:gridCol w:w="822"/>
        <w:gridCol w:w="844"/>
        <w:gridCol w:w="852"/>
        <w:gridCol w:w="861"/>
        <w:gridCol w:w="829"/>
        <w:gridCol w:w="839"/>
      </w:tblGrid>
      <w:tr w:rsidR="001D28A6" w:rsidRPr="005F1C3F" w14:paraId="0D9AF169" w14:textId="77777777" w:rsidTr="00283475">
        <w:tc>
          <w:tcPr>
            <w:tcW w:w="2262" w:type="pct"/>
            <w:gridSpan w:val="2"/>
            <w:vMerge w:val="restart"/>
          </w:tcPr>
          <w:p w14:paraId="051AF1AB" w14:textId="77777777" w:rsidR="001D28A6" w:rsidRPr="005F1C3F" w:rsidRDefault="001D28A6" w:rsidP="00283475">
            <w:pPr>
              <w:spacing w:after="0" w:line="240" w:lineRule="auto"/>
              <w:rPr>
                <w:b/>
                <w:bCs/>
              </w:rPr>
            </w:pPr>
          </w:p>
        </w:tc>
        <w:tc>
          <w:tcPr>
            <w:tcW w:w="1171" w:type="pct"/>
            <w:gridSpan w:val="3"/>
            <w:shd w:val="clear" w:color="auto" w:fill="auto"/>
          </w:tcPr>
          <w:p w14:paraId="75B5E697" w14:textId="77777777" w:rsidR="001D28A6" w:rsidRPr="005F1C3F" w:rsidRDefault="001D28A6" w:rsidP="00283475">
            <w:pPr>
              <w:spacing w:after="0" w:line="240" w:lineRule="auto"/>
              <w:jc w:val="center"/>
              <w:rPr>
                <w:b/>
                <w:bCs/>
              </w:rPr>
            </w:pPr>
            <w:r w:rsidRPr="005F1C3F">
              <w:rPr>
                <w:b/>
                <w:bCs/>
              </w:rPr>
              <w:t>Research Track</w:t>
            </w:r>
          </w:p>
        </w:tc>
        <w:tc>
          <w:tcPr>
            <w:tcW w:w="1568" w:type="pct"/>
            <w:gridSpan w:val="4"/>
            <w:shd w:val="clear" w:color="auto" w:fill="auto"/>
          </w:tcPr>
          <w:p w14:paraId="5E5C14E8" w14:textId="77777777" w:rsidR="001D28A6" w:rsidRPr="005F1C3F" w:rsidRDefault="001D28A6" w:rsidP="00283475">
            <w:pPr>
              <w:spacing w:after="0" w:line="240" w:lineRule="auto"/>
              <w:jc w:val="center"/>
              <w:rPr>
                <w:b/>
                <w:bCs/>
              </w:rPr>
            </w:pPr>
            <w:r w:rsidRPr="005F1C3F">
              <w:rPr>
                <w:b/>
                <w:bCs/>
              </w:rPr>
              <w:t>Non-Research Track</w:t>
            </w:r>
          </w:p>
        </w:tc>
      </w:tr>
      <w:tr w:rsidR="001D28A6" w:rsidRPr="005F1C3F" w14:paraId="000380B1" w14:textId="77777777" w:rsidTr="00283475">
        <w:tc>
          <w:tcPr>
            <w:tcW w:w="2262" w:type="pct"/>
            <w:gridSpan w:val="2"/>
            <w:vMerge/>
          </w:tcPr>
          <w:p w14:paraId="0C2BF68E" w14:textId="77777777" w:rsidR="001D28A6" w:rsidRPr="005F1C3F" w:rsidRDefault="001D28A6" w:rsidP="00283475">
            <w:pPr>
              <w:spacing w:after="0" w:line="240" w:lineRule="auto"/>
              <w:rPr>
                <w:b/>
                <w:bCs/>
              </w:rPr>
            </w:pPr>
          </w:p>
        </w:tc>
        <w:tc>
          <w:tcPr>
            <w:tcW w:w="399" w:type="pct"/>
            <w:shd w:val="clear" w:color="auto" w:fill="auto"/>
          </w:tcPr>
          <w:p w14:paraId="0D9E5BEA" w14:textId="77777777" w:rsidR="001D28A6" w:rsidRPr="005F1C3F" w:rsidRDefault="001D28A6" w:rsidP="00283475">
            <w:pPr>
              <w:spacing w:after="0" w:line="240" w:lineRule="auto"/>
              <w:jc w:val="center"/>
              <w:rPr>
                <w:b/>
                <w:bCs/>
              </w:rPr>
            </w:pPr>
            <w:r w:rsidRPr="005F1C3F">
              <w:rPr>
                <w:b/>
                <w:bCs/>
              </w:rPr>
              <w:t>HUJI</w:t>
            </w:r>
          </w:p>
        </w:tc>
        <w:tc>
          <w:tcPr>
            <w:tcW w:w="381" w:type="pct"/>
            <w:shd w:val="clear" w:color="auto" w:fill="auto"/>
          </w:tcPr>
          <w:p w14:paraId="0F38C793" w14:textId="77777777" w:rsidR="001D28A6" w:rsidRPr="005F1C3F" w:rsidRDefault="001D28A6" w:rsidP="00283475">
            <w:pPr>
              <w:spacing w:after="0" w:line="240" w:lineRule="auto"/>
              <w:jc w:val="center"/>
              <w:rPr>
                <w:b/>
                <w:bCs/>
              </w:rPr>
            </w:pPr>
            <w:r w:rsidRPr="005F1C3F">
              <w:rPr>
                <w:b/>
                <w:bCs/>
              </w:rPr>
              <w:t>TAU</w:t>
            </w:r>
          </w:p>
        </w:tc>
        <w:tc>
          <w:tcPr>
            <w:tcW w:w="391" w:type="pct"/>
            <w:shd w:val="clear" w:color="auto" w:fill="auto"/>
          </w:tcPr>
          <w:p w14:paraId="104D0249" w14:textId="77777777" w:rsidR="001D28A6" w:rsidRPr="005F1C3F" w:rsidRDefault="001D28A6" w:rsidP="00283475">
            <w:pPr>
              <w:spacing w:after="0" w:line="240" w:lineRule="auto"/>
              <w:jc w:val="center"/>
              <w:rPr>
                <w:b/>
                <w:bCs/>
              </w:rPr>
            </w:pPr>
            <w:proofErr w:type="spellStart"/>
            <w:r w:rsidRPr="005F1C3F">
              <w:rPr>
                <w:b/>
                <w:bCs/>
              </w:rPr>
              <w:t>UoH</w:t>
            </w:r>
            <w:proofErr w:type="spellEnd"/>
          </w:p>
        </w:tc>
        <w:tc>
          <w:tcPr>
            <w:tcW w:w="395" w:type="pct"/>
            <w:shd w:val="clear" w:color="auto" w:fill="auto"/>
          </w:tcPr>
          <w:p w14:paraId="755D609D" w14:textId="77777777" w:rsidR="001D28A6" w:rsidRPr="005F1C3F" w:rsidRDefault="001D28A6" w:rsidP="00283475">
            <w:pPr>
              <w:spacing w:after="0" w:line="240" w:lineRule="auto"/>
              <w:jc w:val="center"/>
              <w:rPr>
                <w:b/>
                <w:bCs/>
              </w:rPr>
            </w:pPr>
            <w:r w:rsidRPr="005F1C3F">
              <w:rPr>
                <w:b/>
                <w:bCs/>
              </w:rPr>
              <w:t>BGU</w:t>
            </w:r>
          </w:p>
        </w:tc>
        <w:tc>
          <w:tcPr>
            <w:tcW w:w="399" w:type="pct"/>
            <w:shd w:val="clear" w:color="auto" w:fill="auto"/>
          </w:tcPr>
          <w:p w14:paraId="1A506CC9" w14:textId="77777777" w:rsidR="001D28A6" w:rsidRPr="005F1C3F" w:rsidRDefault="001D28A6" w:rsidP="00283475">
            <w:pPr>
              <w:spacing w:after="0" w:line="240" w:lineRule="auto"/>
              <w:jc w:val="center"/>
              <w:rPr>
                <w:b/>
                <w:bCs/>
              </w:rPr>
            </w:pPr>
            <w:r w:rsidRPr="005F1C3F">
              <w:rPr>
                <w:b/>
                <w:bCs/>
              </w:rPr>
              <w:t>HUJI</w:t>
            </w:r>
          </w:p>
        </w:tc>
        <w:tc>
          <w:tcPr>
            <w:tcW w:w="384" w:type="pct"/>
            <w:shd w:val="clear" w:color="auto" w:fill="auto"/>
          </w:tcPr>
          <w:p w14:paraId="1A6A1757" w14:textId="77777777" w:rsidR="001D28A6" w:rsidRPr="005F1C3F" w:rsidRDefault="001D28A6" w:rsidP="00283475">
            <w:pPr>
              <w:spacing w:after="0" w:line="240" w:lineRule="auto"/>
              <w:jc w:val="center"/>
              <w:rPr>
                <w:b/>
                <w:bCs/>
              </w:rPr>
            </w:pPr>
            <w:r w:rsidRPr="005F1C3F">
              <w:rPr>
                <w:b/>
                <w:bCs/>
              </w:rPr>
              <w:t>TAU</w:t>
            </w:r>
          </w:p>
        </w:tc>
        <w:tc>
          <w:tcPr>
            <w:tcW w:w="390" w:type="pct"/>
            <w:shd w:val="clear" w:color="auto" w:fill="auto"/>
          </w:tcPr>
          <w:p w14:paraId="730E208C" w14:textId="77777777" w:rsidR="001D28A6" w:rsidRPr="005F1C3F" w:rsidRDefault="001D28A6" w:rsidP="00283475">
            <w:pPr>
              <w:spacing w:after="0" w:line="240" w:lineRule="auto"/>
              <w:jc w:val="center"/>
              <w:rPr>
                <w:b/>
                <w:bCs/>
              </w:rPr>
            </w:pPr>
            <w:proofErr w:type="spellStart"/>
            <w:r w:rsidRPr="005F1C3F">
              <w:rPr>
                <w:b/>
                <w:bCs/>
              </w:rPr>
              <w:t>UoH</w:t>
            </w:r>
            <w:proofErr w:type="spellEnd"/>
          </w:p>
        </w:tc>
      </w:tr>
      <w:tr w:rsidR="001D28A6" w:rsidRPr="005F1C3F" w14:paraId="3407A4FD" w14:textId="77777777" w:rsidTr="00283475">
        <w:tc>
          <w:tcPr>
            <w:tcW w:w="2262" w:type="pct"/>
            <w:gridSpan w:val="2"/>
          </w:tcPr>
          <w:p w14:paraId="216CB416" w14:textId="77777777" w:rsidR="001D28A6" w:rsidRPr="00CF1285" w:rsidRDefault="001D28A6" w:rsidP="00283475">
            <w:pPr>
              <w:spacing w:after="0" w:line="240" w:lineRule="auto"/>
            </w:pPr>
            <w:r>
              <w:rPr>
                <w:b/>
                <w:bCs/>
              </w:rPr>
              <w:t>Total Course Credits for MPH Degree</w:t>
            </w:r>
          </w:p>
        </w:tc>
        <w:tc>
          <w:tcPr>
            <w:tcW w:w="399" w:type="pct"/>
            <w:tcBorders>
              <w:bottom w:val="single" w:sz="12" w:space="0" w:color="auto"/>
            </w:tcBorders>
            <w:shd w:val="clear" w:color="auto" w:fill="auto"/>
          </w:tcPr>
          <w:p w14:paraId="624562CB" w14:textId="77777777" w:rsidR="001D28A6" w:rsidRPr="005F1C3F" w:rsidRDefault="001D28A6" w:rsidP="00283475">
            <w:pPr>
              <w:spacing w:after="0" w:line="240" w:lineRule="auto"/>
              <w:jc w:val="center"/>
            </w:pPr>
            <w:r w:rsidRPr="00CF1285">
              <w:rPr>
                <w:b/>
                <w:bCs/>
              </w:rPr>
              <w:t>36</w:t>
            </w:r>
          </w:p>
        </w:tc>
        <w:tc>
          <w:tcPr>
            <w:tcW w:w="381" w:type="pct"/>
            <w:tcBorders>
              <w:bottom w:val="single" w:sz="12" w:space="0" w:color="auto"/>
            </w:tcBorders>
            <w:shd w:val="clear" w:color="auto" w:fill="auto"/>
          </w:tcPr>
          <w:p w14:paraId="1AEBF342" w14:textId="77777777" w:rsidR="001D28A6" w:rsidRPr="005F1C3F" w:rsidRDefault="001D28A6" w:rsidP="00283475">
            <w:pPr>
              <w:spacing w:after="0" w:line="240" w:lineRule="auto"/>
              <w:jc w:val="center"/>
            </w:pPr>
            <w:r w:rsidRPr="00CF1285">
              <w:rPr>
                <w:b/>
                <w:bCs/>
              </w:rPr>
              <w:t>34</w:t>
            </w:r>
          </w:p>
        </w:tc>
        <w:tc>
          <w:tcPr>
            <w:tcW w:w="391" w:type="pct"/>
            <w:tcBorders>
              <w:bottom w:val="single" w:sz="12" w:space="0" w:color="auto"/>
            </w:tcBorders>
            <w:shd w:val="clear" w:color="auto" w:fill="auto"/>
          </w:tcPr>
          <w:p w14:paraId="68DFDD2D" w14:textId="77777777" w:rsidR="001D28A6" w:rsidRPr="005F1C3F" w:rsidRDefault="001D28A6" w:rsidP="00283475">
            <w:pPr>
              <w:spacing w:after="0" w:line="240" w:lineRule="auto"/>
              <w:jc w:val="center"/>
            </w:pPr>
            <w:r w:rsidRPr="00CF1285">
              <w:rPr>
                <w:b/>
                <w:bCs/>
              </w:rPr>
              <w:t>36</w:t>
            </w:r>
          </w:p>
        </w:tc>
        <w:tc>
          <w:tcPr>
            <w:tcW w:w="395" w:type="pct"/>
            <w:tcBorders>
              <w:bottom w:val="single" w:sz="12" w:space="0" w:color="auto"/>
            </w:tcBorders>
            <w:shd w:val="clear" w:color="auto" w:fill="auto"/>
          </w:tcPr>
          <w:p w14:paraId="6F34FC02" w14:textId="77777777" w:rsidR="001D28A6" w:rsidRPr="005F1C3F" w:rsidRDefault="001D28A6" w:rsidP="00283475">
            <w:pPr>
              <w:spacing w:after="0" w:line="240" w:lineRule="auto"/>
              <w:jc w:val="center"/>
            </w:pPr>
            <w:r w:rsidRPr="00CF1285">
              <w:rPr>
                <w:b/>
                <w:bCs/>
              </w:rPr>
              <w:t>46</w:t>
            </w:r>
          </w:p>
        </w:tc>
        <w:tc>
          <w:tcPr>
            <w:tcW w:w="399" w:type="pct"/>
            <w:tcBorders>
              <w:bottom w:val="single" w:sz="12" w:space="0" w:color="auto"/>
            </w:tcBorders>
            <w:shd w:val="clear" w:color="auto" w:fill="auto"/>
          </w:tcPr>
          <w:p w14:paraId="5EB4D1CF" w14:textId="77777777" w:rsidR="001D28A6" w:rsidRPr="005F1C3F" w:rsidRDefault="001D28A6" w:rsidP="00283475">
            <w:pPr>
              <w:spacing w:after="0" w:line="240" w:lineRule="auto"/>
              <w:jc w:val="center"/>
            </w:pPr>
            <w:r w:rsidRPr="00CF1285">
              <w:rPr>
                <w:b/>
                <w:bCs/>
              </w:rPr>
              <w:t>42</w:t>
            </w:r>
          </w:p>
        </w:tc>
        <w:tc>
          <w:tcPr>
            <w:tcW w:w="384" w:type="pct"/>
            <w:tcBorders>
              <w:bottom w:val="single" w:sz="12" w:space="0" w:color="auto"/>
            </w:tcBorders>
            <w:shd w:val="clear" w:color="auto" w:fill="auto"/>
          </w:tcPr>
          <w:p w14:paraId="59E1E06B" w14:textId="77777777" w:rsidR="001D28A6" w:rsidRPr="005F1C3F" w:rsidRDefault="001D28A6" w:rsidP="00283475">
            <w:pPr>
              <w:spacing w:after="0" w:line="240" w:lineRule="auto"/>
              <w:jc w:val="center"/>
            </w:pPr>
            <w:r w:rsidRPr="00CF1285">
              <w:rPr>
                <w:b/>
                <w:bCs/>
              </w:rPr>
              <w:t>42</w:t>
            </w:r>
          </w:p>
        </w:tc>
        <w:tc>
          <w:tcPr>
            <w:tcW w:w="390" w:type="pct"/>
            <w:tcBorders>
              <w:bottom w:val="single" w:sz="12" w:space="0" w:color="auto"/>
            </w:tcBorders>
            <w:shd w:val="clear" w:color="auto" w:fill="auto"/>
          </w:tcPr>
          <w:p w14:paraId="496B4A21" w14:textId="77777777" w:rsidR="001D28A6" w:rsidRPr="005F1C3F" w:rsidRDefault="001D28A6" w:rsidP="00283475">
            <w:pPr>
              <w:spacing w:after="0" w:line="240" w:lineRule="auto"/>
              <w:jc w:val="center"/>
            </w:pPr>
            <w:r w:rsidRPr="00CF1285">
              <w:rPr>
                <w:b/>
                <w:bCs/>
              </w:rPr>
              <w:t>42</w:t>
            </w:r>
          </w:p>
        </w:tc>
      </w:tr>
      <w:tr w:rsidR="001D28A6" w:rsidRPr="005F1C3F" w14:paraId="2FB69848" w14:textId="77777777" w:rsidTr="00283475">
        <w:tc>
          <w:tcPr>
            <w:tcW w:w="417" w:type="pct"/>
            <w:vMerge w:val="restart"/>
            <w:tcBorders>
              <w:top w:val="single" w:sz="12" w:space="0" w:color="auto"/>
            </w:tcBorders>
            <w:shd w:val="clear" w:color="auto" w:fill="E7E6E6"/>
          </w:tcPr>
          <w:p w14:paraId="24513EF3" w14:textId="77777777" w:rsidR="001D28A6" w:rsidRPr="00CF1285" w:rsidRDefault="001D28A6" w:rsidP="00283475">
            <w:pPr>
              <w:spacing w:after="0" w:line="240" w:lineRule="auto"/>
            </w:pPr>
          </w:p>
        </w:tc>
        <w:tc>
          <w:tcPr>
            <w:tcW w:w="1845" w:type="pct"/>
            <w:tcBorders>
              <w:top w:val="single" w:sz="12" w:space="0" w:color="auto"/>
            </w:tcBorders>
            <w:shd w:val="clear" w:color="auto" w:fill="auto"/>
          </w:tcPr>
          <w:p w14:paraId="5BE8BD3A" w14:textId="77777777" w:rsidR="001D28A6" w:rsidRPr="00CF1285" w:rsidRDefault="001D28A6" w:rsidP="00283475">
            <w:pPr>
              <w:spacing w:after="0" w:line="240" w:lineRule="auto"/>
            </w:pPr>
            <w:r w:rsidRPr="00CF1285">
              <w:t>MPH Core Credits</w:t>
            </w:r>
          </w:p>
        </w:tc>
        <w:tc>
          <w:tcPr>
            <w:tcW w:w="399" w:type="pct"/>
            <w:tcBorders>
              <w:top w:val="single" w:sz="12" w:space="0" w:color="auto"/>
            </w:tcBorders>
            <w:shd w:val="clear" w:color="auto" w:fill="auto"/>
          </w:tcPr>
          <w:p w14:paraId="0AB048D1" w14:textId="77777777" w:rsidR="001D28A6" w:rsidRPr="005F1C3F" w:rsidRDefault="001D28A6" w:rsidP="00283475">
            <w:pPr>
              <w:spacing w:after="0" w:line="240" w:lineRule="auto"/>
              <w:jc w:val="center"/>
            </w:pPr>
            <w:r w:rsidRPr="005F1C3F">
              <w:t>26</w:t>
            </w:r>
          </w:p>
        </w:tc>
        <w:tc>
          <w:tcPr>
            <w:tcW w:w="381" w:type="pct"/>
            <w:tcBorders>
              <w:top w:val="single" w:sz="12" w:space="0" w:color="auto"/>
            </w:tcBorders>
            <w:shd w:val="clear" w:color="auto" w:fill="auto"/>
          </w:tcPr>
          <w:p w14:paraId="27E63F3C" w14:textId="77777777" w:rsidR="001D28A6" w:rsidRPr="005F1C3F" w:rsidRDefault="001D28A6" w:rsidP="00283475">
            <w:pPr>
              <w:spacing w:after="0" w:line="240" w:lineRule="auto"/>
              <w:jc w:val="center"/>
            </w:pPr>
            <w:r w:rsidRPr="005F1C3F">
              <w:t>22</w:t>
            </w:r>
          </w:p>
        </w:tc>
        <w:tc>
          <w:tcPr>
            <w:tcW w:w="391" w:type="pct"/>
            <w:tcBorders>
              <w:top w:val="single" w:sz="12" w:space="0" w:color="auto"/>
            </w:tcBorders>
            <w:shd w:val="clear" w:color="auto" w:fill="auto"/>
          </w:tcPr>
          <w:p w14:paraId="4714BB4F" w14:textId="77777777" w:rsidR="001D28A6" w:rsidRPr="005F1C3F" w:rsidRDefault="001D28A6" w:rsidP="00283475">
            <w:pPr>
              <w:spacing w:after="0" w:line="240" w:lineRule="auto"/>
              <w:jc w:val="center"/>
            </w:pPr>
            <w:r w:rsidRPr="005F1C3F">
              <w:t>16</w:t>
            </w:r>
            <w:r>
              <w:t>*</w:t>
            </w:r>
          </w:p>
        </w:tc>
        <w:tc>
          <w:tcPr>
            <w:tcW w:w="395" w:type="pct"/>
            <w:tcBorders>
              <w:top w:val="single" w:sz="12" w:space="0" w:color="auto"/>
            </w:tcBorders>
            <w:shd w:val="clear" w:color="auto" w:fill="auto"/>
          </w:tcPr>
          <w:p w14:paraId="0162AFBA" w14:textId="77777777" w:rsidR="001D28A6" w:rsidRPr="005F1C3F" w:rsidRDefault="001D28A6" w:rsidP="00283475">
            <w:pPr>
              <w:spacing w:after="0" w:line="240" w:lineRule="auto"/>
              <w:jc w:val="center"/>
            </w:pPr>
            <w:r w:rsidRPr="005F1C3F">
              <w:t>32</w:t>
            </w:r>
          </w:p>
        </w:tc>
        <w:tc>
          <w:tcPr>
            <w:tcW w:w="399" w:type="pct"/>
            <w:tcBorders>
              <w:top w:val="single" w:sz="12" w:space="0" w:color="auto"/>
            </w:tcBorders>
            <w:shd w:val="clear" w:color="auto" w:fill="auto"/>
          </w:tcPr>
          <w:p w14:paraId="41FC26DF" w14:textId="77777777" w:rsidR="001D28A6" w:rsidRPr="005F1C3F" w:rsidRDefault="001D28A6" w:rsidP="00283475">
            <w:pPr>
              <w:spacing w:after="0" w:line="240" w:lineRule="auto"/>
              <w:jc w:val="center"/>
            </w:pPr>
            <w:r w:rsidRPr="005F1C3F">
              <w:t>24</w:t>
            </w:r>
          </w:p>
        </w:tc>
        <w:tc>
          <w:tcPr>
            <w:tcW w:w="384" w:type="pct"/>
            <w:tcBorders>
              <w:top w:val="single" w:sz="12" w:space="0" w:color="auto"/>
            </w:tcBorders>
            <w:shd w:val="clear" w:color="auto" w:fill="auto"/>
          </w:tcPr>
          <w:p w14:paraId="016C0A9D" w14:textId="77777777" w:rsidR="001D28A6" w:rsidRPr="005F1C3F" w:rsidRDefault="001D28A6" w:rsidP="00283475">
            <w:pPr>
              <w:spacing w:after="0" w:line="240" w:lineRule="auto"/>
              <w:jc w:val="center"/>
            </w:pPr>
            <w:r w:rsidRPr="005F1C3F">
              <w:t>20.5</w:t>
            </w:r>
          </w:p>
        </w:tc>
        <w:tc>
          <w:tcPr>
            <w:tcW w:w="390" w:type="pct"/>
            <w:tcBorders>
              <w:top w:val="single" w:sz="12" w:space="0" w:color="auto"/>
            </w:tcBorders>
            <w:shd w:val="clear" w:color="auto" w:fill="auto"/>
          </w:tcPr>
          <w:p w14:paraId="28DFE08F" w14:textId="77777777" w:rsidR="001D28A6" w:rsidRPr="005F1C3F" w:rsidRDefault="001D28A6" w:rsidP="00283475">
            <w:pPr>
              <w:spacing w:after="0" w:line="240" w:lineRule="auto"/>
              <w:jc w:val="center"/>
            </w:pPr>
            <w:r w:rsidRPr="005F1C3F">
              <w:t>10</w:t>
            </w:r>
            <w:r>
              <w:t>*</w:t>
            </w:r>
          </w:p>
        </w:tc>
      </w:tr>
      <w:tr w:rsidR="001D28A6" w:rsidRPr="005F1C3F" w14:paraId="6D77C939" w14:textId="77777777" w:rsidTr="00283475">
        <w:tc>
          <w:tcPr>
            <w:tcW w:w="417" w:type="pct"/>
            <w:vMerge/>
            <w:shd w:val="clear" w:color="auto" w:fill="E7E6E6"/>
          </w:tcPr>
          <w:p w14:paraId="0AFCC855" w14:textId="77777777" w:rsidR="001D28A6" w:rsidRPr="00CF1285" w:rsidRDefault="001D28A6" w:rsidP="00283475">
            <w:pPr>
              <w:spacing w:after="0" w:line="240" w:lineRule="auto"/>
            </w:pPr>
          </w:p>
        </w:tc>
        <w:tc>
          <w:tcPr>
            <w:tcW w:w="1845" w:type="pct"/>
            <w:shd w:val="clear" w:color="auto" w:fill="auto"/>
          </w:tcPr>
          <w:p w14:paraId="1E9E0942" w14:textId="77777777" w:rsidR="001D28A6" w:rsidRPr="00CF1285" w:rsidRDefault="001D28A6" w:rsidP="00283475">
            <w:pPr>
              <w:spacing w:after="0" w:line="240" w:lineRule="auto"/>
            </w:pPr>
            <w:r w:rsidRPr="00CF1285">
              <w:t>Specialization Core Credits</w:t>
            </w:r>
          </w:p>
        </w:tc>
        <w:tc>
          <w:tcPr>
            <w:tcW w:w="399" w:type="pct"/>
            <w:shd w:val="clear" w:color="auto" w:fill="auto"/>
          </w:tcPr>
          <w:p w14:paraId="2FD5F6CA" w14:textId="77777777" w:rsidR="001D28A6" w:rsidRPr="005F1C3F" w:rsidRDefault="001D28A6" w:rsidP="00283475">
            <w:pPr>
              <w:spacing w:after="0" w:line="240" w:lineRule="auto"/>
              <w:jc w:val="center"/>
            </w:pPr>
            <w:r w:rsidRPr="005F1C3F">
              <w:t>6</w:t>
            </w:r>
          </w:p>
        </w:tc>
        <w:tc>
          <w:tcPr>
            <w:tcW w:w="381" w:type="pct"/>
            <w:shd w:val="clear" w:color="auto" w:fill="auto"/>
          </w:tcPr>
          <w:p w14:paraId="3E69825B" w14:textId="77777777" w:rsidR="001D28A6" w:rsidRPr="005F1C3F" w:rsidRDefault="001D28A6" w:rsidP="00283475">
            <w:pPr>
              <w:spacing w:after="0" w:line="240" w:lineRule="auto"/>
              <w:jc w:val="center"/>
            </w:pPr>
            <w:r w:rsidRPr="005F1C3F">
              <w:t>8</w:t>
            </w:r>
          </w:p>
        </w:tc>
        <w:tc>
          <w:tcPr>
            <w:tcW w:w="391" w:type="pct"/>
            <w:shd w:val="clear" w:color="auto" w:fill="auto"/>
          </w:tcPr>
          <w:p w14:paraId="70BAAC84" w14:textId="77777777" w:rsidR="001D28A6" w:rsidRPr="005F1C3F" w:rsidRDefault="001D28A6" w:rsidP="00283475">
            <w:pPr>
              <w:spacing w:after="0" w:line="240" w:lineRule="auto"/>
              <w:jc w:val="center"/>
            </w:pPr>
            <w:r w:rsidRPr="005F1C3F">
              <w:t>10</w:t>
            </w:r>
          </w:p>
        </w:tc>
        <w:tc>
          <w:tcPr>
            <w:tcW w:w="395" w:type="pct"/>
            <w:shd w:val="clear" w:color="auto" w:fill="auto"/>
          </w:tcPr>
          <w:p w14:paraId="4479492D" w14:textId="77777777" w:rsidR="001D28A6" w:rsidRPr="005F1C3F" w:rsidRDefault="001D28A6" w:rsidP="00283475">
            <w:pPr>
              <w:spacing w:after="0" w:line="240" w:lineRule="auto"/>
              <w:jc w:val="center"/>
            </w:pPr>
            <w:r w:rsidRPr="005F1C3F">
              <w:t>6</w:t>
            </w:r>
          </w:p>
        </w:tc>
        <w:tc>
          <w:tcPr>
            <w:tcW w:w="399" w:type="pct"/>
            <w:shd w:val="clear" w:color="auto" w:fill="auto"/>
          </w:tcPr>
          <w:p w14:paraId="7BF91BAF" w14:textId="77777777" w:rsidR="001D28A6" w:rsidRPr="005F1C3F" w:rsidRDefault="001D28A6" w:rsidP="00283475">
            <w:pPr>
              <w:spacing w:after="0" w:line="240" w:lineRule="auto"/>
              <w:jc w:val="center"/>
            </w:pPr>
            <w:r w:rsidRPr="005F1C3F">
              <w:t>6</w:t>
            </w:r>
          </w:p>
        </w:tc>
        <w:tc>
          <w:tcPr>
            <w:tcW w:w="384" w:type="pct"/>
            <w:shd w:val="clear" w:color="auto" w:fill="auto"/>
          </w:tcPr>
          <w:p w14:paraId="1EA80EB3" w14:textId="77777777" w:rsidR="001D28A6" w:rsidRPr="005F1C3F" w:rsidRDefault="001D28A6" w:rsidP="00283475">
            <w:pPr>
              <w:spacing w:after="0" w:line="240" w:lineRule="auto"/>
              <w:jc w:val="center"/>
            </w:pPr>
            <w:r w:rsidRPr="005F1C3F">
              <w:t>8</w:t>
            </w:r>
          </w:p>
        </w:tc>
        <w:tc>
          <w:tcPr>
            <w:tcW w:w="390" w:type="pct"/>
            <w:shd w:val="clear" w:color="auto" w:fill="auto"/>
          </w:tcPr>
          <w:p w14:paraId="3048A1E6" w14:textId="77777777" w:rsidR="001D28A6" w:rsidRPr="005F1C3F" w:rsidRDefault="001D28A6" w:rsidP="00283475">
            <w:pPr>
              <w:spacing w:after="0" w:line="240" w:lineRule="auto"/>
              <w:jc w:val="center"/>
            </w:pPr>
            <w:r w:rsidRPr="005F1C3F">
              <w:t>10</w:t>
            </w:r>
          </w:p>
        </w:tc>
      </w:tr>
      <w:tr w:rsidR="001D28A6" w:rsidRPr="005F1C3F" w14:paraId="422EB9A3" w14:textId="77777777" w:rsidTr="00283475">
        <w:tc>
          <w:tcPr>
            <w:tcW w:w="417" w:type="pct"/>
            <w:vMerge/>
            <w:shd w:val="clear" w:color="auto" w:fill="E7E6E6"/>
          </w:tcPr>
          <w:p w14:paraId="276F734A" w14:textId="77777777" w:rsidR="001D28A6" w:rsidRPr="00CF1285" w:rsidRDefault="001D28A6" w:rsidP="00283475">
            <w:pPr>
              <w:spacing w:after="0" w:line="240" w:lineRule="auto"/>
            </w:pPr>
          </w:p>
        </w:tc>
        <w:tc>
          <w:tcPr>
            <w:tcW w:w="1845" w:type="pct"/>
            <w:shd w:val="clear" w:color="auto" w:fill="auto"/>
          </w:tcPr>
          <w:p w14:paraId="79A6A0CA" w14:textId="77777777" w:rsidR="001D28A6" w:rsidRPr="00CF1285" w:rsidRDefault="001D28A6" w:rsidP="00283475">
            <w:pPr>
              <w:spacing w:after="0" w:line="240" w:lineRule="auto"/>
              <w:rPr>
                <w:i/>
                <w:iCs/>
              </w:rPr>
            </w:pPr>
            <w:r w:rsidRPr="00CF1285">
              <w:t>Specialization Elective Credits</w:t>
            </w:r>
          </w:p>
        </w:tc>
        <w:tc>
          <w:tcPr>
            <w:tcW w:w="399" w:type="pct"/>
            <w:shd w:val="clear" w:color="auto" w:fill="auto"/>
          </w:tcPr>
          <w:p w14:paraId="08736D75" w14:textId="77777777" w:rsidR="001D28A6" w:rsidRPr="005F1C3F" w:rsidRDefault="001D28A6" w:rsidP="00283475">
            <w:pPr>
              <w:spacing w:after="0" w:line="240" w:lineRule="auto"/>
              <w:jc w:val="center"/>
            </w:pPr>
            <w:r w:rsidRPr="005F1C3F">
              <w:t>4</w:t>
            </w:r>
          </w:p>
        </w:tc>
        <w:tc>
          <w:tcPr>
            <w:tcW w:w="381" w:type="pct"/>
            <w:shd w:val="clear" w:color="auto" w:fill="auto"/>
          </w:tcPr>
          <w:p w14:paraId="4F3ACF96" w14:textId="77777777" w:rsidR="001D28A6" w:rsidRPr="005F1C3F" w:rsidRDefault="001D28A6" w:rsidP="00283475">
            <w:pPr>
              <w:spacing w:after="0" w:line="240" w:lineRule="auto"/>
              <w:jc w:val="center"/>
            </w:pPr>
            <w:r w:rsidRPr="005F1C3F">
              <w:t>4</w:t>
            </w:r>
          </w:p>
        </w:tc>
        <w:tc>
          <w:tcPr>
            <w:tcW w:w="391" w:type="pct"/>
            <w:shd w:val="clear" w:color="auto" w:fill="auto"/>
          </w:tcPr>
          <w:p w14:paraId="1E3A7C2B" w14:textId="77777777" w:rsidR="001D28A6" w:rsidRPr="005F1C3F" w:rsidRDefault="001D28A6" w:rsidP="00283475">
            <w:pPr>
              <w:spacing w:after="0" w:line="240" w:lineRule="auto"/>
              <w:jc w:val="center"/>
            </w:pPr>
            <w:r w:rsidRPr="005F1C3F">
              <w:t>8</w:t>
            </w:r>
          </w:p>
        </w:tc>
        <w:tc>
          <w:tcPr>
            <w:tcW w:w="395" w:type="pct"/>
            <w:shd w:val="clear" w:color="auto" w:fill="auto"/>
          </w:tcPr>
          <w:p w14:paraId="44BA4CD2" w14:textId="77777777" w:rsidR="001D28A6" w:rsidRPr="005F1C3F" w:rsidRDefault="001D28A6" w:rsidP="00283475">
            <w:pPr>
              <w:spacing w:after="0" w:line="240" w:lineRule="auto"/>
              <w:jc w:val="center"/>
            </w:pPr>
            <w:r w:rsidRPr="005F1C3F">
              <w:t>2</w:t>
            </w:r>
          </w:p>
        </w:tc>
        <w:tc>
          <w:tcPr>
            <w:tcW w:w="399" w:type="pct"/>
            <w:shd w:val="clear" w:color="auto" w:fill="auto"/>
          </w:tcPr>
          <w:p w14:paraId="3A21EDE7" w14:textId="77777777" w:rsidR="001D28A6" w:rsidRPr="005F1C3F" w:rsidRDefault="001D28A6" w:rsidP="00283475">
            <w:pPr>
              <w:spacing w:after="0" w:line="240" w:lineRule="auto"/>
              <w:jc w:val="center"/>
            </w:pPr>
            <w:r w:rsidRPr="005F1C3F">
              <w:t>4</w:t>
            </w:r>
          </w:p>
        </w:tc>
        <w:tc>
          <w:tcPr>
            <w:tcW w:w="384" w:type="pct"/>
            <w:shd w:val="clear" w:color="auto" w:fill="auto"/>
          </w:tcPr>
          <w:p w14:paraId="42B09A0C" w14:textId="77777777" w:rsidR="001D28A6" w:rsidRPr="005F1C3F" w:rsidRDefault="001D28A6" w:rsidP="00283475">
            <w:pPr>
              <w:spacing w:after="0" w:line="240" w:lineRule="auto"/>
              <w:jc w:val="center"/>
            </w:pPr>
            <w:r w:rsidRPr="005F1C3F">
              <w:t>8</w:t>
            </w:r>
          </w:p>
        </w:tc>
        <w:tc>
          <w:tcPr>
            <w:tcW w:w="390" w:type="pct"/>
            <w:shd w:val="clear" w:color="auto" w:fill="auto"/>
          </w:tcPr>
          <w:p w14:paraId="0C12A41E" w14:textId="77777777" w:rsidR="001D28A6" w:rsidRPr="005F1C3F" w:rsidRDefault="001D28A6" w:rsidP="00283475">
            <w:pPr>
              <w:spacing w:after="0" w:line="240" w:lineRule="auto"/>
              <w:jc w:val="center"/>
            </w:pPr>
            <w:r w:rsidRPr="005F1C3F">
              <w:t>8</w:t>
            </w:r>
          </w:p>
        </w:tc>
      </w:tr>
      <w:tr w:rsidR="001D28A6" w:rsidRPr="005F1C3F" w14:paraId="07967076" w14:textId="77777777" w:rsidTr="00283475">
        <w:tc>
          <w:tcPr>
            <w:tcW w:w="417" w:type="pct"/>
            <w:vMerge/>
            <w:shd w:val="clear" w:color="auto" w:fill="E7E6E6"/>
          </w:tcPr>
          <w:p w14:paraId="15947889" w14:textId="77777777" w:rsidR="001D28A6" w:rsidRPr="00CF1285" w:rsidRDefault="001D28A6" w:rsidP="00283475">
            <w:pPr>
              <w:spacing w:after="0" w:line="240" w:lineRule="auto"/>
            </w:pPr>
          </w:p>
        </w:tc>
        <w:tc>
          <w:tcPr>
            <w:tcW w:w="1845" w:type="pct"/>
            <w:shd w:val="clear" w:color="auto" w:fill="auto"/>
          </w:tcPr>
          <w:p w14:paraId="7BE0DCD5" w14:textId="77777777" w:rsidR="001D28A6" w:rsidRPr="00CF1285" w:rsidRDefault="001D28A6" w:rsidP="00283475">
            <w:pPr>
              <w:spacing w:after="0" w:line="240" w:lineRule="auto"/>
              <w:rPr>
                <w:i/>
                <w:iCs/>
              </w:rPr>
            </w:pPr>
            <w:r w:rsidRPr="00CF1285">
              <w:t>School Elective Credits</w:t>
            </w:r>
          </w:p>
        </w:tc>
        <w:tc>
          <w:tcPr>
            <w:tcW w:w="399" w:type="pct"/>
            <w:shd w:val="clear" w:color="auto" w:fill="auto"/>
          </w:tcPr>
          <w:p w14:paraId="7C84D900" w14:textId="77777777" w:rsidR="001D28A6" w:rsidRPr="005F1C3F" w:rsidRDefault="001D28A6" w:rsidP="00283475">
            <w:pPr>
              <w:spacing w:after="0" w:line="240" w:lineRule="auto"/>
              <w:jc w:val="center"/>
            </w:pPr>
            <w:r w:rsidRPr="005F1C3F">
              <w:t>0</w:t>
            </w:r>
          </w:p>
        </w:tc>
        <w:tc>
          <w:tcPr>
            <w:tcW w:w="381" w:type="pct"/>
            <w:shd w:val="clear" w:color="auto" w:fill="auto"/>
          </w:tcPr>
          <w:p w14:paraId="0F85DE7F" w14:textId="77777777" w:rsidR="001D28A6" w:rsidRPr="005F1C3F" w:rsidRDefault="001D28A6" w:rsidP="00283475">
            <w:pPr>
              <w:spacing w:after="0" w:line="240" w:lineRule="auto"/>
              <w:jc w:val="center"/>
            </w:pPr>
            <w:r w:rsidRPr="005F1C3F">
              <w:t>0</w:t>
            </w:r>
          </w:p>
        </w:tc>
        <w:tc>
          <w:tcPr>
            <w:tcW w:w="391" w:type="pct"/>
            <w:shd w:val="clear" w:color="auto" w:fill="auto"/>
          </w:tcPr>
          <w:p w14:paraId="1DB56D9A" w14:textId="77777777" w:rsidR="001D28A6" w:rsidRPr="005F1C3F" w:rsidRDefault="001D28A6" w:rsidP="00283475">
            <w:pPr>
              <w:spacing w:after="0" w:line="240" w:lineRule="auto"/>
              <w:jc w:val="center"/>
            </w:pPr>
            <w:r w:rsidRPr="005F1C3F">
              <w:t>2</w:t>
            </w:r>
            <w:r>
              <w:t>*</w:t>
            </w:r>
          </w:p>
        </w:tc>
        <w:tc>
          <w:tcPr>
            <w:tcW w:w="395" w:type="pct"/>
            <w:shd w:val="clear" w:color="auto" w:fill="auto"/>
          </w:tcPr>
          <w:p w14:paraId="543A8104" w14:textId="77777777" w:rsidR="001D28A6" w:rsidRPr="005F1C3F" w:rsidRDefault="001D28A6" w:rsidP="00283475">
            <w:pPr>
              <w:spacing w:after="0" w:line="240" w:lineRule="auto"/>
              <w:jc w:val="center"/>
            </w:pPr>
            <w:r w:rsidRPr="005F1C3F">
              <w:t>6</w:t>
            </w:r>
          </w:p>
        </w:tc>
        <w:tc>
          <w:tcPr>
            <w:tcW w:w="399" w:type="pct"/>
            <w:shd w:val="clear" w:color="auto" w:fill="auto"/>
          </w:tcPr>
          <w:p w14:paraId="637448A6" w14:textId="77777777" w:rsidR="001D28A6" w:rsidRPr="005F1C3F" w:rsidRDefault="001D28A6" w:rsidP="00283475">
            <w:pPr>
              <w:spacing w:after="0" w:line="240" w:lineRule="auto"/>
              <w:jc w:val="center"/>
            </w:pPr>
            <w:r w:rsidRPr="005F1C3F">
              <w:t>8</w:t>
            </w:r>
          </w:p>
        </w:tc>
        <w:tc>
          <w:tcPr>
            <w:tcW w:w="384" w:type="pct"/>
            <w:shd w:val="clear" w:color="auto" w:fill="auto"/>
          </w:tcPr>
          <w:p w14:paraId="7F13EC1B" w14:textId="77777777" w:rsidR="001D28A6" w:rsidRPr="005F1C3F" w:rsidRDefault="001D28A6" w:rsidP="00283475">
            <w:pPr>
              <w:spacing w:after="0" w:line="240" w:lineRule="auto"/>
              <w:jc w:val="center"/>
            </w:pPr>
            <w:r w:rsidRPr="005F1C3F">
              <w:t>5.5</w:t>
            </w:r>
          </w:p>
        </w:tc>
        <w:tc>
          <w:tcPr>
            <w:tcW w:w="390" w:type="pct"/>
            <w:shd w:val="clear" w:color="auto" w:fill="auto"/>
          </w:tcPr>
          <w:p w14:paraId="3A55C5EA" w14:textId="77777777" w:rsidR="001D28A6" w:rsidRPr="005F1C3F" w:rsidRDefault="001D28A6" w:rsidP="00283475">
            <w:pPr>
              <w:spacing w:after="0" w:line="240" w:lineRule="auto"/>
              <w:jc w:val="center"/>
            </w:pPr>
            <w:r w:rsidRPr="005F1C3F">
              <w:t>14</w:t>
            </w:r>
            <w:r>
              <w:t>*</w:t>
            </w:r>
          </w:p>
        </w:tc>
      </w:tr>
      <w:tr w:rsidR="001D28A6" w:rsidRPr="005F1C3F" w14:paraId="0E831FE0" w14:textId="77777777" w:rsidTr="00283475">
        <w:tc>
          <w:tcPr>
            <w:tcW w:w="5000" w:type="pct"/>
            <w:gridSpan w:val="9"/>
          </w:tcPr>
          <w:p w14:paraId="3165192A" w14:textId="77777777" w:rsidR="001D28A6" w:rsidRPr="00B84799" w:rsidRDefault="001D28A6" w:rsidP="00283475">
            <w:pPr>
              <w:spacing w:after="0" w:line="240" w:lineRule="auto"/>
              <w:rPr>
                <w:sz w:val="20"/>
                <w:szCs w:val="20"/>
              </w:rPr>
            </w:pPr>
            <w:r w:rsidRPr="00E52C34">
              <w:rPr>
                <w:sz w:val="20"/>
                <w:szCs w:val="20"/>
              </w:rPr>
              <w:t>*</w:t>
            </w:r>
            <w:r>
              <w:rPr>
                <w:sz w:val="20"/>
                <w:szCs w:val="20"/>
              </w:rPr>
              <w:t>2 additional MPH core credits and 2 less school elective credits if using qualitative methods in thesis/final project</w:t>
            </w:r>
          </w:p>
        </w:tc>
      </w:tr>
    </w:tbl>
    <w:p w14:paraId="576A9004" w14:textId="77777777" w:rsidR="001D28A6" w:rsidRDefault="001D28A6" w:rsidP="001D28A6">
      <w:pPr>
        <w:pStyle w:val="Heading4"/>
      </w:pPr>
    </w:p>
    <w:p w14:paraId="2E23D9C6" w14:textId="77777777" w:rsidR="001D28A6" w:rsidRDefault="001D28A6" w:rsidP="001D28A6">
      <w:pPr>
        <w:pStyle w:val="Heading4"/>
      </w:pPr>
      <w:r w:rsidRPr="00DE5858">
        <w:t>Health Promotion</w:t>
      </w:r>
      <w:r>
        <w:t xml:space="preserve"> - Core Curriculum:</w:t>
      </w:r>
    </w:p>
    <w:p w14:paraId="30663F1F" w14:textId="77777777" w:rsidR="001D28A6" w:rsidRPr="00B0591B" w:rsidRDefault="001D28A6" w:rsidP="001D28A6">
      <w:pPr>
        <w:pStyle w:val="Heading5"/>
      </w:pPr>
      <w:r>
        <w:t>Competences</w:t>
      </w:r>
      <w:r w:rsidRPr="00B0591B">
        <w:t xml:space="preserve"> Addressed:</w:t>
      </w:r>
    </w:p>
    <w:p w14:paraId="5D9058F5" w14:textId="77777777" w:rsidR="001D28A6" w:rsidRDefault="001D28A6" w:rsidP="001D28A6">
      <w:pPr>
        <w:jc w:val="both"/>
      </w:pPr>
      <w:r>
        <w:t xml:space="preserve">Addressing 48 of the 57 competences (84%), HUJI’s core curriculum is the broadest relative to the other HEIs. </w:t>
      </w:r>
      <w:proofErr w:type="spellStart"/>
      <w:r>
        <w:t>UoH</w:t>
      </w:r>
      <w:proofErr w:type="spellEnd"/>
      <w:r>
        <w:t xml:space="preserve"> and TAU offer a similarly comprehensive core addressing 45 (79%) and 44 competences (77%) respectively. BGU’s core courses address 37 (65%) competences. While all HEIs core curricula address over 75% of all Methods, SES, and Promotion competences, their curricula differ considerably with respect to the other domains. </w:t>
      </w:r>
    </w:p>
    <w:p w14:paraId="05B1A0E6" w14:textId="77777777" w:rsidR="001D28A6" w:rsidRDefault="001D28A6" w:rsidP="001D28A6">
      <w:pPr>
        <w:jc w:val="both"/>
      </w:pPr>
      <w:r>
        <w:t xml:space="preserve">For Environment, HUJI (100%) and TAU (73%) address over half the domain competences. </w:t>
      </w:r>
      <w:proofErr w:type="spellStart"/>
      <w:r>
        <w:t>UoH’s</w:t>
      </w:r>
      <w:proofErr w:type="spellEnd"/>
      <w:r>
        <w:t xml:space="preserve"> core courses address 36% of Environment competences and BGU does not address any. HUJI addresses 80% of Policy &amp; Econ competences. </w:t>
      </w:r>
      <w:proofErr w:type="spellStart"/>
      <w:r>
        <w:t>UoH</w:t>
      </w:r>
      <w:proofErr w:type="spellEnd"/>
      <w:r>
        <w:t xml:space="preserve"> and BGU address 70% and 60% of Policy &amp; Econ competences respectively. TAU’s core largely does not address the subject, only addressing 40% of the domain’s competences. The one domain not addressed in HUJI’s core is Ethics. Conversely, both </w:t>
      </w:r>
      <w:proofErr w:type="spellStart"/>
      <w:r>
        <w:t>UoH</w:t>
      </w:r>
      <w:proofErr w:type="spellEnd"/>
      <w:r>
        <w:t xml:space="preserve"> and BGU address all 5 of the domain competences, and TAU addresses 3 of the 5 (60%) (see Figure 25).</w:t>
      </w:r>
    </w:p>
    <w:tbl>
      <w:tblPr>
        <w:tblW w:w="5000" w:type="pct"/>
        <w:tblLayout w:type="fixed"/>
        <w:tblCellMar>
          <w:left w:w="14" w:type="dxa"/>
          <w:right w:w="14" w:type="dxa"/>
        </w:tblCellMar>
        <w:tblLook w:val="04A0" w:firstRow="1" w:lastRow="0" w:firstColumn="1" w:lastColumn="0" w:noHBand="0" w:noVBand="1"/>
      </w:tblPr>
      <w:tblGrid>
        <w:gridCol w:w="5400"/>
        <w:gridCol w:w="5400"/>
      </w:tblGrid>
      <w:tr w:rsidR="001D28A6" w:rsidRPr="005F1C3F" w14:paraId="264309D0" w14:textId="77777777" w:rsidTr="00283475">
        <w:trPr>
          <w:trHeight w:val="3744"/>
        </w:trPr>
        <w:tc>
          <w:tcPr>
            <w:tcW w:w="2500" w:type="pct"/>
            <w:shd w:val="clear" w:color="auto" w:fill="auto"/>
          </w:tcPr>
          <w:p w14:paraId="0A764EA1" w14:textId="425654D7" w:rsidR="001D28A6" w:rsidRPr="005F1C3F" w:rsidRDefault="001D28A6" w:rsidP="00283475">
            <w:pPr>
              <w:keepNext/>
              <w:spacing w:after="0" w:line="240" w:lineRule="auto"/>
            </w:pPr>
            <w:r w:rsidRPr="005F1C3F">
              <w:rPr>
                <w:noProof/>
              </w:rPr>
              <w:drawing>
                <wp:inline distT="0" distB="0" distL="0" distR="0" wp14:anchorId="0AB2EE08" wp14:editId="2763FFBA">
                  <wp:extent cx="3109595" cy="2565400"/>
                  <wp:effectExtent l="0" t="0" r="14605" b="6350"/>
                  <wp:docPr id="56" name="Chart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7B33D5E" w14:textId="77777777" w:rsidR="001D28A6" w:rsidRPr="005F1C3F" w:rsidRDefault="001D28A6" w:rsidP="00283475">
            <w:pPr>
              <w:pStyle w:val="Caption"/>
            </w:pPr>
            <w:r w:rsidRPr="005F1C3F">
              <w:t xml:space="preserve">Figure </w:t>
            </w:r>
            <w:r w:rsidRPr="005F1C3F">
              <w:rPr>
                <w:noProof/>
              </w:rPr>
              <w:t>25</w:t>
            </w:r>
            <w:r w:rsidRPr="005F1C3F">
              <w:t>: Health Promotion Specializations - Percent of Competences Addressed by Core Courses</w:t>
            </w:r>
          </w:p>
        </w:tc>
        <w:tc>
          <w:tcPr>
            <w:tcW w:w="2500" w:type="pct"/>
            <w:shd w:val="clear" w:color="auto" w:fill="auto"/>
            <w:vAlign w:val="center"/>
          </w:tcPr>
          <w:p w14:paraId="324638E8" w14:textId="075583C7" w:rsidR="001D28A6" w:rsidRPr="005F1C3F" w:rsidRDefault="001D28A6" w:rsidP="00283475">
            <w:pPr>
              <w:keepNext/>
              <w:spacing w:after="0" w:line="240" w:lineRule="auto"/>
            </w:pPr>
            <w:r w:rsidRPr="005F1C3F">
              <w:rPr>
                <w:noProof/>
              </w:rPr>
              <w:drawing>
                <wp:inline distT="0" distB="0" distL="0" distR="0" wp14:anchorId="0D6268D3" wp14:editId="1EDFB5FE">
                  <wp:extent cx="3109595" cy="2565400"/>
                  <wp:effectExtent l="0" t="0" r="14605" b="6350"/>
                  <wp:docPr id="55" name="Chart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B01FC90" w14:textId="77777777" w:rsidR="001D28A6" w:rsidRPr="005F1C3F" w:rsidRDefault="001D28A6" w:rsidP="00283475">
            <w:pPr>
              <w:pStyle w:val="Caption"/>
            </w:pPr>
            <w:r w:rsidRPr="005F1C3F">
              <w:t xml:space="preserve">Figure </w:t>
            </w:r>
            <w:r w:rsidRPr="005F1C3F">
              <w:rPr>
                <w:noProof/>
              </w:rPr>
              <w:t>26</w:t>
            </w:r>
            <w:r w:rsidRPr="005F1C3F">
              <w:t>: Health Promotion Specializations - Percent of Competences Addressed by Core that Received a High Relative Score</w:t>
            </w:r>
          </w:p>
        </w:tc>
      </w:tr>
    </w:tbl>
    <w:p w14:paraId="74DC40CF" w14:textId="77777777" w:rsidR="001D28A6" w:rsidRDefault="001D28A6" w:rsidP="001D28A6">
      <w:pPr>
        <w:pStyle w:val="Heading5"/>
      </w:pPr>
      <w:r>
        <w:t>Relative Score:</w:t>
      </w:r>
    </w:p>
    <w:p w14:paraId="40AF33A5" w14:textId="77777777" w:rsidR="001D28A6" w:rsidRDefault="001D28A6" w:rsidP="001D28A6">
      <w:pPr>
        <w:jc w:val="both"/>
      </w:pPr>
      <w:r>
        <w:t xml:space="preserve">Of those competences addressed within core curricula, TAU reports the highest relative coverage with all 39 competences addressed, rating a 3 or greater (100%). BGU (89%) and </w:t>
      </w:r>
      <w:proofErr w:type="spellStart"/>
      <w:r>
        <w:t>UoH</w:t>
      </w:r>
      <w:proofErr w:type="spellEnd"/>
      <w:r>
        <w:t xml:space="preserve"> (87%) report similarly high relative coverage. 39 of the 48 competences (81%) addressed by HUJI are covered in detail. All HEI’s cover over 90% of Methods and SES core competences with the exception of HUJI which covers 67% and 75% of the competences addressed in detail. With regard to </w:t>
      </w:r>
      <w:proofErr w:type="gramStart"/>
      <w:r>
        <w:t>Ethics</w:t>
      </w:r>
      <w:proofErr w:type="gramEnd"/>
      <w:r>
        <w:t xml:space="preserve"> competences addressed in the core curricula, BGU covers 20% in depth while </w:t>
      </w:r>
      <w:proofErr w:type="spellStart"/>
      <w:r>
        <w:t>UoH</w:t>
      </w:r>
      <w:proofErr w:type="spellEnd"/>
      <w:r>
        <w:t xml:space="preserve"> and TAU cover 100%. </w:t>
      </w:r>
      <w:proofErr w:type="spellStart"/>
      <w:r>
        <w:t>UoH</w:t>
      </w:r>
      <w:proofErr w:type="spellEnd"/>
      <w:r>
        <w:t xml:space="preserve"> places less emphasis on the Environment and Policy &amp; Econ covering 25% and 71% of the core competences in depth. HUJI and TAU cover in depth over </w:t>
      </w:r>
      <w:r w:rsidRPr="005A1422">
        <w:t xml:space="preserve">80% of the Environment </w:t>
      </w:r>
      <w:r>
        <w:t xml:space="preserve">competences addressed.  BGU, HUJI, and TAU cover over 80% of </w:t>
      </w:r>
      <w:r w:rsidRPr="005A1422">
        <w:t>Policy &amp; Econ competences addressed</w:t>
      </w:r>
      <w:r>
        <w:t xml:space="preserve"> (see Figure 26 above).</w:t>
      </w:r>
    </w:p>
    <w:p w14:paraId="1C5D10E4" w14:textId="77777777" w:rsidR="001D28A6" w:rsidRDefault="001D28A6" w:rsidP="001D28A6">
      <w:pPr>
        <w:pStyle w:val="Heading4"/>
        <w:rPr>
          <w:noProof/>
        </w:rPr>
      </w:pPr>
      <w:r w:rsidRPr="00DE5858">
        <w:t>Health Promotion</w:t>
      </w:r>
      <w:r>
        <w:t xml:space="preserve"> - </w:t>
      </w:r>
      <w:r>
        <w:rPr>
          <w:noProof/>
        </w:rPr>
        <w:t>Elective Courses:</w:t>
      </w:r>
    </w:p>
    <w:p w14:paraId="395DCD66" w14:textId="77777777" w:rsidR="001D28A6" w:rsidRDefault="001D28A6" w:rsidP="001D28A6">
      <w:pPr>
        <w:pStyle w:val="Heading5"/>
        <w:rPr>
          <w:noProof/>
        </w:rPr>
      </w:pPr>
      <w:r>
        <w:rPr>
          <w:noProof/>
        </w:rPr>
        <w:t>Competences Addressed:</w:t>
      </w:r>
    </w:p>
    <w:p w14:paraId="5E9DA256" w14:textId="77777777" w:rsidR="001D28A6" w:rsidRDefault="001D28A6" w:rsidP="001D28A6">
      <w:pPr>
        <w:jc w:val="both"/>
        <w:rPr>
          <w:noProof/>
        </w:rPr>
      </w:pPr>
      <w:r>
        <w:rPr>
          <w:noProof/>
        </w:rPr>
        <w:t xml:space="preserve">UoH’s elective offerings address twice the number of competences addressed by HUJI and TAU, and four times those addressed by BGU. Of the 57 competences, UoH’s elective courses address 48 competences (84%), including at least half of the competences in each domain. TAU and HUJI address 26 (46%) and 24 competences (42%) respectively, and BGU’s elective courses address 12 competences (21%). HUJI’s electives primarily address Methods (6 of 12), Policy &amp; Econ (7 of </w:t>
      </w:r>
      <w:r>
        <w:rPr>
          <w:noProof/>
        </w:rPr>
        <w:lastRenderedPageBreak/>
        <w:t>10), Promotion (5 of 11), and Ethics (4 of 5). TAU’s electives primarily address Methods (8 of 12) and Policy &amp; Econ (6 of 10). BGU’s electives primarily cluster in SES addressing 6 of the 11 competences (See Figure 27).</w:t>
      </w:r>
    </w:p>
    <w:p w14:paraId="6069A6BD" w14:textId="3A924C70" w:rsidR="001D28A6" w:rsidRDefault="001D28A6" w:rsidP="001D28A6">
      <w:pPr>
        <w:keepNext/>
        <w:jc w:val="center"/>
      </w:pPr>
      <w:r w:rsidRPr="005F1C3F">
        <w:rPr>
          <w:noProof/>
        </w:rPr>
        <w:drawing>
          <wp:inline distT="0" distB="0" distL="0" distR="0" wp14:anchorId="135C17CF" wp14:editId="1CC7DDBD">
            <wp:extent cx="3937000" cy="2565400"/>
            <wp:effectExtent l="0" t="0" r="6350" b="6350"/>
            <wp:docPr id="54" name="Chart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02E9745" w14:textId="77777777" w:rsidR="001D28A6" w:rsidRDefault="001D28A6" w:rsidP="001D28A6">
      <w:pPr>
        <w:pStyle w:val="Caption"/>
        <w:jc w:val="center"/>
        <w:rPr>
          <w:noProof/>
        </w:rPr>
      </w:pPr>
      <w:r>
        <w:t xml:space="preserve">Figure </w:t>
      </w:r>
      <w:r>
        <w:rPr>
          <w:noProof/>
        </w:rPr>
        <w:t>27</w:t>
      </w:r>
      <w:r>
        <w:t>: Health Promotion Specialization - Percent of Competences Addressed by Elective Courses</w:t>
      </w:r>
    </w:p>
    <w:p w14:paraId="266E2083" w14:textId="77777777" w:rsidR="001D28A6" w:rsidRDefault="001D28A6" w:rsidP="001D28A6">
      <w:pPr>
        <w:pStyle w:val="Heading4"/>
        <w:rPr>
          <w:noProof/>
        </w:rPr>
      </w:pPr>
      <w:r>
        <w:t xml:space="preserve">Health Promotion - </w:t>
      </w:r>
      <w:r>
        <w:rPr>
          <w:noProof/>
        </w:rPr>
        <w:t>Overall Curricula:</w:t>
      </w:r>
    </w:p>
    <w:p w14:paraId="69E21163" w14:textId="77777777" w:rsidR="001D28A6" w:rsidRDefault="001D28A6" w:rsidP="005E0BC6">
      <w:pPr>
        <w:pStyle w:val="Heading5"/>
        <w:rPr>
          <w:noProof/>
        </w:rPr>
      </w:pPr>
      <w:r>
        <w:rPr>
          <w:rFonts w:eastAsia="Calibri"/>
        </w:rPr>
        <w:t>Competences</w:t>
      </w:r>
      <w:r w:rsidRPr="003B733F">
        <w:rPr>
          <w:rFonts w:eastAsia="Calibri"/>
        </w:rPr>
        <w:t xml:space="preserve"> Addressed</w:t>
      </w:r>
      <w:r>
        <w:rPr>
          <w:noProof/>
        </w:rPr>
        <w:t>:</w:t>
      </w:r>
    </w:p>
    <w:p w14:paraId="20C1EDF7" w14:textId="77777777" w:rsidR="001D28A6" w:rsidRDefault="001D28A6" w:rsidP="001D28A6">
      <w:pPr>
        <w:jc w:val="both"/>
        <w:rPr>
          <w:noProof/>
        </w:rPr>
      </w:pPr>
      <w:r>
        <w:rPr>
          <w:noProof/>
        </w:rPr>
        <w:t>Overall, HUJI offers the most comprehensive curriculum addressing 55 of the 57 competences (96%). The two competences not addressed are in the Promotion and Ethics domains. UoH and TAU offer comprehensive curricula that address 51 (89%) competences. BGU’s Health Promotion specialization addresses 39 of the 57 competences (68%). BGU’s elective offerings only address 2 competences that are not addressed by its core courses. The elective courses offered by UoH address an additonal 6 competences, and HUJI and TAU’s elective courses each address 7 competences that are not addressed by their core courses. Overall, all HEIs focus on Methods, SES, Promotion, and Ethics addressing over 75% of competences in each domain. All HEIs similarly excel in the Policy &amp; Econ, with all HEIs addressing over 70% of all competences in the domain. Notably, both HUJI and TAU address over 80% of competences in all domain areas while UoH addresses over 90% in all domains except Environment. UoH’s core and elective course offerings address 7 of the 11 Environment competences (64%). Environment is similarly the domain with the least number of competences addressed for BGU with only 1 competency (9%) addressed by either core or elective courses (see Figure 28 on the following page).</w:t>
      </w:r>
    </w:p>
    <w:p w14:paraId="4AD2DEE4" w14:textId="77777777" w:rsidR="001D28A6" w:rsidRDefault="001D28A6" w:rsidP="001D28A6">
      <w:pPr>
        <w:pStyle w:val="Heading5"/>
        <w:rPr>
          <w:noProof/>
        </w:rPr>
      </w:pPr>
      <w:r>
        <w:rPr>
          <w:noProof/>
        </w:rPr>
        <w:t>Relative Coverage:</w:t>
      </w:r>
    </w:p>
    <w:p w14:paraId="16BDB995" w14:textId="468C937D" w:rsidR="001D28A6" w:rsidRDefault="001D28A6" w:rsidP="001D28A6">
      <w:pPr>
        <w:jc w:val="both"/>
      </w:pPr>
      <w:r>
        <w:t xml:space="preserve">All of the competences addressed by core and elective courses in TAU’s curriculum, and 93% of those in HUJI’s curriculum are covered in detail with a relative coverage score of 3 or greater. 87% of the competences addressed by BGU and 76% of those addressed by </w:t>
      </w:r>
      <w:proofErr w:type="spellStart"/>
      <w:r>
        <w:t>UoH</w:t>
      </w:r>
      <w:proofErr w:type="spellEnd"/>
      <w:r>
        <w:t xml:space="preserve"> are covered in detail. All HEIs provide strong coverage in Methods, SES, and Promotion addressing over 75% of the competences in depth. HEIs achieve similar relative coverage of over 85% for Environment and Policy &amp; Econ with the exception of </w:t>
      </w:r>
      <w:proofErr w:type="spellStart"/>
      <w:r>
        <w:t>UoH’s</w:t>
      </w:r>
      <w:proofErr w:type="spellEnd"/>
      <w:r>
        <w:t xml:space="preserve"> Health Promotion specialization which addresses 14% and 56% in these domains respectively. BGU covers 20% of the Ethics competences in depth, while 100% of the competences addressed by the other three HEIs have high relative coverage scores </w:t>
      </w:r>
      <w:r w:rsidR="00404AB5">
        <w:t>(</w:t>
      </w:r>
      <w:r>
        <w:t>see Figure 29 on the following page).</w:t>
      </w:r>
    </w:p>
    <w:tbl>
      <w:tblPr>
        <w:tblW w:w="5000" w:type="pct"/>
        <w:tblLayout w:type="fixed"/>
        <w:tblLook w:val="04A0" w:firstRow="1" w:lastRow="0" w:firstColumn="1" w:lastColumn="0" w:noHBand="0" w:noVBand="1"/>
      </w:tblPr>
      <w:tblGrid>
        <w:gridCol w:w="5400"/>
        <w:gridCol w:w="5400"/>
      </w:tblGrid>
      <w:tr w:rsidR="001D28A6" w:rsidRPr="005F1C3F" w14:paraId="67008BB1" w14:textId="77777777" w:rsidTr="00283475">
        <w:trPr>
          <w:trHeight w:val="3500"/>
        </w:trPr>
        <w:tc>
          <w:tcPr>
            <w:tcW w:w="2500" w:type="pct"/>
            <w:shd w:val="clear" w:color="auto" w:fill="auto"/>
          </w:tcPr>
          <w:p w14:paraId="07853A10" w14:textId="26E32364" w:rsidR="001D28A6" w:rsidRPr="005F1C3F" w:rsidRDefault="001D28A6" w:rsidP="00283475">
            <w:pPr>
              <w:keepNext/>
              <w:spacing w:after="0" w:line="240" w:lineRule="auto"/>
            </w:pPr>
            <w:r w:rsidRPr="005F1C3F">
              <w:rPr>
                <w:noProof/>
              </w:rPr>
              <w:lastRenderedPageBreak/>
              <w:drawing>
                <wp:inline distT="0" distB="0" distL="0" distR="0" wp14:anchorId="4F0A19AB" wp14:editId="4A11C5EE">
                  <wp:extent cx="3197225" cy="2565400"/>
                  <wp:effectExtent l="0" t="0" r="3175" b="6350"/>
                  <wp:docPr id="53" name="Chart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D111C61" w14:textId="77777777" w:rsidR="001D28A6" w:rsidRPr="005F1C3F" w:rsidRDefault="001D28A6" w:rsidP="00283475">
            <w:pPr>
              <w:pStyle w:val="Caption"/>
            </w:pPr>
            <w:r w:rsidRPr="005F1C3F">
              <w:t xml:space="preserve">Figure </w:t>
            </w:r>
            <w:r w:rsidRPr="005F1C3F">
              <w:rPr>
                <w:noProof/>
              </w:rPr>
              <w:t>28</w:t>
            </w:r>
            <w:r w:rsidRPr="005F1C3F">
              <w:t>: Health Promotion Specializations - Percent of Competences Addressed by Any Course</w:t>
            </w:r>
          </w:p>
        </w:tc>
        <w:tc>
          <w:tcPr>
            <w:tcW w:w="2500" w:type="pct"/>
            <w:shd w:val="clear" w:color="auto" w:fill="auto"/>
            <w:vAlign w:val="center"/>
          </w:tcPr>
          <w:p w14:paraId="347A814B" w14:textId="27EB67F1" w:rsidR="001D28A6" w:rsidRPr="005F1C3F" w:rsidRDefault="001D28A6" w:rsidP="00283475">
            <w:pPr>
              <w:keepNext/>
              <w:spacing w:after="0" w:line="240" w:lineRule="auto"/>
            </w:pPr>
            <w:r w:rsidRPr="005F1C3F">
              <w:rPr>
                <w:noProof/>
              </w:rPr>
              <w:drawing>
                <wp:inline distT="0" distB="0" distL="0" distR="0" wp14:anchorId="51879B2C" wp14:editId="24107F2B">
                  <wp:extent cx="3197225" cy="2565400"/>
                  <wp:effectExtent l="0" t="0" r="3175" b="6350"/>
                  <wp:docPr id="52" name="Chart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ABEDBBB" w14:textId="77777777" w:rsidR="001D28A6" w:rsidRPr="005F1C3F" w:rsidRDefault="001D28A6" w:rsidP="00283475">
            <w:pPr>
              <w:pStyle w:val="Caption"/>
            </w:pPr>
            <w:r w:rsidRPr="005F1C3F">
              <w:t xml:space="preserve">Figure </w:t>
            </w:r>
            <w:r w:rsidRPr="005F1C3F">
              <w:rPr>
                <w:noProof/>
              </w:rPr>
              <w:t>29</w:t>
            </w:r>
            <w:r w:rsidRPr="005F1C3F">
              <w:t>: Health Promotion Specializations - Percent of Competences Addressed that Received a High Relative Score</w:t>
            </w:r>
          </w:p>
        </w:tc>
      </w:tr>
    </w:tbl>
    <w:p w14:paraId="1AFC01AF" w14:textId="77777777" w:rsidR="001D28A6" w:rsidRDefault="001D28A6" w:rsidP="001D28A6">
      <w:pPr>
        <w:jc w:val="both"/>
      </w:pPr>
    </w:p>
    <w:p w14:paraId="50D95E21" w14:textId="77777777" w:rsidR="001D28A6" w:rsidRDefault="001D28A6" w:rsidP="001D28A6">
      <w:pPr>
        <w:pStyle w:val="Heading5"/>
      </w:pPr>
      <w:r>
        <w:t>Teaching Methods &amp; Applied Learning Opportunities:</w:t>
      </w:r>
    </w:p>
    <w:p w14:paraId="3DFD03BC" w14:textId="77777777" w:rsidR="001D28A6" w:rsidRPr="00596742" w:rsidRDefault="001D28A6" w:rsidP="001D28A6">
      <w:pPr>
        <w:jc w:val="both"/>
      </w:pPr>
      <w:r>
        <w:t xml:space="preserve">The HEIs widely differ in their use of exams and class exercises for teaching and assessing competences. TAU broadly uses exams and in class exercises to assess and provide opportunities for students to practice their knowledge and skills. Of the 51 competences addressed by TAU’s curriculum, 44 are assessed via exams (86%) and 43 included in course exercises (84%). At </w:t>
      </w:r>
      <w:proofErr w:type="spellStart"/>
      <w:r>
        <w:t>UoH</w:t>
      </w:r>
      <w:proofErr w:type="spellEnd"/>
      <w:r>
        <w:t xml:space="preserve">, 43% of addressed competences are included on exams and 73% on class exercises. Approximately half of the competences addressed by HUJI are on exams or class exercises. While BGU similarly includes half of its addressed competences through class exercises, 15% are included in exams. Notably, none of the Policy &amp; Economics competences addressed in BGU’s curriculum are included in exams. Students in the research and non-research tracks of all institutions must apply their knowledge and skills in the writing of a thesis or final project during which they receive personalized mentoring. In </w:t>
      </w:r>
      <w:r>
        <w:rPr>
          <w:rFonts w:cs="Calibri"/>
          <w:color w:val="222222"/>
          <w:shd w:val="clear" w:color="auto" w:fill="FFFFFF"/>
        </w:rPr>
        <w:t xml:space="preserve">TAU, all competences not addressed within core or elective courses, specifically those related to </w:t>
      </w:r>
      <w:proofErr w:type="spellStart"/>
      <w:r>
        <w:rPr>
          <w:rFonts w:cs="Calibri"/>
          <w:color w:val="222222"/>
          <w:shd w:val="clear" w:color="auto" w:fill="FFFFFF"/>
        </w:rPr>
        <w:t>programme</w:t>
      </w:r>
      <w:proofErr w:type="spellEnd"/>
      <w:r>
        <w:rPr>
          <w:rFonts w:cs="Calibri"/>
          <w:color w:val="222222"/>
          <w:shd w:val="clear" w:color="auto" w:fill="FFFFFF"/>
        </w:rPr>
        <w:t xml:space="preserve"> implementation and analysis, development of research protocols and projects, and the implementation of public health research are addressed and covered in depth through this mentoring process. </w:t>
      </w:r>
      <w:r>
        <w:t xml:space="preserve">Students at </w:t>
      </w:r>
      <w:proofErr w:type="spellStart"/>
      <w:r>
        <w:t>UoH</w:t>
      </w:r>
      <w:proofErr w:type="spellEnd"/>
      <w:r>
        <w:t xml:space="preserve"> and TAU have the opportunity to engage in applied learning of competences through workshops and fieldwork, while HUJI students have access to workshops. The BGU </w:t>
      </w:r>
      <w:proofErr w:type="spellStart"/>
      <w:r>
        <w:t>programme</w:t>
      </w:r>
      <w:proofErr w:type="spellEnd"/>
      <w:r>
        <w:t xml:space="preserve"> offers no additional applied learning opportunities.</w:t>
      </w:r>
    </w:p>
    <w:p w14:paraId="2E8524C8" w14:textId="77777777" w:rsidR="001D28A6" w:rsidRDefault="001D28A6" w:rsidP="001D28A6">
      <w:pPr>
        <w:pStyle w:val="Heading4"/>
        <w:rPr>
          <w:noProof/>
        </w:rPr>
      </w:pPr>
      <w:r w:rsidRPr="00DE5858">
        <w:t>Health Promotion</w:t>
      </w:r>
      <w:r>
        <w:t xml:space="preserve"> - </w:t>
      </w:r>
      <w:r w:rsidRPr="006426D2">
        <w:t>Summary</w:t>
      </w:r>
      <w:r>
        <w:rPr>
          <w:noProof/>
        </w:rPr>
        <w:t>:</w:t>
      </w:r>
    </w:p>
    <w:p w14:paraId="44E0CC32" w14:textId="77777777" w:rsidR="001D28A6" w:rsidRDefault="001D28A6" w:rsidP="001D28A6">
      <w:pPr>
        <w:jc w:val="both"/>
        <w:rPr>
          <w:noProof/>
        </w:rPr>
      </w:pPr>
      <w:r>
        <w:rPr>
          <w:noProof/>
        </w:rPr>
        <w:t xml:space="preserve">BGU, HUJI, TAU, and UoH all offer broad and comprehensive Health Promotion specializations. The main differences between the programmes emerge from their programme structure. HUJI’s specialization addresses the largest number of competences. It lacks, however, Ethics competences in its core curriculum, a shortcoming that is addressed by its elective offerings. TAU and UoH’s specializations similarly offer broad curricula. TAU’s core addresses the majority of competences in all domains with the exception of Policy &amp; Econ, a shortcoming that is overcome by its elective offerings. UoH’s core similarly addresses all domains broadly with the exception of Environment, which, even with its extensive elective offerings, remains a domain of less focus (relative to the other domains and to TAU and HUJI). UoH’s structure offers much greater student autonomy relative to other HEIs, allowing students to enroll in at least double the number of elective courses than in other HEI curricula. These more expansive elective offerings address the vast majority of competences and double the amount addressed by any other HEI. UoH and TAU offer students the opportunity to engage in field work, a unique feature to their programmes. BGU’s Health Promotion specialization offers a broad curriculum that addresses all domains except for Environment, which is nearly absent from BGU’s specialization. Within BGU’s MPH core curriculum, students must choose between enrolling in Health Promotion or Environmental Health courses .  BGU is also the most </w:t>
      </w:r>
      <w:r>
        <w:rPr>
          <w:noProof/>
        </w:rPr>
        <w:lastRenderedPageBreak/>
        <w:t>restrictive of the HEIs regarding student course selection, allowing students to enroll in the fewest electives of all the HEIs and addressing the fewest number of competences with its elective courses. Overall, all four HEIs offer generally comprehensive Health Promotion specializations that broadly address the domain areas.</w:t>
      </w:r>
    </w:p>
    <w:p w14:paraId="7F067533" w14:textId="77777777" w:rsidR="001D28A6" w:rsidRDefault="001D28A6" w:rsidP="001D28A6">
      <w:pPr>
        <w:rPr>
          <w:b/>
        </w:rPr>
      </w:pPr>
    </w:p>
    <w:p w14:paraId="35CB19F8" w14:textId="77777777" w:rsidR="001D28A6" w:rsidRDefault="001D28A6" w:rsidP="001D28A6">
      <w:pPr>
        <w:pStyle w:val="Heading2"/>
      </w:pPr>
      <w:bookmarkStart w:id="90" w:name="_Toc97239022"/>
      <w:bookmarkStart w:id="91" w:name="_Toc99391062"/>
      <w:r>
        <w:t>Results Across All Specializations offered by HEIs</w:t>
      </w:r>
      <w:bookmarkEnd w:id="90"/>
      <w:bookmarkEnd w:id="91"/>
    </w:p>
    <w:p w14:paraId="4BAFFD0F" w14:textId="77777777" w:rsidR="001D28A6" w:rsidRDefault="001D28A6" w:rsidP="001D28A6">
      <w:pPr>
        <w:pStyle w:val="Heading4"/>
      </w:pPr>
      <w:r>
        <w:t>Core Curriculum:</w:t>
      </w:r>
    </w:p>
    <w:p w14:paraId="398C0A9B" w14:textId="77777777" w:rsidR="001D28A6" w:rsidRDefault="001D28A6" w:rsidP="001D28A6">
      <w:pPr>
        <w:pStyle w:val="Heading5"/>
      </w:pPr>
      <w:r>
        <w:t>Competences Addressed:</w:t>
      </w:r>
    </w:p>
    <w:p w14:paraId="4C7FB433" w14:textId="17F0AD58" w:rsidR="001D28A6" w:rsidRDefault="001D28A6" w:rsidP="00B162C6">
      <w:pPr>
        <w:jc w:val="both"/>
        <w:rPr>
          <w:bCs/>
        </w:rPr>
      </w:pPr>
      <w:r>
        <w:t xml:space="preserve">As seen in Figure 30, HUJI’s core courses address 84% of competences across all its specializations, greater than AAC (79%), TAU (71%), </w:t>
      </w:r>
      <w:proofErr w:type="spellStart"/>
      <w:r>
        <w:t>UoH</w:t>
      </w:r>
      <w:proofErr w:type="spellEnd"/>
      <w:r>
        <w:t xml:space="preserve"> (64%), and BGU (45%). The </w:t>
      </w:r>
      <w:r>
        <w:rPr>
          <w:bCs/>
        </w:rPr>
        <w:t>core courses of all HEIs address the vast majority of competences in the Methods and SES domains. The other domains are addressed to a lesser extent and with greater variance between HEIs.</w:t>
      </w:r>
      <w:r w:rsidRPr="0037512C">
        <w:rPr>
          <w:bCs/>
        </w:rPr>
        <w:t xml:space="preserve"> </w:t>
      </w:r>
      <w:r>
        <w:rPr>
          <w:bCs/>
        </w:rPr>
        <w:t xml:space="preserve">HUJI and TAU’s core courses address over three-quarters of Environment competences across their respective specializations, greater than BGU (16%) and </w:t>
      </w:r>
      <w:proofErr w:type="spellStart"/>
      <w:r>
        <w:rPr>
          <w:bCs/>
        </w:rPr>
        <w:t>UoH’s</w:t>
      </w:r>
      <w:proofErr w:type="spellEnd"/>
      <w:r>
        <w:rPr>
          <w:bCs/>
        </w:rPr>
        <w:t xml:space="preserve"> (42%) core, or AAC’s curriculum (36%). Policy &amp; Econ competences are also more comprehensively addressed by HUJI (83%) followed by AAC (60%), TAU (53%), BGU (32%) and </w:t>
      </w:r>
      <w:proofErr w:type="spellStart"/>
      <w:r>
        <w:rPr>
          <w:bCs/>
        </w:rPr>
        <w:t>UoH</w:t>
      </w:r>
      <w:proofErr w:type="spellEnd"/>
      <w:r>
        <w:rPr>
          <w:bCs/>
        </w:rPr>
        <w:t xml:space="preserve"> (31%). Nearly all Promotion competences are addressed by AAC’s courses (91%). HUJI’s core curriculum addresses 84% of Promotion competences, and TAU addresses 64%. </w:t>
      </w:r>
      <w:proofErr w:type="spellStart"/>
      <w:r>
        <w:rPr>
          <w:bCs/>
        </w:rPr>
        <w:t>UoH</w:t>
      </w:r>
      <w:proofErr w:type="spellEnd"/>
      <w:r>
        <w:rPr>
          <w:bCs/>
        </w:rPr>
        <w:t xml:space="preserve"> and BGU address less than half of the Promotion competences - 47% and 45%, respectively. All HEIs, except HUJI, address Ethics within their core courses. AAC, BGU, and </w:t>
      </w:r>
      <w:proofErr w:type="spellStart"/>
      <w:r>
        <w:rPr>
          <w:bCs/>
        </w:rPr>
        <w:t>UoH</w:t>
      </w:r>
      <w:proofErr w:type="spellEnd"/>
      <w:r>
        <w:rPr>
          <w:bCs/>
        </w:rPr>
        <w:t xml:space="preserve"> address all Ethics competences across their respective core offerings and TAU addresses 60% of the Ethics competences.</w:t>
      </w:r>
    </w:p>
    <w:p w14:paraId="5A30E4D6" w14:textId="77777777" w:rsidR="001D28A6" w:rsidRDefault="001D28A6" w:rsidP="001D28A6">
      <w:pPr>
        <w:pStyle w:val="Heading5"/>
      </w:pPr>
      <w:r>
        <w:t>Relative Score:</w:t>
      </w:r>
    </w:p>
    <w:p w14:paraId="20C7DD8E" w14:textId="77777777" w:rsidR="001D28A6" w:rsidRDefault="001D28A6" w:rsidP="001D28A6">
      <w:pPr>
        <w:jc w:val="both"/>
        <w:rPr>
          <w:bCs/>
        </w:rPr>
      </w:pPr>
      <w:r>
        <w:rPr>
          <w:bCs/>
        </w:rPr>
        <w:t xml:space="preserve">100% of the competences addressed by TAU’s core are covered in detail, scoring a high relative score (score of </w:t>
      </w:r>
      <w:r w:rsidRPr="005F1C3F">
        <w:rPr>
          <w:rFonts w:cs="Calibri"/>
          <w:bCs/>
        </w:rPr>
        <w:t>≥</w:t>
      </w:r>
      <w:r>
        <w:rPr>
          <w:bCs/>
        </w:rPr>
        <w:t xml:space="preserve">3). HUJI (84%) and AAC (78%) similarly cover in detail high percentages of the competences addressed by their respective curricula. 69% of the competences addressed by </w:t>
      </w:r>
      <w:proofErr w:type="spellStart"/>
      <w:r>
        <w:rPr>
          <w:bCs/>
        </w:rPr>
        <w:t>UoH’s</w:t>
      </w:r>
      <w:proofErr w:type="spellEnd"/>
      <w:r>
        <w:rPr>
          <w:bCs/>
        </w:rPr>
        <w:t xml:space="preserve"> core </w:t>
      </w:r>
      <w:proofErr w:type="spellStart"/>
      <w:r>
        <w:rPr>
          <w:bCs/>
        </w:rPr>
        <w:t>programme</w:t>
      </w:r>
      <w:proofErr w:type="spellEnd"/>
      <w:r>
        <w:rPr>
          <w:bCs/>
        </w:rPr>
        <w:t xml:space="preserve"> and 53% of those addressed by BGU’s are covered in detail.</w:t>
      </w:r>
    </w:p>
    <w:p w14:paraId="4E1FABA3" w14:textId="77777777" w:rsidR="005E0BC6" w:rsidRDefault="001D28A6" w:rsidP="005E0BC6">
      <w:pPr>
        <w:rPr>
          <w:rFonts w:eastAsia="Calibri"/>
        </w:rPr>
      </w:pPr>
      <w:r w:rsidRPr="005E0BC6">
        <w:rPr>
          <w:rStyle w:val="Heading4Char"/>
        </w:rPr>
        <w:t>Elective Courses:</w:t>
      </w:r>
      <w:r>
        <w:rPr>
          <w:bCs/>
        </w:rPr>
        <w:br/>
      </w:r>
      <w:r w:rsidRPr="005E0BC6">
        <w:rPr>
          <w:rStyle w:val="Heading5Char"/>
        </w:rPr>
        <w:t>Competences Addressed:</w:t>
      </w:r>
    </w:p>
    <w:p w14:paraId="324B6E21" w14:textId="37E1023D" w:rsidR="001D28A6" w:rsidRPr="005E0BC6" w:rsidRDefault="001D28A6" w:rsidP="005E0BC6">
      <w:pPr>
        <w:rPr>
          <w:rFonts w:eastAsia="Calibri"/>
        </w:rPr>
      </w:pPr>
      <w:r>
        <w:t xml:space="preserve">Across its entire MPH </w:t>
      </w:r>
      <w:proofErr w:type="spellStart"/>
      <w:r>
        <w:t>programme</w:t>
      </w:r>
      <w:proofErr w:type="spellEnd"/>
      <w:r>
        <w:t xml:space="preserve">, </w:t>
      </w:r>
      <w:proofErr w:type="spellStart"/>
      <w:r>
        <w:t>UoH’s</w:t>
      </w:r>
      <w:proofErr w:type="spellEnd"/>
      <w:r>
        <w:t xml:space="preserve"> elective courses address the greatest percentage of competences of all HEIs. 63% of competences, including over 80% of those in the Methods, SES, and Ethics domains are addressed by elective courses in </w:t>
      </w:r>
      <w:proofErr w:type="spellStart"/>
      <w:r>
        <w:t>UoH’s</w:t>
      </w:r>
      <w:proofErr w:type="spellEnd"/>
      <w:r>
        <w:t xml:space="preserve"> curricula. All other HEIs address less than half of competences in their respective elective courses. TAU and HUJI address 49% and 44%, respectively, and 17% are addressed by BGU. AAC’s curriculum does not include elective courses. TAU’s elective courses primarily address Methods competences (72%), 40-47% of SES, Policy &amp; Econ, Promotion, and Ethics competences, and 33% of Environment. HUJI’s elective courses largely fill the Ethics gap in their core courses, addressing 85% of competences in the domain. HUJI electives also address 58% of Methods, 39% of Promotion, and 73% of Policy &amp; Econ. The domains of SES and Environment are barely addressed by HUJI’s electives with only 13% and 14% addressed, respectively. The only domain in which over half of competences are addressed by BGU’s elective courses is SES (56%), with about 20% of Methods, Environment and Policy &amp; Econ competences being addressed. No competences within the Promotion or Ethics domains are addressed by BGU’s elective courses. </w:t>
      </w:r>
    </w:p>
    <w:p w14:paraId="12CCB29F" w14:textId="77777777" w:rsidR="001D28A6" w:rsidRDefault="001D28A6" w:rsidP="001D28A6">
      <w:pPr>
        <w:pStyle w:val="Heading4"/>
      </w:pPr>
      <w:r>
        <w:t>Overall Curriculum:</w:t>
      </w:r>
    </w:p>
    <w:p w14:paraId="51ED2DF1" w14:textId="77777777" w:rsidR="001D28A6" w:rsidRDefault="001D28A6" w:rsidP="001D28A6">
      <w:pPr>
        <w:pStyle w:val="Heading5"/>
      </w:pPr>
      <w:r>
        <w:t>Competences Addressed</w:t>
      </w:r>
      <w:r w:rsidRPr="00BB57B2">
        <w:t xml:space="preserve"> </w:t>
      </w:r>
    </w:p>
    <w:p w14:paraId="13084887" w14:textId="77777777" w:rsidR="001D28A6" w:rsidRPr="00A8000E" w:rsidRDefault="001D28A6" w:rsidP="001D28A6">
      <w:pPr>
        <w:jc w:val="both"/>
        <w:rPr>
          <w:noProof/>
        </w:rPr>
      </w:pPr>
      <w:r>
        <w:rPr>
          <w:noProof/>
        </w:rPr>
        <w:t xml:space="preserve">Overall, HUJI offers the most comprehensive course offerings addressing 85% of competences across all its specializations. Over 90% of competences are addressed by core or elective courses in all domains except for Ethics (85%). TAU’s programme similarly addresses the domains broadly with over 85% addressed by its core or elective courses. Over ~80% of competences are addressed in all domains of TAU’s programme. AAC’s BA programme similarly addresses 79% of competences, with a particular focus on Methods (100%), SES (100%), Promotion (91%), and Ethics (100%), and to a lesser extent Policy &amp; Econ (60%) and Environment (36%). UoH’s MPH programme also focuses on Methods (95%), SES (98%), </w:t>
      </w:r>
      <w:r>
        <w:rPr>
          <w:noProof/>
        </w:rPr>
        <w:lastRenderedPageBreak/>
        <w:t xml:space="preserve">and Ethics (100%), and addresses 61% and 77% of Environment and Promotion competences, respectively. BGU’s programme is the only HEI to address less than half of competences (47%) across all courses. Its programme particularly focuses on SES (75%) and Ethics (100%) and to a lesser extent Methods (56%). </w:t>
      </w:r>
    </w:p>
    <w:p w14:paraId="3FD30B94" w14:textId="77777777" w:rsidR="001D28A6" w:rsidRDefault="001D28A6" w:rsidP="001D28A6">
      <w:pPr>
        <w:pStyle w:val="Heading5"/>
      </w:pPr>
      <w:r>
        <w:t>Relative Score:</w:t>
      </w:r>
    </w:p>
    <w:p w14:paraId="1E7010DF" w14:textId="5C049AC5" w:rsidR="001D28A6" w:rsidRDefault="001D28A6" w:rsidP="001D28A6">
      <w:pPr>
        <w:jc w:val="both"/>
        <w:rPr>
          <w:bCs/>
        </w:rPr>
      </w:pPr>
      <w:r>
        <w:rPr>
          <w:bCs/>
        </w:rPr>
        <w:t xml:space="preserve">TAU (100%) and HUJI (92%) cover in detail (score of </w:t>
      </w:r>
      <w:r w:rsidRPr="005F1C3F">
        <w:rPr>
          <w:rFonts w:cs="Calibri"/>
          <w:bCs/>
        </w:rPr>
        <w:t>≥</w:t>
      </w:r>
      <w:r>
        <w:rPr>
          <w:bCs/>
        </w:rPr>
        <w:t>3) high percentages of the competences addressed</w:t>
      </w:r>
      <w:r w:rsidR="00B162C6">
        <w:rPr>
          <w:bCs/>
        </w:rPr>
        <w:t xml:space="preserve"> by their respective </w:t>
      </w:r>
      <w:proofErr w:type="spellStart"/>
      <w:proofErr w:type="gramStart"/>
      <w:r w:rsidR="00B162C6">
        <w:rPr>
          <w:bCs/>
        </w:rPr>
        <w:t>programmes</w:t>
      </w:r>
      <w:proofErr w:type="spellEnd"/>
      <w:proofErr w:type="gramEnd"/>
      <w:r>
        <w:rPr>
          <w:bCs/>
        </w:rPr>
        <w:t xml:space="preserve"> courses. AAC (79%) and </w:t>
      </w:r>
      <w:proofErr w:type="spellStart"/>
      <w:r>
        <w:rPr>
          <w:bCs/>
        </w:rPr>
        <w:t>UoH</w:t>
      </w:r>
      <w:proofErr w:type="spellEnd"/>
      <w:r>
        <w:rPr>
          <w:bCs/>
        </w:rPr>
        <w:t xml:space="preserve"> (77%) similarly cover in detail high percentages of the competences addressed by their </w:t>
      </w:r>
      <w:proofErr w:type="spellStart"/>
      <w:r>
        <w:rPr>
          <w:bCs/>
        </w:rPr>
        <w:t>programme’s</w:t>
      </w:r>
      <w:proofErr w:type="spellEnd"/>
      <w:r>
        <w:rPr>
          <w:bCs/>
        </w:rPr>
        <w:t xml:space="preserve"> courses. Less than half (47%) of competences addressed by courses in BGU’s </w:t>
      </w:r>
      <w:proofErr w:type="spellStart"/>
      <w:r>
        <w:rPr>
          <w:bCs/>
        </w:rPr>
        <w:t>programme</w:t>
      </w:r>
      <w:proofErr w:type="spellEnd"/>
      <w:r>
        <w:rPr>
          <w:bCs/>
        </w:rPr>
        <w:t xml:space="preserve"> are covered in detail. </w:t>
      </w:r>
    </w:p>
    <w:p w14:paraId="4C440843" w14:textId="77777777" w:rsidR="001D28A6" w:rsidRDefault="001D28A6" w:rsidP="001D28A6">
      <w:pPr>
        <w:pStyle w:val="Heading5"/>
      </w:pPr>
      <w:r>
        <w:t>Teaching Methods:</w:t>
      </w:r>
    </w:p>
    <w:p w14:paraId="68FDD697" w14:textId="77777777" w:rsidR="001D28A6" w:rsidRPr="00D10ADF" w:rsidRDefault="001D28A6" w:rsidP="001D28A6">
      <w:pPr>
        <w:jc w:val="both"/>
      </w:pPr>
      <w:r>
        <w:t>The HEIs widely differ in their use of exams and class exercises for teaching and assessing competences. Nearly all of TAU’s taught competences are assessed by exams</w:t>
      </w:r>
      <w:r w:rsidDel="00AE650C">
        <w:t xml:space="preserve"> </w:t>
      </w:r>
      <w:r>
        <w:t xml:space="preserve">(91%) and in-class exercises (89%). At </w:t>
      </w:r>
      <w:proofErr w:type="spellStart"/>
      <w:r>
        <w:t>UoH</w:t>
      </w:r>
      <w:proofErr w:type="spellEnd"/>
      <w:r>
        <w:t xml:space="preserve">, 79% of addressed competences are supported by in-class exercises and 52% included in exams. Approximately half of the competences addressed by HUJI are included in exams and/or class exercises. BGU similarly supports half of its addressed competences through class exercises, and 15% are included in exams. </w:t>
      </w:r>
    </w:p>
    <w:p w14:paraId="6D1E6067" w14:textId="77777777" w:rsidR="001D28A6" w:rsidRDefault="001D28A6" w:rsidP="001D28A6">
      <w:pPr>
        <w:pStyle w:val="Heading4"/>
      </w:pPr>
      <w:r>
        <w:t>Summary:</w:t>
      </w:r>
    </w:p>
    <w:p w14:paraId="416551CB" w14:textId="77777777" w:rsidR="001D28A6" w:rsidRDefault="001D28A6" w:rsidP="001D28A6">
      <w:pPr>
        <w:jc w:val="both"/>
        <w:rPr>
          <w:bCs/>
        </w:rPr>
      </w:pPr>
      <w:r>
        <w:rPr>
          <w:bCs/>
        </w:rPr>
        <w:t>Across all HEIs, Methods and SES domains are areas of emphasis, with 86% and 90% of the competences in these domains being addressed by core courses across all specializations and HEIs. The other domains are addressed to a lesser extent and with greater variance between HEIs.</w:t>
      </w:r>
    </w:p>
    <w:p w14:paraId="66FFB4AE" w14:textId="77777777" w:rsidR="001D28A6" w:rsidRPr="004E6338" w:rsidRDefault="001D28A6" w:rsidP="001D28A6">
      <w:pPr>
        <w:jc w:val="both"/>
        <w:rPr>
          <w:bCs/>
        </w:rPr>
      </w:pPr>
      <w:r>
        <w:rPr>
          <w:bCs/>
        </w:rPr>
        <w:t xml:space="preserve">Figure </w:t>
      </w:r>
      <w:r w:rsidRPr="009001C5">
        <w:rPr>
          <w:bCs/>
        </w:rPr>
        <w:t>30</w:t>
      </w:r>
      <w:r>
        <w:rPr>
          <w:bCs/>
        </w:rPr>
        <w:t xml:space="preserve"> on the following page and Figure 31 (Appendix D) present the aggregated domain results of all specializations and tracks offered by each HEI. </w:t>
      </w:r>
    </w:p>
    <w:p w14:paraId="7AC3728A" w14:textId="77777777" w:rsidR="001D28A6" w:rsidRDefault="001D28A6" w:rsidP="001D28A6">
      <w:pPr>
        <w:rPr>
          <w:b/>
          <w:bCs/>
          <w:noProof/>
          <w:u w:val="single"/>
        </w:rPr>
        <w:sectPr w:rsidR="001D28A6" w:rsidSect="00283475">
          <w:pgSz w:w="12240" w:h="15840"/>
          <w:pgMar w:top="720" w:right="720" w:bottom="720" w:left="720" w:header="720" w:footer="720" w:gutter="0"/>
          <w:cols w:space="720"/>
          <w:docGrid w:linePitch="360"/>
        </w:sectPr>
      </w:pPr>
    </w:p>
    <w:p w14:paraId="370E1796" w14:textId="77777777" w:rsidR="001D28A6" w:rsidRPr="00B82DCD" w:rsidRDefault="001D28A6" w:rsidP="00B93D78">
      <w:pPr>
        <w:spacing w:after="0"/>
        <w:jc w:val="center"/>
        <w:rPr>
          <w:b/>
          <w:bCs/>
          <w:noProof/>
          <w:u w:val="single"/>
        </w:rPr>
      </w:pPr>
      <w:r w:rsidRPr="00B82DCD">
        <w:rPr>
          <w:b/>
          <w:bCs/>
          <w:noProof/>
          <w:u w:val="single"/>
        </w:rPr>
        <w:lastRenderedPageBreak/>
        <w:t xml:space="preserve">Competences Addressed by </w:t>
      </w:r>
      <w:r>
        <w:rPr>
          <w:b/>
          <w:bCs/>
          <w:noProof/>
          <w:u w:val="single"/>
        </w:rPr>
        <w:t>All Specializations within the Respective HEIs</w:t>
      </w:r>
    </w:p>
    <w:p w14:paraId="32ABAE49" w14:textId="54F4E182" w:rsidR="001D28A6" w:rsidRDefault="001D28A6" w:rsidP="00B93D78">
      <w:pPr>
        <w:spacing w:after="0"/>
        <w:jc w:val="center"/>
        <w:rPr>
          <w:noProof/>
        </w:rPr>
      </w:pPr>
      <w:r w:rsidRPr="005F1C3F">
        <w:rPr>
          <w:noProof/>
        </w:rPr>
        <w:drawing>
          <wp:inline distT="0" distB="0" distL="0" distR="0" wp14:anchorId="5A58CFF5" wp14:editId="0DC18AC2">
            <wp:extent cx="2752725" cy="57404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52725" cy="574040"/>
                    </a:xfrm>
                    <a:prstGeom prst="rect">
                      <a:avLst/>
                    </a:prstGeom>
                    <a:noFill/>
                    <a:ln>
                      <a:noFill/>
                    </a:ln>
                  </pic:spPr>
                </pic:pic>
              </a:graphicData>
            </a:graphic>
          </wp:inline>
        </w:drawing>
      </w:r>
    </w:p>
    <w:p w14:paraId="7F49E35C" w14:textId="39C510E1" w:rsidR="001D28A6" w:rsidRDefault="001D28A6" w:rsidP="00B93D78">
      <w:pPr>
        <w:spacing w:after="0"/>
        <w:rPr>
          <w:noProof/>
        </w:rPr>
      </w:pPr>
      <w:r w:rsidRPr="005F1C3F">
        <w:rPr>
          <w:noProof/>
        </w:rPr>
        <w:drawing>
          <wp:inline distT="0" distB="0" distL="0" distR="0" wp14:anchorId="1C2ED634" wp14:editId="4279126F">
            <wp:extent cx="3197225" cy="2467610"/>
            <wp:effectExtent l="0" t="0" r="3175" b="8890"/>
            <wp:docPr id="50" name="Chart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5F1C3F">
        <w:rPr>
          <w:noProof/>
        </w:rPr>
        <w:drawing>
          <wp:inline distT="0" distB="0" distL="0" distR="0" wp14:anchorId="4BDC4775" wp14:editId="1682F454">
            <wp:extent cx="3197225" cy="2467610"/>
            <wp:effectExtent l="0" t="0" r="3175" b="8890"/>
            <wp:docPr id="49" name="Chart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5F1C3F">
        <w:rPr>
          <w:noProof/>
        </w:rPr>
        <w:drawing>
          <wp:inline distT="0" distB="0" distL="0" distR="0" wp14:anchorId="5CAE20AE" wp14:editId="110FEAC9">
            <wp:extent cx="3197225" cy="2467610"/>
            <wp:effectExtent l="0" t="0" r="3175" b="8890"/>
            <wp:docPr id="48" name="Chart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5F1C3F">
        <w:rPr>
          <w:noProof/>
        </w:rPr>
        <w:drawing>
          <wp:inline distT="0" distB="0" distL="0" distR="0" wp14:anchorId="1F289080" wp14:editId="7A7C05E5">
            <wp:extent cx="3197225" cy="2467610"/>
            <wp:effectExtent l="0" t="0" r="3175" b="8890"/>
            <wp:docPr id="21"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5F1C3F">
        <w:rPr>
          <w:noProof/>
        </w:rPr>
        <w:drawing>
          <wp:inline distT="0" distB="0" distL="0" distR="0" wp14:anchorId="723C3771" wp14:editId="2642475A">
            <wp:extent cx="3197225" cy="2467610"/>
            <wp:effectExtent l="0" t="0" r="3175" b="8890"/>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5F1C3F">
        <w:rPr>
          <w:noProof/>
        </w:rPr>
        <w:drawing>
          <wp:inline distT="0" distB="0" distL="0" distR="0" wp14:anchorId="0B27EC0E" wp14:editId="6B47F9C3">
            <wp:extent cx="3197225" cy="2467610"/>
            <wp:effectExtent l="0" t="0" r="3175" b="889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0A42D24" w14:textId="77777777" w:rsidR="001D28A6" w:rsidRDefault="001D28A6" w:rsidP="00B93D78">
      <w:pPr>
        <w:pStyle w:val="Caption"/>
        <w:spacing w:after="0"/>
        <w:jc w:val="center"/>
        <w:rPr>
          <w:noProof/>
        </w:rPr>
        <w:sectPr w:rsidR="001D28A6" w:rsidSect="00283475">
          <w:pgSz w:w="12240" w:h="15840"/>
          <w:pgMar w:top="720" w:right="720" w:bottom="720" w:left="720" w:header="720" w:footer="720" w:gutter="0"/>
          <w:cols w:space="720"/>
          <w:docGrid w:linePitch="360"/>
        </w:sectPr>
      </w:pPr>
      <w:r>
        <w:rPr>
          <w:noProof/>
        </w:rPr>
        <w:t>Figure 30: Domain Competences Addressed by Core, Elective, and Any Course across all Specializations of each HEI</w:t>
      </w:r>
    </w:p>
    <w:p w14:paraId="4564AD7F" w14:textId="77777777" w:rsidR="001D28A6" w:rsidRPr="00796F71" w:rsidRDefault="001D28A6" w:rsidP="001D28A6">
      <w:pPr>
        <w:pStyle w:val="Heading1"/>
        <w:jc w:val="center"/>
      </w:pPr>
      <w:bookmarkStart w:id="92" w:name="_Toc97239023"/>
      <w:bookmarkStart w:id="93" w:name="_Toc99391063"/>
      <w:r>
        <w:lastRenderedPageBreak/>
        <w:t>DISCUSSION</w:t>
      </w:r>
      <w:bookmarkEnd w:id="92"/>
      <w:bookmarkEnd w:id="93"/>
    </w:p>
    <w:p w14:paraId="4260BECC" w14:textId="77777777" w:rsidR="001D28A6" w:rsidRDefault="001D28A6" w:rsidP="001D28A6">
      <w:pPr>
        <w:jc w:val="both"/>
      </w:pPr>
    </w:p>
    <w:p w14:paraId="148473E6" w14:textId="77777777" w:rsidR="001D28A6" w:rsidRDefault="001D28A6" w:rsidP="001D28A6">
      <w:pPr>
        <w:jc w:val="both"/>
      </w:pPr>
      <w:r>
        <w:t xml:space="preserve">The results reveal marked differences in </w:t>
      </w:r>
      <w:proofErr w:type="spellStart"/>
      <w:r>
        <w:t>programme</w:t>
      </w:r>
      <w:proofErr w:type="spellEnd"/>
      <w:r>
        <w:t xml:space="preserve"> structure across the five HEIs surveyed. The largest difference is seen between </w:t>
      </w:r>
      <w:proofErr w:type="spellStart"/>
      <w:r>
        <w:t>UoH</w:t>
      </w:r>
      <w:proofErr w:type="spellEnd"/>
      <w:r>
        <w:t xml:space="preserve"> whose core curriculum relies heavily on specialization courses, and the other HEIs that provide a broad common core curriculum which is mandatory for all students, regardless of specialization. This difference in </w:t>
      </w:r>
      <w:proofErr w:type="spellStart"/>
      <w:r>
        <w:t>programme</w:t>
      </w:r>
      <w:proofErr w:type="spellEnd"/>
      <w:r>
        <w:t xml:space="preserve"> structure may reflect differences in educational philosophy and the relative value of a broad vs. specialized education, and/or the importance of student autonomy within academic settings. </w:t>
      </w:r>
    </w:p>
    <w:p w14:paraId="385F0596" w14:textId="77777777" w:rsidR="001D28A6" w:rsidRDefault="001D28A6" w:rsidP="001D28A6">
      <w:pPr>
        <w:jc w:val="both"/>
      </w:pPr>
      <w:proofErr w:type="spellStart"/>
      <w:r>
        <w:t>UoH’s</w:t>
      </w:r>
      <w:proofErr w:type="spellEnd"/>
      <w:r>
        <w:t xml:space="preserve"> curriculum also relies on elective courses to a greater extent than other HEIs. As such, across all specializations, </w:t>
      </w:r>
      <w:proofErr w:type="spellStart"/>
      <w:r>
        <w:t>UoH’s</w:t>
      </w:r>
      <w:proofErr w:type="spellEnd"/>
      <w:r>
        <w:t xml:space="preserve"> elective offerings address the largest percentage of competences of the HEIs. In fact, the total number of competences addressed by </w:t>
      </w:r>
      <w:proofErr w:type="spellStart"/>
      <w:r>
        <w:t>UoH’s</w:t>
      </w:r>
      <w:proofErr w:type="spellEnd"/>
      <w:r>
        <w:t xml:space="preserve"> core and elective courses are nearly identical. This is unlike the other HEI’s, where the number of competences addressed by their respective core courses vastly outnumber those addressed by elective courses. </w:t>
      </w:r>
    </w:p>
    <w:p w14:paraId="30662CD3" w14:textId="77777777" w:rsidR="001D28A6" w:rsidRDefault="001D28A6" w:rsidP="001D28A6">
      <w:pPr>
        <w:jc w:val="both"/>
      </w:pPr>
      <w:r>
        <w:t xml:space="preserve">These differences in </w:t>
      </w:r>
      <w:proofErr w:type="spellStart"/>
      <w:r>
        <w:t>programme</w:t>
      </w:r>
      <w:proofErr w:type="spellEnd"/>
      <w:r>
        <w:t xml:space="preserve"> structure are reflected in the percent of competences addressed by the respective core and elective curricula. Offering the broadest MPH core curricula, HUJI’s and TAU’s core curricula address the most competences across the domains. HUJI’s MPH core curriculum addresses competences in all domains with the exception of </w:t>
      </w:r>
      <w:proofErr w:type="gramStart"/>
      <w:r>
        <w:t>Ethics</w:t>
      </w:r>
      <w:proofErr w:type="gramEnd"/>
      <w:r>
        <w:t xml:space="preserve">. Within BGU’s MPH core curriculum, students choose between enrolling in a Health Promotion or Environmental Health course. As such, the percent of Promotion competences and Environment competences addressed by BGU’s core curricula varies greatly across specializations. While the Health Promotion specialization’s core focuses on the Promotion domain to the exclusion of Environment competences, the Environmental Health specialization’s core focuses on Environment domain to the exclusion of Promotion competences. Despite BGU’s </w:t>
      </w:r>
      <w:proofErr w:type="spellStart"/>
      <w:r>
        <w:t>programme</w:t>
      </w:r>
      <w:proofErr w:type="spellEnd"/>
      <w:r>
        <w:t xml:space="preserve"> structure providing a broad MPH core curriculum, the results indicate that BGU’s specializations have a narrower focus on specific domain areas than HUJI and TAU’s curricula that broadly address competences in all domain areas. </w:t>
      </w:r>
    </w:p>
    <w:p w14:paraId="5AD2729E" w14:textId="5378DFF2" w:rsidR="001D28A6" w:rsidRDefault="001D28A6" w:rsidP="001D28A6">
      <w:pPr>
        <w:jc w:val="both"/>
      </w:pPr>
      <w:r>
        <w:t xml:space="preserve">These differences in the relative role of </w:t>
      </w:r>
      <w:r w:rsidR="00B162C6">
        <w:t>core and elective curricula are</w:t>
      </w:r>
      <w:r>
        <w:t xml:space="preserve"> important in the interpretation of the results. All students studying within a specialization will be expected to gain expertise in all the competences addressed in the core curriculum. The student’s choice of electives determines the total number and set of competences to which he/she will be exposed. In light of the differences in the curriculum structure across the HEIs and specializations, there is considerable heterogeneity in the competences tool-box of graduates of public health training in Israel. </w:t>
      </w:r>
    </w:p>
    <w:p w14:paraId="5683FAAD" w14:textId="77777777" w:rsidR="001D28A6" w:rsidRDefault="001D28A6" w:rsidP="001D28A6">
      <w:pPr>
        <w:jc w:val="both"/>
      </w:pPr>
      <w:r>
        <w:t>Overall, all HEIs focus primarily on the Methods and SES domains. All but one of the 19 specializations in all five HEIs address over half of the competences in these domain areas, with nearly all addressing over 75% of the Methods and SES competences. The percent of competences addressed within the other domains varied much more across HEIs and across specializations within each HEI. Generally, HUJI, AAC, and TAU offer the most comprehensive curricula respectively addressing 84%, 79%, and 71% of the total competences across all specializations.</w:t>
      </w:r>
    </w:p>
    <w:p w14:paraId="2034B28A" w14:textId="77777777" w:rsidR="001D28A6" w:rsidRDefault="001D28A6" w:rsidP="001D28A6">
      <w:pPr>
        <w:jc w:val="both"/>
      </w:pPr>
      <w:r>
        <w:t xml:space="preserve">The breadth of competences addressed within AAC’s curriculum is largely comparable with those offered in the master-level </w:t>
      </w:r>
      <w:proofErr w:type="spellStart"/>
      <w:r>
        <w:t>programmes</w:t>
      </w:r>
      <w:proofErr w:type="spellEnd"/>
      <w:r>
        <w:t xml:space="preserve"> offered by the other HEIs. It must be noted that the aim of this survey was to quantify the </w:t>
      </w:r>
      <w:r w:rsidRPr="00777840">
        <w:t>number and percent</w:t>
      </w:r>
      <w:r>
        <w:t xml:space="preserve"> of competences in the different domains that are addressed in each HEI’s curriculum. The survey did not assess the level of detail or complexity of each competency addressed. The results presented </w:t>
      </w:r>
      <w:r>
        <w:lastRenderedPageBreak/>
        <w:t xml:space="preserve">herein, do not therefore contribute meaningful information to the ongoing discussion about the relative role of baccalaureate and masters level </w:t>
      </w:r>
      <w:proofErr w:type="spellStart"/>
      <w:r>
        <w:t>programmes</w:t>
      </w:r>
      <w:proofErr w:type="spellEnd"/>
      <w:r>
        <w:t xml:space="preserve"> in training public health professionals. This is an issue that the HEIs, public health agencies and other employers, together with the Council of Higher Education will continue to discuss </w:t>
      </w:r>
    </w:p>
    <w:p w14:paraId="20B21CFF" w14:textId="77777777" w:rsidR="001D28A6" w:rsidRDefault="001D28A6" w:rsidP="001D28A6">
      <w:r>
        <w:t xml:space="preserve">As mentioned above, across all HEI’s, the Methods and SES domains are the main foci of curricula, with the vast majority of competences in these domains addressed by core and elective courses. Ethics competences are also well addressed, albeit less uniformly across HEIs. Whether the focus on these domains stems from a perception that the competences included in these domains are more essential to a public health education and career than the Environment, Policy &amp; Econ and Promotion domains, or from some other reason, remains to be examined. </w:t>
      </w:r>
    </w:p>
    <w:p w14:paraId="6C0F1356" w14:textId="77777777" w:rsidR="001D28A6" w:rsidRDefault="001D28A6" w:rsidP="001D28A6">
      <w:pPr>
        <w:jc w:val="both"/>
      </w:pPr>
      <w:r>
        <w:t>This emphasis on Methods and SES domains may reflect the skillsets and competences that each HEI feels are most are relevant. Preliminary results from WP2’s employer survey indicate that EPHO 1 (Surveillance of Population Health and Wellbeing) and EPHO 10 (Advancing Public Health Research to Inform Policy and Practice) are the EPHOs most relevant to employers in the academic sphere. These EPHOs largely overlap with the Methods and SES competency domains. Conversely, EPHO 2 (Monitoring and Response to Health Hazards and Emergencies), EPHO6 (Assuring Governance for Health and Wellbeing),</w:t>
      </w:r>
      <w:r w:rsidRPr="00136CBA">
        <w:t xml:space="preserve"> </w:t>
      </w:r>
      <w:r>
        <w:t>EPHO 8 (Assuring Sustainable Organizational Structures and Financing), and EPHO 9 (Advocacy Communication and Social Mobilization for Health) appear to be of less relevance to academic employers. These are precisely the EPHOs that largely map onto the Environment, Policy &amp; Econ, and Promotion competency domains that are less comprehensively addressed by HEI’s core curricula.</w:t>
      </w:r>
    </w:p>
    <w:p w14:paraId="1965CCFF" w14:textId="77777777" w:rsidR="001D28A6" w:rsidRDefault="001D28A6" w:rsidP="001D28A6">
      <w:pPr>
        <w:jc w:val="both"/>
      </w:pPr>
      <w:r>
        <w:t xml:space="preserve">Employers in the academic sphere reported a greater skills deficit in the areas of collaboration &amp; partnerships, leadership &amp; systems thinking, One Health &amp; health security, law, policy &amp; ethics, and promoting health, than Science &amp; Practice. These areas map to those domains less addressed within the HEI’s respective curricula, suggesting a possible dissonance within academic institutions - between their role as educators and their role as employers and an imperfect match between public health training </w:t>
      </w:r>
      <w:proofErr w:type="spellStart"/>
      <w:r>
        <w:t>programmes</w:t>
      </w:r>
      <w:proofErr w:type="spellEnd"/>
      <w:r>
        <w:t xml:space="preserve"> and local market needs. This highlights the need for integration of the findings of the employer survey (conducted by WP2) and WP3’s competences mapping survey presented herein in order to achieve the SEEEPHI project goal of enhancing the level of professionalization of the public health workforce in Israel.</w:t>
      </w:r>
    </w:p>
    <w:p w14:paraId="717604C3" w14:textId="77777777" w:rsidR="001D28A6" w:rsidRDefault="001D28A6" w:rsidP="001D28A6"/>
    <w:p w14:paraId="57A19A89" w14:textId="77777777" w:rsidR="001D28A6" w:rsidRPr="006346BC" w:rsidRDefault="001D28A6" w:rsidP="001D28A6">
      <w:pPr>
        <w:pStyle w:val="Heading1"/>
        <w:rPr>
          <w:sz w:val="28"/>
          <w:szCs w:val="28"/>
        </w:rPr>
      </w:pPr>
      <w:bookmarkStart w:id="94" w:name="_Toc97239024"/>
      <w:bookmarkStart w:id="95" w:name="_Toc99391064"/>
      <w:bookmarkStart w:id="96" w:name="_Hlk96960460"/>
      <w:r w:rsidRPr="006346BC">
        <w:rPr>
          <w:sz w:val="28"/>
          <w:szCs w:val="28"/>
        </w:rPr>
        <w:t>Strengths and Limitations:</w:t>
      </w:r>
      <w:bookmarkEnd w:id="94"/>
      <w:bookmarkEnd w:id="95"/>
    </w:p>
    <w:p w14:paraId="6DB2509C" w14:textId="77777777" w:rsidR="001D28A6" w:rsidRDefault="001D28A6" w:rsidP="001D28A6">
      <w:pPr>
        <w:spacing w:after="0"/>
      </w:pPr>
    </w:p>
    <w:p w14:paraId="6CCB5E84" w14:textId="77777777" w:rsidR="001D28A6" w:rsidRDefault="001D28A6" w:rsidP="001D28A6">
      <w:pPr>
        <w:jc w:val="both"/>
      </w:pPr>
      <w:r>
        <w:t xml:space="preserve">This survey is, to the best of our knowledge, the first systematic competences mapping of public health training in Israeli HEIs and covered all MPH and BPH </w:t>
      </w:r>
      <w:proofErr w:type="spellStart"/>
      <w:r>
        <w:t>programmes</w:t>
      </w:r>
      <w:proofErr w:type="spellEnd"/>
      <w:r>
        <w:t xml:space="preserve"> offered in the country. As mentioned above, the survey addresses the competences that are taught, but not necessarily the competences learned and internalized by the students, nor did the survey assess the level of detail or complexity of each competency addressed. As such, it is prudent to use caution in the interpretation of these results for the purposes of comparing the quality of education or graduates of the different HEIs. </w:t>
      </w:r>
    </w:p>
    <w:p w14:paraId="50F5D2E1" w14:textId="77777777" w:rsidR="001D28A6" w:rsidRDefault="001D28A6" w:rsidP="001D28A6">
      <w:pPr>
        <w:jc w:val="both"/>
      </w:pPr>
      <w:r>
        <w:t xml:space="preserve">Furthermore, the scope of the survey was limited to Bachelor of Public Health and Master of Public Health </w:t>
      </w:r>
      <w:proofErr w:type="spellStart"/>
      <w:r>
        <w:t>programmes</w:t>
      </w:r>
      <w:proofErr w:type="spellEnd"/>
      <w:r>
        <w:t xml:space="preserve"> only. Other public health related degree </w:t>
      </w:r>
      <w:proofErr w:type="spellStart"/>
      <w:r>
        <w:t>programmes</w:t>
      </w:r>
      <w:proofErr w:type="spellEnd"/>
      <w:r>
        <w:t xml:space="preserve"> (e.g., Master of Health Administration) and non-degree training </w:t>
      </w:r>
      <w:proofErr w:type="spellStart"/>
      <w:r>
        <w:t>programmes</w:t>
      </w:r>
      <w:proofErr w:type="spellEnd"/>
      <w:r>
        <w:t xml:space="preserve"> (such as summer schools) offered by the HEIs were not covered in this competency mapping exercise. Exclusion of these other academic training frameworks limits our ability to comprehensively characterize the public health workforce training experiences offered in the country. </w:t>
      </w:r>
    </w:p>
    <w:p w14:paraId="01A7F55B" w14:textId="77777777" w:rsidR="001D28A6" w:rsidRDefault="001D28A6" w:rsidP="001D28A6">
      <w:pPr>
        <w:jc w:val="both"/>
      </w:pPr>
      <w:r>
        <w:lastRenderedPageBreak/>
        <w:t xml:space="preserve">The </w:t>
      </w:r>
      <w:r w:rsidRPr="006346BC">
        <w:t xml:space="preserve">competences </w:t>
      </w:r>
      <w:r>
        <w:t>list</w:t>
      </w:r>
      <w:r w:rsidRPr="006346BC">
        <w:t xml:space="preserve"> </w:t>
      </w:r>
      <w:r>
        <w:t xml:space="preserve">was </w:t>
      </w:r>
      <w:r w:rsidRPr="006346BC">
        <w:t xml:space="preserve">based on </w:t>
      </w:r>
      <w:hyperlink r:id="rId53" w:history="1">
        <w:r w:rsidRPr="00404AB5">
          <w:rPr>
            <w:b/>
            <w:bCs/>
          </w:rPr>
          <w:t>ASPHER's European List of Core Competences for the Public Health Professiona</w:t>
        </w:r>
      </w:hyperlink>
      <w:r w:rsidRPr="00404AB5">
        <w:rPr>
          <w:b/>
          <w:bCs/>
        </w:rPr>
        <w:t>l</w:t>
      </w:r>
      <w:r>
        <w:t>. The data collection instrument was developed by the WP3 team for the purposes of this project, and was pre-tested at University College Cork. Implementation would likely have benefitted from an in-country pilot test, however as all HEIs participated, we did not want to bias potential respondents by conducting a pilot among our study population. M</w:t>
      </w:r>
      <w:r w:rsidRPr="006346BC">
        <w:t xml:space="preserve">ultiple indicators </w:t>
      </w:r>
      <w:r>
        <w:t>were used to assess the competences included in</w:t>
      </w:r>
      <w:r w:rsidRPr="006346BC">
        <w:t xml:space="preserve"> the </w:t>
      </w:r>
      <w:r>
        <w:t>six</w:t>
      </w:r>
      <w:r w:rsidRPr="006346BC">
        <w:t xml:space="preserve"> main competency </w:t>
      </w:r>
      <w:r>
        <w:t xml:space="preserve">domains, and while this provided richer information, it also introduced a certain element of complication in completing the questionnaire. Specifically, the metrics used to evaluate the specializations may not have accurately captured the educational opportunities provided by the thesis/capstone project. Ongoing communication between the WP3 team and the respondents, and repeated offers of assistance were essential to facilitate accurate completion of the questionnaire. </w:t>
      </w:r>
    </w:p>
    <w:p w14:paraId="237C61F4" w14:textId="77777777" w:rsidR="001D28A6" w:rsidRPr="006346BC" w:rsidRDefault="001D28A6" w:rsidP="001D28A6">
      <w:pPr>
        <w:jc w:val="both"/>
      </w:pPr>
      <w:r>
        <w:t xml:space="preserve">There was little consistency across HEIs in how the survey instrument was completed. Participating HEIs were instructed to appoint </w:t>
      </w:r>
      <w:r w:rsidRPr="00955080">
        <w:t xml:space="preserve">a focal person </w:t>
      </w:r>
      <w:r>
        <w:t xml:space="preserve">for </w:t>
      </w:r>
      <w:r w:rsidRPr="00955080">
        <w:t xml:space="preserve">each competency </w:t>
      </w:r>
      <w:r>
        <w:t>domain, someone</w:t>
      </w:r>
      <w:r w:rsidRPr="00955080">
        <w:t xml:space="preserve"> very familiar with the material taught in the</w:t>
      </w:r>
      <w:r>
        <w:t xml:space="preserve"> relevant </w:t>
      </w:r>
      <w:r w:rsidRPr="00955080">
        <w:t>core and elective courses and workshops</w:t>
      </w:r>
      <w:r>
        <w:t>.</w:t>
      </w:r>
      <w:r w:rsidRPr="00955080">
        <w:t xml:space="preserve"> </w:t>
      </w:r>
      <w:r>
        <w:t xml:space="preserve">However, only one HEI did so. In other HEIs one or two persons provided information about competences addressed in the entire curriculum. Some respondents did not feel competent providing information for any courses beyond their own courses. </w:t>
      </w:r>
    </w:p>
    <w:p w14:paraId="75C68277" w14:textId="77777777" w:rsidR="001D28A6" w:rsidRDefault="001D28A6" w:rsidP="001D28A6">
      <w:pPr>
        <w:jc w:val="both"/>
      </w:pPr>
      <w:r>
        <w:t>Finally, the use of different competences frameworks by WP3 and WP2 presents a challenge to the subsequent SEEPHI work in harmonizing the findings of the two work packages and drawing meaningful conclusions to move forward. Efforts are underway to map the two competency lists to EPHOS which may best serve the needs of WP4 in developing the online workforce platform.</w:t>
      </w:r>
    </w:p>
    <w:p w14:paraId="5B87F6BE" w14:textId="77777777" w:rsidR="001D28A6" w:rsidRDefault="001D28A6" w:rsidP="001D28A6">
      <w:pPr>
        <w:pStyle w:val="Heading1"/>
      </w:pPr>
      <w:bookmarkStart w:id="97" w:name="_Toc97239025"/>
      <w:bookmarkStart w:id="98" w:name="_Toc99391065"/>
      <w:r>
        <w:t>Conclusions:</w:t>
      </w:r>
      <w:bookmarkEnd w:id="97"/>
      <w:bookmarkEnd w:id="98"/>
    </w:p>
    <w:p w14:paraId="0A11C1A6" w14:textId="77777777" w:rsidR="001D28A6" w:rsidRPr="00A86645" w:rsidRDefault="001D28A6" w:rsidP="001D28A6">
      <w:pPr>
        <w:jc w:val="both"/>
        <w:sectPr w:rsidR="001D28A6" w:rsidRPr="00A86645" w:rsidSect="006A1C4F">
          <w:pgSz w:w="12240" w:h="15840"/>
          <w:pgMar w:top="1440" w:right="1080" w:bottom="1440" w:left="1080" w:header="720" w:footer="720" w:gutter="0"/>
          <w:cols w:space="720"/>
          <w:docGrid w:linePitch="360"/>
        </w:sectPr>
      </w:pPr>
      <w:r>
        <w:t xml:space="preserve">Israeli HEIs offer a diverse array of educational opportunities to people interested in careers in the field of public health. This report highlights commonalities and differences in the structure and curricula of the HEIs, as well as in the scope of competences addressed in the various </w:t>
      </w:r>
      <w:proofErr w:type="spellStart"/>
      <w:r>
        <w:t>programmes</w:t>
      </w:r>
      <w:proofErr w:type="spellEnd"/>
      <w:r>
        <w:t xml:space="preserve"> and specializations. Across all HEIs and specializations, the Methods and SES competency domains are the most comprehensively covered. The findings of this report will serve as the basis for discussions by the HEIs in harmonizing public health training in the country and considering the development of inter-institutional courses. Together with findings from the employer-survey conducted by WP2, information gained from this competency mapping will be used to help guide the next steps of the SEEEPHI project.</w:t>
      </w:r>
      <w:bookmarkEnd w:id="96"/>
    </w:p>
    <w:p w14:paraId="663EC2FC" w14:textId="77777777" w:rsidR="001D28A6" w:rsidRPr="00D86E92" w:rsidRDefault="001D28A6" w:rsidP="001D28A6">
      <w:pPr>
        <w:pStyle w:val="Heading1"/>
        <w:rPr>
          <w:bCs/>
        </w:rPr>
      </w:pPr>
      <w:bookmarkStart w:id="99" w:name="_Toc505260006"/>
      <w:bookmarkStart w:id="100" w:name="_Toc97239026"/>
      <w:bookmarkStart w:id="101" w:name="_Toc99391066"/>
      <w:r w:rsidRPr="00033566">
        <w:rPr>
          <w:b/>
        </w:rPr>
        <w:lastRenderedPageBreak/>
        <w:t xml:space="preserve">Appendix A: </w:t>
      </w:r>
      <w:r w:rsidRPr="00D86E92">
        <w:rPr>
          <w:bCs/>
        </w:rPr>
        <w:t>Abridged ASPHER's European List of Core Competences for the Public Health Professional</w:t>
      </w:r>
      <w:bookmarkEnd w:id="99"/>
      <w:bookmarkEnd w:id="100"/>
      <w:bookmarkEnd w:id="101"/>
      <w:r w:rsidRPr="00D86E92">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2102"/>
        <w:gridCol w:w="3297"/>
        <w:gridCol w:w="2075"/>
        <w:gridCol w:w="3171"/>
      </w:tblGrid>
      <w:tr w:rsidR="001D28A6" w:rsidRPr="005F1C3F" w14:paraId="05CB10C8" w14:textId="77777777" w:rsidTr="00283475">
        <w:tc>
          <w:tcPr>
            <w:tcW w:w="5000" w:type="pct"/>
            <w:gridSpan w:val="5"/>
            <w:shd w:val="clear" w:color="auto" w:fill="auto"/>
          </w:tcPr>
          <w:p w14:paraId="5F9F8556" w14:textId="77777777" w:rsidR="001D28A6" w:rsidRPr="005F1C3F" w:rsidRDefault="001D28A6" w:rsidP="00283475">
            <w:pPr>
              <w:spacing w:after="0" w:line="240" w:lineRule="auto"/>
              <w:rPr>
                <w:b/>
                <w:bCs/>
              </w:rPr>
            </w:pPr>
            <w:r w:rsidRPr="005F1C3F">
              <w:rPr>
                <w:b/>
                <w:bCs/>
              </w:rPr>
              <w:t>METHODS IN PUBLIC HEALTH</w:t>
            </w:r>
          </w:p>
        </w:tc>
      </w:tr>
      <w:tr w:rsidR="001D28A6" w:rsidRPr="005F1C3F" w14:paraId="41838A20" w14:textId="77777777" w:rsidTr="00283475">
        <w:tc>
          <w:tcPr>
            <w:tcW w:w="1106" w:type="pct"/>
            <w:shd w:val="clear" w:color="auto" w:fill="auto"/>
          </w:tcPr>
          <w:p w14:paraId="5A4F88A5" w14:textId="77777777" w:rsidR="001D28A6" w:rsidRPr="005F1C3F" w:rsidRDefault="001D28A6" w:rsidP="00283475">
            <w:pPr>
              <w:spacing w:after="0" w:line="240" w:lineRule="auto"/>
            </w:pPr>
          </w:p>
        </w:tc>
        <w:tc>
          <w:tcPr>
            <w:tcW w:w="1975" w:type="pct"/>
            <w:gridSpan w:val="2"/>
            <w:shd w:val="clear" w:color="auto" w:fill="auto"/>
            <w:vAlign w:val="center"/>
          </w:tcPr>
          <w:p w14:paraId="383A006D" w14:textId="77777777" w:rsidR="001D28A6" w:rsidRPr="005F1C3F" w:rsidRDefault="001D28A6" w:rsidP="00283475">
            <w:pPr>
              <w:spacing w:after="0" w:line="240" w:lineRule="auto"/>
              <w:jc w:val="center"/>
              <w:rPr>
                <w:b/>
                <w:bCs/>
              </w:rPr>
            </w:pPr>
            <w:r w:rsidRPr="005F1C3F">
              <w:rPr>
                <w:b/>
                <w:bCs/>
              </w:rPr>
              <w:t>Intellectual Competences</w:t>
            </w:r>
          </w:p>
        </w:tc>
        <w:tc>
          <w:tcPr>
            <w:tcW w:w="1919" w:type="pct"/>
            <w:gridSpan w:val="2"/>
            <w:shd w:val="clear" w:color="auto" w:fill="auto"/>
            <w:vAlign w:val="center"/>
          </w:tcPr>
          <w:p w14:paraId="242F3150" w14:textId="77777777" w:rsidR="001D28A6" w:rsidRPr="005F1C3F" w:rsidRDefault="001D28A6" w:rsidP="00283475">
            <w:pPr>
              <w:spacing w:after="0" w:line="240" w:lineRule="auto"/>
              <w:jc w:val="center"/>
              <w:rPr>
                <w:b/>
                <w:bCs/>
              </w:rPr>
            </w:pPr>
            <w:r w:rsidRPr="005F1C3F">
              <w:rPr>
                <w:b/>
                <w:bCs/>
              </w:rPr>
              <w:t>Practical Competences</w:t>
            </w:r>
          </w:p>
        </w:tc>
      </w:tr>
      <w:tr w:rsidR="001D28A6" w:rsidRPr="005F1C3F" w14:paraId="079D8116" w14:textId="77777777" w:rsidTr="00283475">
        <w:tc>
          <w:tcPr>
            <w:tcW w:w="1106" w:type="pct"/>
            <w:shd w:val="clear" w:color="auto" w:fill="auto"/>
          </w:tcPr>
          <w:p w14:paraId="6E56D313" w14:textId="77777777" w:rsidR="001D28A6" w:rsidRPr="005F1C3F" w:rsidRDefault="001D28A6" w:rsidP="00283475">
            <w:pPr>
              <w:spacing w:after="0" w:line="240" w:lineRule="auto"/>
            </w:pPr>
            <w:r w:rsidRPr="005F1C3F">
              <w:t>Definitions of Health &amp; Public Health</w:t>
            </w:r>
          </w:p>
        </w:tc>
        <w:tc>
          <w:tcPr>
            <w:tcW w:w="769" w:type="pct"/>
            <w:shd w:val="clear" w:color="auto" w:fill="auto"/>
          </w:tcPr>
          <w:p w14:paraId="13EC7DDC" w14:textId="77777777" w:rsidR="001D28A6" w:rsidRPr="005F1C3F" w:rsidRDefault="001D28A6" w:rsidP="00283475">
            <w:pPr>
              <w:spacing w:after="0" w:line="240" w:lineRule="auto"/>
            </w:pPr>
            <w:r w:rsidRPr="005F1C3F">
              <w:t xml:space="preserve">A.1.1.1 – A.1.2.1, </w:t>
            </w:r>
          </w:p>
          <w:p w14:paraId="72A5216F" w14:textId="77777777" w:rsidR="001D28A6" w:rsidRPr="005F1C3F" w:rsidRDefault="001D28A6" w:rsidP="00283475">
            <w:pPr>
              <w:spacing w:after="0" w:line="240" w:lineRule="auto"/>
            </w:pPr>
          </w:p>
          <w:p w14:paraId="44008839" w14:textId="77777777" w:rsidR="001D28A6" w:rsidRPr="005F1C3F" w:rsidRDefault="001D28A6" w:rsidP="00283475">
            <w:pPr>
              <w:spacing w:after="0" w:line="240" w:lineRule="auto"/>
            </w:pPr>
            <w:r w:rsidRPr="005F1C3F">
              <w:t>A.1.3.1 – A.1.3.3; B.1.3.1</w:t>
            </w:r>
          </w:p>
        </w:tc>
        <w:tc>
          <w:tcPr>
            <w:tcW w:w="1206" w:type="pct"/>
            <w:shd w:val="clear" w:color="auto" w:fill="auto"/>
          </w:tcPr>
          <w:p w14:paraId="6376D7EF" w14:textId="77777777" w:rsidR="001D28A6" w:rsidRPr="005F1C3F" w:rsidRDefault="001D28A6" w:rsidP="00283475">
            <w:pPr>
              <w:spacing w:after="0" w:line="240" w:lineRule="auto"/>
            </w:pPr>
            <w:r w:rsidRPr="005F1C3F">
              <w:t>Definitions/Models/ Concepts of Health and Disease</w:t>
            </w:r>
          </w:p>
          <w:p w14:paraId="6146D4DF" w14:textId="77777777" w:rsidR="001D28A6" w:rsidRPr="005F1C3F" w:rsidRDefault="001D28A6" w:rsidP="00283475">
            <w:pPr>
              <w:spacing w:after="0" w:line="240" w:lineRule="auto"/>
            </w:pPr>
            <w:r w:rsidRPr="005F1C3F">
              <w:t>Definitions/Theories of Philosophy of Science</w:t>
            </w:r>
          </w:p>
        </w:tc>
        <w:tc>
          <w:tcPr>
            <w:tcW w:w="759" w:type="pct"/>
            <w:shd w:val="clear" w:color="auto" w:fill="auto"/>
          </w:tcPr>
          <w:p w14:paraId="7561622C" w14:textId="77777777" w:rsidR="001D28A6" w:rsidRPr="005F1C3F" w:rsidRDefault="001D28A6" w:rsidP="00283475">
            <w:pPr>
              <w:spacing w:after="0" w:line="240" w:lineRule="auto"/>
            </w:pPr>
          </w:p>
        </w:tc>
        <w:tc>
          <w:tcPr>
            <w:tcW w:w="1160" w:type="pct"/>
            <w:shd w:val="clear" w:color="auto" w:fill="auto"/>
          </w:tcPr>
          <w:p w14:paraId="34003928" w14:textId="77777777" w:rsidR="001D28A6" w:rsidRPr="005F1C3F" w:rsidRDefault="001D28A6" w:rsidP="00283475">
            <w:pPr>
              <w:spacing w:after="0" w:line="240" w:lineRule="auto"/>
            </w:pPr>
          </w:p>
        </w:tc>
      </w:tr>
      <w:tr w:rsidR="001D28A6" w:rsidRPr="005F1C3F" w14:paraId="11396B42" w14:textId="77777777" w:rsidTr="00283475">
        <w:tc>
          <w:tcPr>
            <w:tcW w:w="1106" w:type="pct"/>
            <w:shd w:val="clear" w:color="auto" w:fill="auto"/>
          </w:tcPr>
          <w:p w14:paraId="406DDC65" w14:textId="77777777" w:rsidR="001D28A6" w:rsidRPr="005F1C3F" w:rsidRDefault="001D28A6" w:rsidP="00283475">
            <w:pPr>
              <w:spacing w:after="0" w:line="240" w:lineRule="auto"/>
            </w:pPr>
            <w:r w:rsidRPr="005F1C3F">
              <w:t>Basic Epidemiologic/Demographic Concepts</w:t>
            </w:r>
          </w:p>
        </w:tc>
        <w:tc>
          <w:tcPr>
            <w:tcW w:w="769" w:type="pct"/>
            <w:shd w:val="clear" w:color="auto" w:fill="auto"/>
          </w:tcPr>
          <w:p w14:paraId="51ACD965" w14:textId="77777777" w:rsidR="001D28A6" w:rsidRPr="005F1C3F" w:rsidRDefault="001D28A6" w:rsidP="00283475">
            <w:pPr>
              <w:spacing w:after="0" w:line="240" w:lineRule="auto"/>
            </w:pPr>
            <w:r w:rsidRPr="005F1C3F">
              <w:t>A.1.4.1. – A.1.4.3</w:t>
            </w:r>
          </w:p>
          <w:p w14:paraId="6F1CD533" w14:textId="77777777" w:rsidR="001D28A6" w:rsidRPr="005F1C3F" w:rsidRDefault="001D28A6" w:rsidP="00283475">
            <w:pPr>
              <w:spacing w:after="0" w:line="240" w:lineRule="auto"/>
            </w:pPr>
            <w:r w:rsidRPr="005F1C3F">
              <w:t>A.1.4.4.1 - A.1.4.4.23; A.1.4.6</w:t>
            </w:r>
          </w:p>
          <w:p w14:paraId="402BF9BE" w14:textId="77777777" w:rsidR="001D28A6" w:rsidRPr="005F1C3F" w:rsidRDefault="001D28A6" w:rsidP="00283475">
            <w:pPr>
              <w:spacing w:after="0" w:line="240" w:lineRule="auto"/>
            </w:pPr>
          </w:p>
          <w:p w14:paraId="7218BD5F" w14:textId="77777777" w:rsidR="001D28A6" w:rsidRPr="005F1C3F" w:rsidRDefault="001D28A6" w:rsidP="00283475">
            <w:pPr>
              <w:spacing w:after="0" w:line="240" w:lineRule="auto"/>
            </w:pPr>
            <w:r w:rsidRPr="005F1C3F">
              <w:t>B.1.1.1.1 – B.1.1.3.6</w:t>
            </w:r>
          </w:p>
          <w:p w14:paraId="3A25CD10" w14:textId="77777777" w:rsidR="001D28A6" w:rsidRPr="005F1C3F" w:rsidRDefault="001D28A6" w:rsidP="00283475">
            <w:pPr>
              <w:spacing w:after="0" w:line="240" w:lineRule="auto"/>
            </w:pPr>
          </w:p>
          <w:p w14:paraId="5738B9D9" w14:textId="77777777" w:rsidR="001D28A6" w:rsidRPr="005F1C3F" w:rsidRDefault="001D28A6" w:rsidP="00283475">
            <w:pPr>
              <w:spacing w:after="0" w:line="240" w:lineRule="auto"/>
            </w:pPr>
            <w:r w:rsidRPr="005F1C3F">
              <w:t xml:space="preserve">A.1.4.4.41 – A.1.4.5 </w:t>
            </w:r>
          </w:p>
          <w:p w14:paraId="363EAE46" w14:textId="77777777" w:rsidR="001D28A6" w:rsidRPr="005F1C3F" w:rsidRDefault="001D28A6" w:rsidP="00283475">
            <w:pPr>
              <w:spacing w:after="0" w:line="240" w:lineRule="auto"/>
            </w:pPr>
          </w:p>
          <w:p w14:paraId="1DB0713F" w14:textId="77777777" w:rsidR="001D28A6" w:rsidRPr="005F1C3F" w:rsidRDefault="001D28A6" w:rsidP="00283475">
            <w:pPr>
              <w:spacing w:after="0" w:line="240" w:lineRule="auto"/>
            </w:pPr>
            <w:r w:rsidRPr="005F1C3F">
              <w:t xml:space="preserve">A.1.4.13.14 – A.1.4.13.17 </w:t>
            </w:r>
          </w:p>
          <w:p w14:paraId="14F5521C" w14:textId="77777777" w:rsidR="001D28A6" w:rsidRPr="005F1C3F" w:rsidRDefault="001D28A6" w:rsidP="00283475">
            <w:pPr>
              <w:spacing w:after="0" w:line="240" w:lineRule="auto"/>
            </w:pPr>
          </w:p>
          <w:p w14:paraId="225BB5F2" w14:textId="77777777" w:rsidR="001D28A6" w:rsidRPr="005F1C3F" w:rsidRDefault="001D28A6" w:rsidP="00283475">
            <w:pPr>
              <w:spacing w:after="0" w:line="240" w:lineRule="auto"/>
            </w:pPr>
            <w:r w:rsidRPr="005F1C3F">
              <w:t>A.1.4.14.1 – A.1.4.14.5</w:t>
            </w:r>
          </w:p>
          <w:p w14:paraId="335FBA1D" w14:textId="77777777" w:rsidR="001D28A6" w:rsidRPr="005F1C3F" w:rsidRDefault="001D28A6" w:rsidP="00283475">
            <w:pPr>
              <w:spacing w:after="0" w:line="240" w:lineRule="auto"/>
            </w:pPr>
          </w:p>
          <w:p w14:paraId="7A73C306" w14:textId="77777777" w:rsidR="001D28A6" w:rsidRPr="005F1C3F" w:rsidRDefault="001D28A6" w:rsidP="00283475">
            <w:pPr>
              <w:spacing w:after="0" w:line="240" w:lineRule="auto"/>
            </w:pPr>
            <w:r w:rsidRPr="005F1C3F">
              <w:t>A.1.4.9 – A.1.4.11</w:t>
            </w:r>
          </w:p>
        </w:tc>
        <w:tc>
          <w:tcPr>
            <w:tcW w:w="1206" w:type="pct"/>
            <w:shd w:val="clear" w:color="auto" w:fill="auto"/>
          </w:tcPr>
          <w:p w14:paraId="460DAAE0" w14:textId="77777777" w:rsidR="001D28A6" w:rsidRPr="005F1C3F" w:rsidRDefault="001D28A6" w:rsidP="00283475">
            <w:pPr>
              <w:spacing w:after="0" w:line="240" w:lineRule="auto"/>
            </w:pPr>
            <w:r w:rsidRPr="005F1C3F">
              <w:t>Definitions of Epidemiology</w:t>
            </w:r>
          </w:p>
          <w:p w14:paraId="15612A38" w14:textId="77777777" w:rsidR="001D28A6" w:rsidRPr="005F1C3F" w:rsidRDefault="001D28A6" w:rsidP="00283475">
            <w:pPr>
              <w:spacing w:after="0" w:line="240" w:lineRule="auto"/>
            </w:pPr>
            <w:r w:rsidRPr="005F1C3F">
              <w:t xml:space="preserve">Morbidity/Mortality Measures; Association Measures; Impact Measures </w:t>
            </w:r>
          </w:p>
          <w:p w14:paraId="4B9D6DD3" w14:textId="77777777" w:rsidR="001D28A6" w:rsidRPr="005F1C3F" w:rsidRDefault="001D28A6" w:rsidP="00283475">
            <w:pPr>
              <w:spacing w:after="0" w:line="240" w:lineRule="auto"/>
            </w:pPr>
          </w:p>
          <w:p w14:paraId="718B1C6E" w14:textId="77777777" w:rsidR="001D28A6" w:rsidRPr="005F1C3F" w:rsidRDefault="001D28A6" w:rsidP="00283475">
            <w:pPr>
              <w:spacing w:after="0" w:line="240" w:lineRule="auto"/>
            </w:pPr>
            <w:r w:rsidRPr="005F1C3F">
              <w:t>Morbidity/Mortality Measures</w:t>
            </w:r>
          </w:p>
          <w:p w14:paraId="00CE8D91" w14:textId="77777777" w:rsidR="001D28A6" w:rsidRPr="005F1C3F" w:rsidRDefault="001D28A6" w:rsidP="00283475">
            <w:pPr>
              <w:spacing w:after="0" w:line="240" w:lineRule="auto"/>
            </w:pPr>
          </w:p>
          <w:p w14:paraId="0F19B2D8" w14:textId="77777777" w:rsidR="001D28A6" w:rsidRPr="005F1C3F" w:rsidRDefault="001D28A6" w:rsidP="00283475">
            <w:pPr>
              <w:spacing w:after="0" w:line="240" w:lineRule="auto"/>
            </w:pPr>
            <w:r w:rsidRPr="005F1C3F">
              <w:t>Validity &amp; Reliability</w:t>
            </w:r>
          </w:p>
          <w:p w14:paraId="67EEC0AA" w14:textId="77777777" w:rsidR="001D28A6" w:rsidRPr="005F1C3F" w:rsidRDefault="001D28A6" w:rsidP="00283475">
            <w:pPr>
              <w:spacing w:after="0" w:line="240" w:lineRule="auto"/>
            </w:pPr>
          </w:p>
          <w:p w14:paraId="4D6227F0" w14:textId="77777777" w:rsidR="001D28A6" w:rsidRPr="005F1C3F" w:rsidRDefault="001D28A6" w:rsidP="00283475">
            <w:pPr>
              <w:spacing w:after="0" w:line="240" w:lineRule="auto"/>
            </w:pPr>
            <w:r w:rsidRPr="005F1C3F">
              <w:t>Associations (confounding, interaction)</w:t>
            </w:r>
          </w:p>
          <w:p w14:paraId="49A3132E" w14:textId="77777777" w:rsidR="001D28A6" w:rsidRPr="005F1C3F" w:rsidRDefault="001D28A6" w:rsidP="00283475">
            <w:pPr>
              <w:spacing w:after="0" w:line="240" w:lineRule="auto"/>
            </w:pPr>
          </w:p>
          <w:p w14:paraId="1023A242" w14:textId="77777777" w:rsidR="001D28A6" w:rsidRPr="005F1C3F" w:rsidRDefault="001D28A6" w:rsidP="00283475">
            <w:pPr>
              <w:spacing w:after="0" w:line="240" w:lineRule="auto"/>
            </w:pPr>
          </w:p>
          <w:p w14:paraId="42146996" w14:textId="77777777" w:rsidR="001D28A6" w:rsidRPr="005F1C3F" w:rsidRDefault="001D28A6" w:rsidP="00283475">
            <w:pPr>
              <w:spacing w:after="0" w:line="240" w:lineRule="auto"/>
            </w:pPr>
            <w:r w:rsidRPr="005F1C3F">
              <w:t>Causal Thinking</w:t>
            </w:r>
          </w:p>
          <w:p w14:paraId="24236E65" w14:textId="77777777" w:rsidR="001D28A6" w:rsidRPr="005F1C3F" w:rsidRDefault="001D28A6" w:rsidP="00283475">
            <w:pPr>
              <w:spacing w:after="0" w:line="240" w:lineRule="auto"/>
            </w:pPr>
          </w:p>
          <w:p w14:paraId="7E4ED66E" w14:textId="77777777" w:rsidR="001D28A6" w:rsidRPr="005F1C3F" w:rsidRDefault="001D28A6" w:rsidP="00283475">
            <w:pPr>
              <w:spacing w:after="0" w:line="240" w:lineRule="auto"/>
            </w:pPr>
            <w:r w:rsidRPr="005F1C3F">
              <w:t>Surveillance Systems</w:t>
            </w:r>
          </w:p>
        </w:tc>
        <w:tc>
          <w:tcPr>
            <w:tcW w:w="759" w:type="pct"/>
            <w:shd w:val="clear" w:color="auto" w:fill="auto"/>
          </w:tcPr>
          <w:p w14:paraId="31852D94" w14:textId="77777777" w:rsidR="001D28A6" w:rsidRPr="005F1C3F" w:rsidRDefault="001D28A6" w:rsidP="00283475">
            <w:pPr>
              <w:spacing w:after="0" w:line="240" w:lineRule="auto"/>
            </w:pPr>
            <w:r w:rsidRPr="005F1C3F">
              <w:t>A.2.2.1.1 – A.2.2.2.5</w:t>
            </w:r>
          </w:p>
          <w:p w14:paraId="5D3244BB" w14:textId="77777777" w:rsidR="001D28A6" w:rsidRPr="005F1C3F" w:rsidRDefault="001D28A6" w:rsidP="00283475">
            <w:pPr>
              <w:spacing w:after="0" w:line="240" w:lineRule="auto"/>
            </w:pPr>
          </w:p>
          <w:p w14:paraId="6C839C16" w14:textId="77777777" w:rsidR="001D28A6" w:rsidRPr="005F1C3F" w:rsidRDefault="001D28A6" w:rsidP="00283475">
            <w:pPr>
              <w:spacing w:after="0" w:line="240" w:lineRule="auto"/>
            </w:pPr>
          </w:p>
          <w:p w14:paraId="1007F640" w14:textId="77777777" w:rsidR="001D28A6" w:rsidRPr="005F1C3F" w:rsidRDefault="001D28A6" w:rsidP="00283475">
            <w:pPr>
              <w:spacing w:after="0" w:line="240" w:lineRule="auto"/>
            </w:pPr>
          </w:p>
          <w:p w14:paraId="1C7EAB47" w14:textId="77777777" w:rsidR="001D28A6" w:rsidRPr="005F1C3F" w:rsidRDefault="001D28A6" w:rsidP="00283475">
            <w:pPr>
              <w:spacing w:after="0" w:line="240" w:lineRule="auto"/>
            </w:pPr>
          </w:p>
          <w:p w14:paraId="427D74D8" w14:textId="77777777" w:rsidR="001D28A6" w:rsidRPr="005F1C3F" w:rsidRDefault="001D28A6" w:rsidP="00283475">
            <w:pPr>
              <w:spacing w:after="0" w:line="240" w:lineRule="auto"/>
            </w:pPr>
          </w:p>
          <w:p w14:paraId="61F86932" w14:textId="77777777" w:rsidR="001D28A6" w:rsidRPr="005F1C3F" w:rsidRDefault="001D28A6" w:rsidP="00283475">
            <w:pPr>
              <w:spacing w:after="0" w:line="240" w:lineRule="auto"/>
            </w:pPr>
            <w:r w:rsidRPr="005F1C3F">
              <w:t>A.2.2.3.14, A.2.2.4.10 - A.2.2.4.13</w:t>
            </w:r>
          </w:p>
          <w:p w14:paraId="11E87E21" w14:textId="77777777" w:rsidR="001D28A6" w:rsidRPr="005F1C3F" w:rsidRDefault="001D28A6" w:rsidP="00283475">
            <w:pPr>
              <w:spacing w:after="0" w:line="240" w:lineRule="auto"/>
            </w:pPr>
          </w:p>
          <w:p w14:paraId="1F3B7F19" w14:textId="77777777" w:rsidR="001D28A6" w:rsidRPr="005F1C3F" w:rsidRDefault="001D28A6" w:rsidP="00283475">
            <w:pPr>
              <w:spacing w:after="0" w:line="240" w:lineRule="auto"/>
            </w:pPr>
            <w:r w:rsidRPr="005F1C3F">
              <w:t>A.2.2.7</w:t>
            </w:r>
          </w:p>
        </w:tc>
        <w:tc>
          <w:tcPr>
            <w:tcW w:w="1160" w:type="pct"/>
            <w:shd w:val="clear" w:color="auto" w:fill="auto"/>
          </w:tcPr>
          <w:p w14:paraId="4887A405" w14:textId="77777777" w:rsidR="001D28A6" w:rsidRPr="005F1C3F" w:rsidRDefault="001D28A6" w:rsidP="00283475">
            <w:pPr>
              <w:spacing w:after="0" w:line="240" w:lineRule="auto"/>
            </w:pPr>
            <w:r w:rsidRPr="005F1C3F">
              <w:t>Calculate/Estimate Epidemiological Measures</w:t>
            </w:r>
          </w:p>
          <w:p w14:paraId="16AC27AA" w14:textId="77777777" w:rsidR="001D28A6" w:rsidRPr="005F1C3F" w:rsidRDefault="001D28A6" w:rsidP="00283475">
            <w:pPr>
              <w:spacing w:after="0" w:line="240" w:lineRule="auto"/>
            </w:pPr>
          </w:p>
          <w:p w14:paraId="657A620C" w14:textId="77777777" w:rsidR="001D28A6" w:rsidRPr="005F1C3F" w:rsidRDefault="001D28A6" w:rsidP="00283475">
            <w:pPr>
              <w:spacing w:after="0" w:line="240" w:lineRule="auto"/>
            </w:pPr>
          </w:p>
          <w:p w14:paraId="23105687" w14:textId="77777777" w:rsidR="001D28A6" w:rsidRPr="005F1C3F" w:rsidRDefault="001D28A6" w:rsidP="00283475">
            <w:pPr>
              <w:spacing w:after="0" w:line="240" w:lineRule="auto"/>
            </w:pPr>
          </w:p>
          <w:p w14:paraId="44D44FA9" w14:textId="77777777" w:rsidR="001D28A6" w:rsidRPr="005F1C3F" w:rsidRDefault="001D28A6" w:rsidP="00283475">
            <w:pPr>
              <w:spacing w:after="0" w:line="240" w:lineRule="auto"/>
            </w:pPr>
          </w:p>
          <w:p w14:paraId="2000DF56" w14:textId="77777777" w:rsidR="001D28A6" w:rsidRPr="005F1C3F" w:rsidRDefault="001D28A6" w:rsidP="00283475">
            <w:pPr>
              <w:spacing w:after="0" w:line="240" w:lineRule="auto"/>
            </w:pPr>
            <w:r w:rsidRPr="005F1C3F">
              <w:t>Confounding Correction</w:t>
            </w:r>
          </w:p>
          <w:p w14:paraId="5C84B105" w14:textId="77777777" w:rsidR="001D28A6" w:rsidRPr="005F1C3F" w:rsidRDefault="001D28A6" w:rsidP="00283475">
            <w:pPr>
              <w:spacing w:after="0" w:line="240" w:lineRule="auto"/>
            </w:pPr>
          </w:p>
          <w:p w14:paraId="6987F14B" w14:textId="77777777" w:rsidR="001D28A6" w:rsidRPr="005F1C3F" w:rsidRDefault="001D28A6" w:rsidP="00283475">
            <w:pPr>
              <w:spacing w:after="0" w:line="240" w:lineRule="auto"/>
            </w:pPr>
          </w:p>
          <w:p w14:paraId="1F40BA57" w14:textId="77777777" w:rsidR="001D28A6" w:rsidRPr="005F1C3F" w:rsidRDefault="001D28A6" w:rsidP="00283475">
            <w:pPr>
              <w:spacing w:after="0" w:line="240" w:lineRule="auto"/>
            </w:pPr>
            <w:r w:rsidRPr="005F1C3F">
              <w:t>Design &amp; Implement Surveillance /Monitoring</w:t>
            </w:r>
          </w:p>
        </w:tc>
      </w:tr>
      <w:tr w:rsidR="001D28A6" w:rsidRPr="005F1C3F" w14:paraId="0312EB3F" w14:textId="77777777" w:rsidTr="00283475">
        <w:tc>
          <w:tcPr>
            <w:tcW w:w="1106" w:type="pct"/>
            <w:shd w:val="clear" w:color="auto" w:fill="auto"/>
          </w:tcPr>
          <w:p w14:paraId="62D479AC" w14:textId="77777777" w:rsidR="001D28A6" w:rsidRPr="005F1C3F" w:rsidRDefault="001D28A6" w:rsidP="00283475">
            <w:pPr>
              <w:spacing w:after="0" w:line="240" w:lineRule="auto"/>
            </w:pPr>
            <w:r w:rsidRPr="005F1C3F">
              <w:t>Epidemiologic Study Designs: Observational</w:t>
            </w:r>
          </w:p>
        </w:tc>
        <w:tc>
          <w:tcPr>
            <w:tcW w:w="769" w:type="pct"/>
            <w:shd w:val="clear" w:color="auto" w:fill="auto"/>
          </w:tcPr>
          <w:p w14:paraId="0C4CAC41" w14:textId="77777777" w:rsidR="001D28A6" w:rsidRPr="005F1C3F" w:rsidRDefault="001D28A6" w:rsidP="00283475">
            <w:pPr>
              <w:spacing w:after="0" w:line="240" w:lineRule="auto"/>
            </w:pPr>
            <w:r w:rsidRPr="005F1C3F">
              <w:t>A.1.4.4.24 – A.1.4.4.33; A.1.4.4.37</w:t>
            </w:r>
          </w:p>
        </w:tc>
        <w:tc>
          <w:tcPr>
            <w:tcW w:w="1206" w:type="pct"/>
            <w:shd w:val="clear" w:color="auto" w:fill="auto"/>
          </w:tcPr>
          <w:p w14:paraId="7478FB3F" w14:textId="77777777" w:rsidR="001D28A6" w:rsidRPr="005F1C3F" w:rsidRDefault="001D28A6" w:rsidP="00283475">
            <w:pPr>
              <w:spacing w:after="0" w:line="240" w:lineRule="auto"/>
            </w:pPr>
          </w:p>
        </w:tc>
        <w:tc>
          <w:tcPr>
            <w:tcW w:w="759" w:type="pct"/>
            <w:shd w:val="clear" w:color="auto" w:fill="auto"/>
          </w:tcPr>
          <w:p w14:paraId="604BA495" w14:textId="77777777" w:rsidR="001D28A6" w:rsidRPr="005F1C3F" w:rsidRDefault="001D28A6" w:rsidP="00283475">
            <w:pPr>
              <w:spacing w:after="0" w:line="240" w:lineRule="auto"/>
            </w:pPr>
            <w:r w:rsidRPr="005F1C3F">
              <w:t>A.1.4.4.36; A.2.2.3.1 – A.2.2.3.9</w:t>
            </w:r>
          </w:p>
        </w:tc>
        <w:tc>
          <w:tcPr>
            <w:tcW w:w="1160" w:type="pct"/>
            <w:shd w:val="clear" w:color="auto" w:fill="auto"/>
          </w:tcPr>
          <w:p w14:paraId="50F5DC58" w14:textId="77777777" w:rsidR="001D28A6" w:rsidRPr="005F1C3F" w:rsidRDefault="001D28A6" w:rsidP="00283475">
            <w:pPr>
              <w:spacing w:after="0" w:line="240" w:lineRule="auto"/>
            </w:pPr>
            <w:r w:rsidRPr="005F1C3F">
              <w:t>Apply Study Design Concepts</w:t>
            </w:r>
          </w:p>
        </w:tc>
      </w:tr>
      <w:tr w:rsidR="001D28A6" w:rsidRPr="005F1C3F" w14:paraId="15CF73FB" w14:textId="77777777" w:rsidTr="00283475">
        <w:tc>
          <w:tcPr>
            <w:tcW w:w="1106" w:type="pct"/>
            <w:shd w:val="clear" w:color="auto" w:fill="auto"/>
          </w:tcPr>
          <w:p w14:paraId="07D78A1C" w14:textId="77777777" w:rsidR="001D28A6" w:rsidRPr="005F1C3F" w:rsidRDefault="001D28A6" w:rsidP="00283475">
            <w:pPr>
              <w:spacing w:after="0" w:line="240" w:lineRule="auto"/>
            </w:pPr>
            <w:r w:rsidRPr="005F1C3F">
              <w:t>Epidemiologic Study Designs: Experimental</w:t>
            </w:r>
          </w:p>
        </w:tc>
        <w:tc>
          <w:tcPr>
            <w:tcW w:w="769" w:type="pct"/>
            <w:shd w:val="clear" w:color="auto" w:fill="auto"/>
          </w:tcPr>
          <w:p w14:paraId="72DA0CD1" w14:textId="77777777" w:rsidR="001D28A6" w:rsidRPr="005F1C3F" w:rsidRDefault="001D28A6" w:rsidP="00283475">
            <w:pPr>
              <w:spacing w:after="0" w:line="240" w:lineRule="auto"/>
            </w:pPr>
            <w:r w:rsidRPr="005F1C3F">
              <w:t>A.1.4.4.34 – A.1.4.4.35.1; A.1.4.4.39</w:t>
            </w:r>
          </w:p>
        </w:tc>
        <w:tc>
          <w:tcPr>
            <w:tcW w:w="1206" w:type="pct"/>
            <w:shd w:val="clear" w:color="auto" w:fill="auto"/>
          </w:tcPr>
          <w:p w14:paraId="322AAB0C" w14:textId="77777777" w:rsidR="001D28A6" w:rsidRPr="005F1C3F" w:rsidRDefault="001D28A6" w:rsidP="00283475">
            <w:pPr>
              <w:spacing w:after="0" w:line="240" w:lineRule="auto"/>
            </w:pPr>
          </w:p>
        </w:tc>
        <w:tc>
          <w:tcPr>
            <w:tcW w:w="759" w:type="pct"/>
            <w:shd w:val="clear" w:color="auto" w:fill="auto"/>
          </w:tcPr>
          <w:p w14:paraId="29F0C31A" w14:textId="77777777" w:rsidR="001D28A6" w:rsidRPr="005F1C3F" w:rsidRDefault="001D28A6" w:rsidP="00283475">
            <w:pPr>
              <w:spacing w:after="0" w:line="240" w:lineRule="auto"/>
            </w:pPr>
            <w:r w:rsidRPr="005F1C3F">
              <w:t>A.2.2.3.10 – A.2.2.3.13</w:t>
            </w:r>
          </w:p>
        </w:tc>
        <w:tc>
          <w:tcPr>
            <w:tcW w:w="1160" w:type="pct"/>
            <w:shd w:val="clear" w:color="auto" w:fill="auto"/>
          </w:tcPr>
          <w:p w14:paraId="14798AD3" w14:textId="77777777" w:rsidR="001D28A6" w:rsidRPr="005F1C3F" w:rsidRDefault="001D28A6" w:rsidP="00283475">
            <w:pPr>
              <w:spacing w:after="0" w:line="240" w:lineRule="auto"/>
            </w:pPr>
            <w:r w:rsidRPr="005F1C3F">
              <w:t>Apply Study Design Concepts</w:t>
            </w:r>
          </w:p>
        </w:tc>
      </w:tr>
      <w:tr w:rsidR="001D28A6" w:rsidRPr="005F1C3F" w14:paraId="066BAF2A" w14:textId="77777777" w:rsidTr="00283475">
        <w:tc>
          <w:tcPr>
            <w:tcW w:w="1106" w:type="pct"/>
            <w:shd w:val="clear" w:color="auto" w:fill="auto"/>
          </w:tcPr>
          <w:p w14:paraId="52A127EB" w14:textId="77777777" w:rsidR="001D28A6" w:rsidRPr="005F1C3F" w:rsidRDefault="001D28A6" w:rsidP="00283475">
            <w:pPr>
              <w:spacing w:after="0" w:line="240" w:lineRule="auto"/>
            </w:pPr>
            <w:r w:rsidRPr="005F1C3F">
              <w:t>Statistical Concepts</w:t>
            </w:r>
          </w:p>
        </w:tc>
        <w:tc>
          <w:tcPr>
            <w:tcW w:w="769" w:type="pct"/>
            <w:shd w:val="clear" w:color="auto" w:fill="auto"/>
          </w:tcPr>
          <w:p w14:paraId="0B854402" w14:textId="77777777" w:rsidR="001D28A6" w:rsidRPr="005F1C3F" w:rsidRDefault="001D28A6" w:rsidP="00283475">
            <w:pPr>
              <w:spacing w:after="0" w:line="240" w:lineRule="auto"/>
            </w:pPr>
            <w:r w:rsidRPr="005F1C3F">
              <w:t>A.1.4.12; A.1.4.13.1 – A.1.4.13.34;</w:t>
            </w:r>
          </w:p>
        </w:tc>
        <w:tc>
          <w:tcPr>
            <w:tcW w:w="1206" w:type="pct"/>
            <w:shd w:val="clear" w:color="auto" w:fill="auto"/>
          </w:tcPr>
          <w:p w14:paraId="128EA7D8" w14:textId="77777777" w:rsidR="001D28A6" w:rsidRPr="005F1C3F" w:rsidRDefault="001D28A6" w:rsidP="00283475">
            <w:pPr>
              <w:spacing w:after="0" w:line="240" w:lineRule="auto"/>
            </w:pPr>
          </w:p>
        </w:tc>
        <w:tc>
          <w:tcPr>
            <w:tcW w:w="759" w:type="pct"/>
            <w:shd w:val="clear" w:color="auto" w:fill="auto"/>
          </w:tcPr>
          <w:p w14:paraId="05C9B5E8" w14:textId="77777777" w:rsidR="001D28A6" w:rsidRPr="005F1C3F" w:rsidRDefault="001D28A6" w:rsidP="00283475">
            <w:pPr>
              <w:spacing w:after="0" w:line="240" w:lineRule="auto"/>
            </w:pPr>
            <w:r w:rsidRPr="005F1C3F">
              <w:t>A.2.2.4 – A.2.2.9; A.2.2.4.14 – A.2.2.4.19</w:t>
            </w:r>
          </w:p>
        </w:tc>
        <w:tc>
          <w:tcPr>
            <w:tcW w:w="1160" w:type="pct"/>
            <w:shd w:val="clear" w:color="auto" w:fill="auto"/>
          </w:tcPr>
          <w:p w14:paraId="26542DBF" w14:textId="77777777" w:rsidR="001D28A6" w:rsidRPr="005F1C3F" w:rsidRDefault="001D28A6" w:rsidP="00283475">
            <w:pPr>
              <w:spacing w:after="0" w:line="240" w:lineRule="auto"/>
            </w:pPr>
            <w:r w:rsidRPr="005F1C3F">
              <w:t>Apply Statistical Concepts</w:t>
            </w:r>
          </w:p>
        </w:tc>
      </w:tr>
      <w:tr w:rsidR="001D28A6" w:rsidRPr="005F1C3F" w14:paraId="5D3DD995" w14:textId="77777777" w:rsidTr="00283475">
        <w:tc>
          <w:tcPr>
            <w:tcW w:w="5000" w:type="pct"/>
            <w:gridSpan w:val="5"/>
            <w:shd w:val="clear" w:color="auto" w:fill="auto"/>
          </w:tcPr>
          <w:p w14:paraId="6C2B8944" w14:textId="21B41CF0" w:rsidR="001D28A6" w:rsidRPr="005F1C3F" w:rsidRDefault="001D28A6" w:rsidP="00283475">
            <w:pPr>
              <w:spacing w:after="0" w:line="240" w:lineRule="auto"/>
              <w:rPr>
                <w:b/>
                <w:bCs/>
              </w:rPr>
            </w:pPr>
            <w:r w:rsidRPr="005F1C3F">
              <w:rPr>
                <w:b/>
                <w:bCs/>
              </w:rPr>
              <w:lastRenderedPageBreak/>
              <w:t>METHODS IN PUBLIC HEALTH</w:t>
            </w:r>
            <w:r w:rsidR="000041BD">
              <w:rPr>
                <w:b/>
                <w:bCs/>
              </w:rPr>
              <w:t xml:space="preserve"> (CONTINUED)</w:t>
            </w:r>
          </w:p>
        </w:tc>
      </w:tr>
      <w:tr w:rsidR="001D28A6" w:rsidRPr="005F1C3F" w14:paraId="58A8B7E6" w14:textId="77777777" w:rsidTr="00283475">
        <w:tc>
          <w:tcPr>
            <w:tcW w:w="1106" w:type="pct"/>
            <w:shd w:val="clear" w:color="auto" w:fill="auto"/>
          </w:tcPr>
          <w:p w14:paraId="28D107EA" w14:textId="77777777" w:rsidR="001D28A6" w:rsidRPr="005F1C3F" w:rsidRDefault="001D28A6" w:rsidP="00283475">
            <w:pPr>
              <w:spacing w:after="0" w:line="240" w:lineRule="auto"/>
            </w:pPr>
          </w:p>
        </w:tc>
        <w:tc>
          <w:tcPr>
            <w:tcW w:w="1975" w:type="pct"/>
            <w:gridSpan w:val="2"/>
            <w:shd w:val="clear" w:color="auto" w:fill="auto"/>
            <w:vAlign w:val="center"/>
          </w:tcPr>
          <w:p w14:paraId="76296D3A" w14:textId="77777777" w:rsidR="001D28A6" w:rsidRPr="005F1C3F" w:rsidRDefault="001D28A6" w:rsidP="00283475">
            <w:pPr>
              <w:spacing w:after="0" w:line="240" w:lineRule="auto"/>
            </w:pPr>
            <w:r w:rsidRPr="005F1C3F">
              <w:rPr>
                <w:b/>
                <w:bCs/>
              </w:rPr>
              <w:t>Intellectual Competences</w:t>
            </w:r>
          </w:p>
        </w:tc>
        <w:tc>
          <w:tcPr>
            <w:tcW w:w="1919" w:type="pct"/>
            <w:gridSpan w:val="2"/>
            <w:shd w:val="clear" w:color="auto" w:fill="auto"/>
            <w:vAlign w:val="center"/>
          </w:tcPr>
          <w:p w14:paraId="2E504661" w14:textId="77777777" w:rsidR="001D28A6" w:rsidRPr="005F1C3F" w:rsidRDefault="001D28A6" w:rsidP="00283475">
            <w:pPr>
              <w:spacing w:after="0" w:line="240" w:lineRule="auto"/>
            </w:pPr>
            <w:r w:rsidRPr="005F1C3F">
              <w:rPr>
                <w:b/>
                <w:bCs/>
              </w:rPr>
              <w:t>Practical Competences</w:t>
            </w:r>
          </w:p>
        </w:tc>
      </w:tr>
      <w:tr w:rsidR="001D28A6" w:rsidRPr="005F1C3F" w14:paraId="02577F4E" w14:textId="77777777" w:rsidTr="00283475">
        <w:tc>
          <w:tcPr>
            <w:tcW w:w="1106" w:type="pct"/>
            <w:shd w:val="clear" w:color="auto" w:fill="auto"/>
          </w:tcPr>
          <w:p w14:paraId="5BA3E964" w14:textId="77777777" w:rsidR="001D28A6" w:rsidRPr="005F1C3F" w:rsidRDefault="001D28A6" w:rsidP="00283475">
            <w:pPr>
              <w:spacing w:after="0" w:line="240" w:lineRule="auto"/>
            </w:pPr>
            <w:r w:rsidRPr="005F1C3F">
              <w:t>Disease Classification Systems</w:t>
            </w:r>
          </w:p>
        </w:tc>
        <w:tc>
          <w:tcPr>
            <w:tcW w:w="769" w:type="pct"/>
            <w:shd w:val="clear" w:color="auto" w:fill="auto"/>
          </w:tcPr>
          <w:p w14:paraId="3A3D7E51" w14:textId="77777777" w:rsidR="001D28A6" w:rsidRPr="005F1C3F" w:rsidRDefault="001D28A6" w:rsidP="00283475">
            <w:pPr>
              <w:spacing w:after="0" w:line="240" w:lineRule="auto"/>
            </w:pPr>
            <w:r w:rsidRPr="005F1C3F">
              <w:t>A.1.4.7.1 – A.1.4.7.5</w:t>
            </w:r>
          </w:p>
        </w:tc>
        <w:tc>
          <w:tcPr>
            <w:tcW w:w="1206" w:type="pct"/>
            <w:shd w:val="clear" w:color="auto" w:fill="auto"/>
          </w:tcPr>
          <w:p w14:paraId="6423ACDC" w14:textId="77777777" w:rsidR="001D28A6" w:rsidRPr="005F1C3F" w:rsidRDefault="001D28A6" w:rsidP="00283475">
            <w:pPr>
              <w:spacing w:after="0" w:line="240" w:lineRule="auto"/>
            </w:pPr>
          </w:p>
        </w:tc>
        <w:tc>
          <w:tcPr>
            <w:tcW w:w="759" w:type="pct"/>
            <w:shd w:val="clear" w:color="auto" w:fill="auto"/>
          </w:tcPr>
          <w:p w14:paraId="47AB600B" w14:textId="77777777" w:rsidR="001D28A6" w:rsidRPr="005F1C3F" w:rsidRDefault="001D28A6" w:rsidP="00283475">
            <w:pPr>
              <w:spacing w:after="0" w:line="240" w:lineRule="auto"/>
            </w:pPr>
          </w:p>
        </w:tc>
        <w:tc>
          <w:tcPr>
            <w:tcW w:w="1160" w:type="pct"/>
            <w:shd w:val="clear" w:color="auto" w:fill="auto"/>
          </w:tcPr>
          <w:p w14:paraId="149063F6" w14:textId="77777777" w:rsidR="001D28A6" w:rsidRPr="005F1C3F" w:rsidRDefault="001D28A6" w:rsidP="00283475">
            <w:pPr>
              <w:spacing w:after="0" w:line="240" w:lineRule="auto"/>
            </w:pPr>
          </w:p>
        </w:tc>
      </w:tr>
      <w:tr w:rsidR="001D28A6" w:rsidRPr="005F1C3F" w14:paraId="5D3D690E" w14:textId="77777777" w:rsidTr="00283475">
        <w:tc>
          <w:tcPr>
            <w:tcW w:w="1106" w:type="pct"/>
            <w:shd w:val="clear" w:color="auto" w:fill="auto"/>
          </w:tcPr>
          <w:p w14:paraId="71BB89E2" w14:textId="77777777" w:rsidR="001D28A6" w:rsidRPr="005F1C3F" w:rsidRDefault="001D28A6" w:rsidP="00283475">
            <w:pPr>
              <w:spacing w:after="0" w:line="240" w:lineRule="auto"/>
            </w:pPr>
            <w:r w:rsidRPr="005F1C3F">
              <w:t>Qualitative Research Methods</w:t>
            </w:r>
          </w:p>
        </w:tc>
        <w:tc>
          <w:tcPr>
            <w:tcW w:w="769" w:type="pct"/>
            <w:shd w:val="clear" w:color="auto" w:fill="auto"/>
          </w:tcPr>
          <w:p w14:paraId="42A585EF" w14:textId="77777777" w:rsidR="001D28A6" w:rsidRPr="005F1C3F" w:rsidRDefault="001D28A6" w:rsidP="00283475">
            <w:pPr>
              <w:spacing w:after="0" w:line="240" w:lineRule="auto"/>
            </w:pPr>
            <w:r w:rsidRPr="005F1C3F">
              <w:t>A.1.5.1 – A.1.5.3; A.2.3.1</w:t>
            </w:r>
          </w:p>
        </w:tc>
        <w:tc>
          <w:tcPr>
            <w:tcW w:w="1206" w:type="pct"/>
            <w:shd w:val="clear" w:color="auto" w:fill="auto"/>
          </w:tcPr>
          <w:p w14:paraId="631002B4" w14:textId="77777777" w:rsidR="001D28A6" w:rsidRPr="005F1C3F" w:rsidRDefault="001D28A6" w:rsidP="00283475">
            <w:pPr>
              <w:spacing w:after="0" w:line="240" w:lineRule="auto"/>
            </w:pPr>
          </w:p>
        </w:tc>
        <w:tc>
          <w:tcPr>
            <w:tcW w:w="759" w:type="pct"/>
            <w:shd w:val="clear" w:color="auto" w:fill="auto"/>
          </w:tcPr>
          <w:p w14:paraId="7844AE45" w14:textId="77777777" w:rsidR="001D28A6" w:rsidRPr="005F1C3F" w:rsidRDefault="001D28A6" w:rsidP="00283475">
            <w:pPr>
              <w:spacing w:after="0" w:line="240" w:lineRule="auto"/>
            </w:pPr>
            <w:proofErr w:type="gramStart"/>
            <w:r w:rsidRPr="005F1C3F">
              <w:t>A.2.3.2  –</w:t>
            </w:r>
            <w:proofErr w:type="gramEnd"/>
            <w:r w:rsidRPr="005F1C3F">
              <w:t xml:space="preserve"> A.2.4.1</w:t>
            </w:r>
          </w:p>
        </w:tc>
        <w:tc>
          <w:tcPr>
            <w:tcW w:w="1160" w:type="pct"/>
            <w:shd w:val="clear" w:color="auto" w:fill="auto"/>
          </w:tcPr>
          <w:p w14:paraId="7DDE8912" w14:textId="77777777" w:rsidR="001D28A6" w:rsidRPr="005F1C3F" w:rsidRDefault="001D28A6" w:rsidP="00283475">
            <w:pPr>
              <w:spacing w:after="0" w:line="240" w:lineRule="auto"/>
            </w:pPr>
            <w:r w:rsidRPr="005F1C3F">
              <w:t>Design &amp; Implement Qual Research</w:t>
            </w:r>
          </w:p>
        </w:tc>
      </w:tr>
      <w:tr w:rsidR="001D28A6" w:rsidRPr="005F1C3F" w14:paraId="62573E6E" w14:textId="77777777" w:rsidTr="00283475">
        <w:tc>
          <w:tcPr>
            <w:tcW w:w="1106" w:type="pct"/>
            <w:shd w:val="clear" w:color="auto" w:fill="auto"/>
          </w:tcPr>
          <w:p w14:paraId="17F41F1F" w14:textId="77777777" w:rsidR="001D28A6" w:rsidRPr="005F1C3F" w:rsidRDefault="001D28A6" w:rsidP="00283475">
            <w:pPr>
              <w:spacing w:after="0" w:line="240" w:lineRule="auto"/>
            </w:pPr>
            <w:r w:rsidRPr="005F1C3F">
              <w:t>Questionnaire Design &amp; Scaling</w:t>
            </w:r>
          </w:p>
        </w:tc>
        <w:tc>
          <w:tcPr>
            <w:tcW w:w="769" w:type="pct"/>
            <w:shd w:val="clear" w:color="auto" w:fill="auto"/>
          </w:tcPr>
          <w:p w14:paraId="0B5AA45C" w14:textId="77777777" w:rsidR="001D28A6" w:rsidRPr="005F1C3F" w:rsidRDefault="001D28A6" w:rsidP="00283475">
            <w:pPr>
              <w:spacing w:after="0" w:line="240" w:lineRule="auto"/>
            </w:pPr>
            <w:r w:rsidRPr="005F1C3F">
              <w:t>A.1.6.4.2 – A.1.6.5</w:t>
            </w:r>
          </w:p>
        </w:tc>
        <w:tc>
          <w:tcPr>
            <w:tcW w:w="1206" w:type="pct"/>
            <w:shd w:val="clear" w:color="auto" w:fill="auto"/>
          </w:tcPr>
          <w:p w14:paraId="2F600476" w14:textId="77777777" w:rsidR="001D28A6" w:rsidRPr="005F1C3F" w:rsidRDefault="001D28A6" w:rsidP="00283475">
            <w:pPr>
              <w:spacing w:after="0" w:line="240" w:lineRule="auto"/>
            </w:pPr>
          </w:p>
        </w:tc>
        <w:tc>
          <w:tcPr>
            <w:tcW w:w="759" w:type="pct"/>
            <w:shd w:val="clear" w:color="auto" w:fill="auto"/>
          </w:tcPr>
          <w:p w14:paraId="1197EEB3" w14:textId="77777777" w:rsidR="001D28A6" w:rsidRPr="005F1C3F" w:rsidRDefault="001D28A6" w:rsidP="00283475">
            <w:pPr>
              <w:spacing w:after="0" w:line="240" w:lineRule="auto"/>
            </w:pPr>
            <w:r w:rsidRPr="005F1C3F">
              <w:t>A.2.2.5 - A.2.2.6</w:t>
            </w:r>
          </w:p>
        </w:tc>
        <w:tc>
          <w:tcPr>
            <w:tcW w:w="1160" w:type="pct"/>
            <w:shd w:val="clear" w:color="auto" w:fill="auto"/>
          </w:tcPr>
          <w:p w14:paraId="0CACF59D" w14:textId="77777777" w:rsidR="001D28A6" w:rsidRPr="005F1C3F" w:rsidRDefault="001D28A6" w:rsidP="00283475">
            <w:pPr>
              <w:spacing w:after="0" w:line="240" w:lineRule="auto"/>
            </w:pPr>
            <w:r w:rsidRPr="005F1C3F">
              <w:t>Design and Implement Questionnaire</w:t>
            </w:r>
          </w:p>
        </w:tc>
      </w:tr>
      <w:tr w:rsidR="001D28A6" w:rsidRPr="005F1C3F" w14:paraId="35EA8E23" w14:textId="77777777" w:rsidTr="00283475">
        <w:tc>
          <w:tcPr>
            <w:tcW w:w="1106" w:type="pct"/>
            <w:shd w:val="clear" w:color="auto" w:fill="auto"/>
          </w:tcPr>
          <w:p w14:paraId="4802FD38" w14:textId="77777777" w:rsidR="001D28A6" w:rsidRPr="005F1C3F" w:rsidRDefault="001D28A6" w:rsidP="00283475">
            <w:pPr>
              <w:spacing w:after="0" w:line="240" w:lineRule="auto"/>
            </w:pPr>
            <w:r w:rsidRPr="005F1C3F">
              <w:t xml:space="preserve">Sociologic Research </w:t>
            </w:r>
          </w:p>
        </w:tc>
        <w:tc>
          <w:tcPr>
            <w:tcW w:w="769" w:type="pct"/>
            <w:shd w:val="clear" w:color="auto" w:fill="auto"/>
          </w:tcPr>
          <w:p w14:paraId="35B91F77" w14:textId="77777777" w:rsidR="001D28A6" w:rsidRPr="005F1C3F" w:rsidRDefault="001D28A6" w:rsidP="00283475">
            <w:pPr>
              <w:spacing w:after="0" w:line="240" w:lineRule="auto"/>
            </w:pPr>
            <w:r w:rsidRPr="005F1C3F">
              <w:t>A.1.6.1 – A.1.6.5</w:t>
            </w:r>
          </w:p>
        </w:tc>
        <w:tc>
          <w:tcPr>
            <w:tcW w:w="1206" w:type="pct"/>
            <w:shd w:val="clear" w:color="auto" w:fill="auto"/>
          </w:tcPr>
          <w:p w14:paraId="19F8F512" w14:textId="77777777" w:rsidR="001D28A6" w:rsidRPr="005F1C3F" w:rsidRDefault="001D28A6" w:rsidP="00283475">
            <w:pPr>
              <w:spacing w:after="0" w:line="240" w:lineRule="auto"/>
            </w:pPr>
          </w:p>
        </w:tc>
        <w:tc>
          <w:tcPr>
            <w:tcW w:w="759" w:type="pct"/>
            <w:shd w:val="clear" w:color="auto" w:fill="auto"/>
          </w:tcPr>
          <w:p w14:paraId="7EDE6909" w14:textId="77777777" w:rsidR="001D28A6" w:rsidRPr="005F1C3F" w:rsidRDefault="001D28A6" w:rsidP="00283475">
            <w:pPr>
              <w:spacing w:after="0" w:line="240" w:lineRule="auto"/>
            </w:pPr>
          </w:p>
        </w:tc>
        <w:tc>
          <w:tcPr>
            <w:tcW w:w="1160" w:type="pct"/>
            <w:shd w:val="clear" w:color="auto" w:fill="auto"/>
          </w:tcPr>
          <w:p w14:paraId="357072A2" w14:textId="77777777" w:rsidR="001D28A6" w:rsidRPr="005F1C3F" w:rsidRDefault="001D28A6" w:rsidP="00283475">
            <w:pPr>
              <w:spacing w:after="0" w:line="240" w:lineRule="auto"/>
            </w:pPr>
          </w:p>
        </w:tc>
      </w:tr>
      <w:tr w:rsidR="001D28A6" w:rsidRPr="005F1C3F" w14:paraId="4433EA3C" w14:textId="77777777" w:rsidTr="00283475">
        <w:tc>
          <w:tcPr>
            <w:tcW w:w="1106" w:type="pct"/>
            <w:shd w:val="clear" w:color="auto" w:fill="auto"/>
          </w:tcPr>
          <w:p w14:paraId="025BB407" w14:textId="77777777" w:rsidR="001D28A6" w:rsidRPr="005F1C3F" w:rsidRDefault="001D28A6" w:rsidP="00283475">
            <w:pPr>
              <w:spacing w:after="0" w:line="240" w:lineRule="auto"/>
            </w:pPr>
            <w:r w:rsidRPr="005F1C3F">
              <w:t>IT &amp; Data Handling</w:t>
            </w:r>
          </w:p>
        </w:tc>
        <w:tc>
          <w:tcPr>
            <w:tcW w:w="769" w:type="pct"/>
            <w:shd w:val="clear" w:color="auto" w:fill="auto"/>
          </w:tcPr>
          <w:p w14:paraId="131625D2" w14:textId="77777777" w:rsidR="001D28A6" w:rsidRPr="005F1C3F" w:rsidRDefault="001D28A6" w:rsidP="00283475">
            <w:pPr>
              <w:spacing w:after="0" w:line="240" w:lineRule="auto"/>
            </w:pPr>
            <w:r w:rsidRPr="005F1C3F">
              <w:t>A.1.7.1 – A.1.7.1.3</w:t>
            </w:r>
          </w:p>
          <w:p w14:paraId="53B5A263" w14:textId="77777777" w:rsidR="001D28A6" w:rsidRPr="005F1C3F" w:rsidRDefault="001D28A6" w:rsidP="00283475">
            <w:pPr>
              <w:spacing w:after="0" w:line="240" w:lineRule="auto"/>
            </w:pPr>
            <w:r w:rsidRPr="005F1C3F">
              <w:t>A.1.4.8</w:t>
            </w:r>
          </w:p>
          <w:p w14:paraId="7A238A2D" w14:textId="77777777" w:rsidR="001D28A6" w:rsidRPr="005F1C3F" w:rsidRDefault="001D28A6" w:rsidP="00283475">
            <w:pPr>
              <w:spacing w:after="0" w:line="240" w:lineRule="auto"/>
            </w:pPr>
            <w:r w:rsidRPr="005F1C3F">
              <w:t>B.2.1.1; C.2.5</w:t>
            </w:r>
          </w:p>
          <w:p w14:paraId="4078D4DD" w14:textId="77777777" w:rsidR="001D28A6" w:rsidRPr="005F1C3F" w:rsidRDefault="001D28A6" w:rsidP="00283475">
            <w:pPr>
              <w:spacing w:after="0" w:line="240" w:lineRule="auto"/>
            </w:pPr>
          </w:p>
          <w:p w14:paraId="768AE724" w14:textId="77777777" w:rsidR="001D28A6" w:rsidRPr="005F1C3F" w:rsidRDefault="001D28A6" w:rsidP="00283475">
            <w:pPr>
              <w:spacing w:after="0" w:line="240" w:lineRule="auto"/>
            </w:pPr>
            <w:r w:rsidRPr="005F1C3F">
              <w:t>F.1.6</w:t>
            </w:r>
          </w:p>
        </w:tc>
        <w:tc>
          <w:tcPr>
            <w:tcW w:w="1206" w:type="pct"/>
            <w:shd w:val="clear" w:color="auto" w:fill="auto"/>
          </w:tcPr>
          <w:p w14:paraId="49D24D82" w14:textId="77777777" w:rsidR="001D28A6" w:rsidRPr="005F1C3F" w:rsidRDefault="001D28A6" w:rsidP="00283475">
            <w:pPr>
              <w:spacing w:after="0" w:line="240" w:lineRule="auto"/>
            </w:pPr>
            <w:r w:rsidRPr="005F1C3F">
              <w:t>IT handling</w:t>
            </w:r>
          </w:p>
          <w:p w14:paraId="23F450C4" w14:textId="77777777" w:rsidR="001D28A6" w:rsidRPr="005F1C3F" w:rsidRDefault="001D28A6" w:rsidP="00283475">
            <w:pPr>
              <w:spacing w:after="0" w:line="240" w:lineRule="auto"/>
            </w:pPr>
            <w:r w:rsidRPr="005F1C3F">
              <w:t>Data collection instruments and tools</w:t>
            </w:r>
          </w:p>
          <w:p w14:paraId="6ECB2F30" w14:textId="77777777" w:rsidR="001D28A6" w:rsidRPr="005F1C3F" w:rsidRDefault="001D28A6" w:rsidP="00283475">
            <w:pPr>
              <w:spacing w:after="0" w:line="240" w:lineRule="auto"/>
            </w:pPr>
            <w:r w:rsidRPr="005F1C3F">
              <w:t>Public health databases/systems</w:t>
            </w:r>
          </w:p>
          <w:p w14:paraId="03DE494A" w14:textId="77777777" w:rsidR="001D28A6" w:rsidRPr="005F1C3F" w:rsidRDefault="001D28A6" w:rsidP="00283475">
            <w:pPr>
              <w:spacing w:after="0" w:line="240" w:lineRule="auto"/>
            </w:pPr>
          </w:p>
          <w:p w14:paraId="01AE5150" w14:textId="77777777" w:rsidR="001D28A6" w:rsidRPr="005F1C3F" w:rsidRDefault="001D28A6" w:rsidP="00283475">
            <w:pPr>
              <w:spacing w:after="0" w:line="240" w:lineRule="auto"/>
            </w:pPr>
            <w:r w:rsidRPr="005F1C3F">
              <w:t>Ethics of Data</w:t>
            </w:r>
          </w:p>
        </w:tc>
        <w:tc>
          <w:tcPr>
            <w:tcW w:w="759" w:type="pct"/>
            <w:shd w:val="clear" w:color="auto" w:fill="auto"/>
          </w:tcPr>
          <w:p w14:paraId="17720ABC" w14:textId="77777777" w:rsidR="001D28A6" w:rsidRPr="005F1C3F" w:rsidRDefault="001D28A6" w:rsidP="00283475">
            <w:pPr>
              <w:spacing w:after="0" w:line="240" w:lineRule="auto"/>
            </w:pPr>
            <w:r w:rsidRPr="005F1C3F">
              <w:t>A.2.5.1</w:t>
            </w:r>
          </w:p>
          <w:p w14:paraId="0D128945" w14:textId="77777777" w:rsidR="001D28A6" w:rsidRPr="005F1C3F" w:rsidRDefault="001D28A6" w:rsidP="00283475">
            <w:pPr>
              <w:spacing w:after="0" w:line="240" w:lineRule="auto"/>
            </w:pPr>
          </w:p>
          <w:p w14:paraId="1B28E4AD" w14:textId="77777777" w:rsidR="001D28A6" w:rsidRPr="005F1C3F" w:rsidRDefault="001D28A6" w:rsidP="00283475">
            <w:pPr>
              <w:spacing w:after="0" w:line="240" w:lineRule="auto"/>
            </w:pPr>
            <w:r w:rsidRPr="005F1C3F">
              <w:t>F.2.3</w:t>
            </w:r>
          </w:p>
        </w:tc>
        <w:tc>
          <w:tcPr>
            <w:tcW w:w="1160" w:type="pct"/>
            <w:shd w:val="clear" w:color="auto" w:fill="auto"/>
          </w:tcPr>
          <w:p w14:paraId="0AD974B4" w14:textId="77777777" w:rsidR="001D28A6" w:rsidRPr="005F1C3F" w:rsidRDefault="001D28A6" w:rsidP="00283475">
            <w:pPr>
              <w:spacing w:after="0" w:line="240" w:lineRule="auto"/>
            </w:pPr>
            <w:r w:rsidRPr="005F1C3F">
              <w:t>Perform Common IT function</w:t>
            </w:r>
          </w:p>
          <w:p w14:paraId="535EC52D" w14:textId="77777777" w:rsidR="001D28A6" w:rsidRPr="005F1C3F" w:rsidRDefault="001D28A6" w:rsidP="00283475">
            <w:pPr>
              <w:spacing w:after="0" w:line="240" w:lineRule="auto"/>
            </w:pPr>
          </w:p>
          <w:p w14:paraId="75BF3A7E" w14:textId="77777777" w:rsidR="001D28A6" w:rsidRPr="005F1C3F" w:rsidRDefault="001D28A6" w:rsidP="00283475">
            <w:pPr>
              <w:spacing w:after="0" w:line="240" w:lineRule="auto"/>
            </w:pPr>
            <w:r w:rsidRPr="005F1C3F">
              <w:t>Apply ethics to data protection and confidentiality</w:t>
            </w:r>
          </w:p>
        </w:tc>
      </w:tr>
      <w:tr w:rsidR="001D28A6" w:rsidRPr="005F1C3F" w14:paraId="389E331B" w14:textId="77777777" w:rsidTr="00283475">
        <w:tc>
          <w:tcPr>
            <w:tcW w:w="1106" w:type="pct"/>
            <w:shd w:val="clear" w:color="auto" w:fill="auto"/>
          </w:tcPr>
          <w:p w14:paraId="16ADE062" w14:textId="77777777" w:rsidR="001D28A6" w:rsidRPr="005F1C3F" w:rsidRDefault="001D28A6" w:rsidP="00283475">
            <w:pPr>
              <w:spacing w:after="0" w:line="240" w:lineRule="auto"/>
            </w:pPr>
            <w:r w:rsidRPr="005F1C3F">
              <w:t xml:space="preserve">Scientific Writing &amp; Reading </w:t>
            </w:r>
          </w:p>
        </w:tc>
        <w:tc>
          <w:tcPr>
            <w:tcW w:w="769" w:type="pct"/>
            <w:shd w:val="clear" w:color="auto" w:fill="auto"/>
          </w:tcPr>
          <w:p w14:paraId="2785C840" w14:textId="77777777" w:rsidR="001D28A6" w:rsidRPr="005F1C3F" w:rsidRDefault="001D28A6" w:rsidP="00283475">
            <w:pPr>
              <w:spacing w:after="0" w:line="240" w:lineRule="auto"/>
            </w:pPr>
            <w:r w:rsidRPr="005F1C3F">
              <w:t xml:space="preserve">A.1.8.1 – A.1.8.1.3; A.1.4.4.40; </w:t>
            </w:r>
          </w:p>
          <w:p w14:paraId="525FFF03" w14:textId="77777777" w:rsidR="001D28A6" w:rsidRPr="005F1C3F" w:rsidRDefault="001D28A6" w:rsidP="00283475">
            <w:pPr>
              <w:spacing w:after="0" w:line="240" w:lineRule="auto"/>
            </w:pPr>
            <w:r w:rsidRPr="005F1C3F">
              <w:t>A.2.1.1</w:t>
            </w:r>
          </w:p>
        </w:tc>
        <w:tc>
          <w:tcPr>
            <w:tcW w:w="1206" w:type="pct"/>
            <w:shd w:val="clear" w:color="auto" w:fill="auto"/>
          </w:tcPr>
          <w:p w14:paraId="47C70608" w14:textId="77777777" w:rsidR="001D28A6" w:rsidRPr="005F1C3F" w:rsidRDefault="001D28A6" w:rsidP="00283475">
            <w:pPr>
              <w:spacing w:after="0" w:line="240" w:lineRule="auto"/>
            </w:pPr>
            <w:r w:rsidRPr="005F1C3F">
              <w:t>Literature Review</w:t>
            </w:r>
          </w:p>
          <w:p w14:paraId="393F48FB" w14:textId="77777777" w:rsidR="001D28A6" w:rsidRPr="005F1C3F" w:rsidRDefault="001D28A6" w:rsidP="00283475">
            <w:pPr>
              <w:spacing w:after="0" w:line="240" w:lineRule="auto"/>
            </w:pPr>
            <w:r w:rsidRPr="005F1C3F">
              <w:t>Systematic Reviews/Meta-analyses</w:t>
            </w:r>
          </w:p>
          <w:p w14:paraId="4BDFAA7C" w14:textId="77777777" w:rsidR="001D28A6" w:rsidRPr="005F1C3F" w:rsidRDefault="001D28A6" w:rsidP="00283475">
            <w:pPr>
              <w:spacing w:after="0" w:line="240" w:lineRule="auto"/>
            </w:pPr>
            <w:r w:rsidRPr="005F1C3F">
              <w:t>Analysis of text</w:t>
            </w:r>
          </w:p>
        </w:tc>
        <w:tc>
          <w:tcPr>
            <w:tcW w:w="759" w:type="pct"/>
            <w:shd w:val="clear" w:color="auto" w:fill="auto"/>
          </w:tcPr>
          <w:p w14:paraId="5E9C4710" w14:textId="77777777" w:rsidR="001D28A6" w:rsidRPr="005F1C3F" w:rsidRDefault="001D28A6" w:rsidP="00283475">
            <w:pPr>
              <w:spacing w:after="0" w:line="240" w:lineRule="auto"/>
            </w:pPr>
            <w:r w:rsidRPr="005F1C3F">
              <w:t>A.2.2.8 – A.2.2.10</w:t>
            </w:r>
          </w:p>
          <w:p w14:paraId="2C5F1FDC" w14:textId="77777777" w:rsidR="001D28A6" w:rsidRPr="005F1C3F" w:rsidRDefault="001D28A6" w:rsidP="00283475">
            <w:pPr>
              <w:spacing w:after="0" w:line="240" w:lineRule="auto"/>
            </w:pPr>
          </w:p>
          <w:p w14:paraId="5855F5BD" w14:textId="77777777" w:rsidR="001D28A6" w:rsidRPr="005F1C3F" w:rsidRDefault="001D28A6" w:rsidP="00283475">
            <w:pPr>
              <w:spacing w:after="0" w:line="240" w:lineRule="auto"/>
            </w:pPr>
            <w:r w:rsidRPr="005F1C3F">
              <w:t>A.2.6.1 – A.2.6.4</w:t>
            </w:r>
          </w:p>
          <w:p w14:paraId="74C1440D" w14:textId="77777777" w:rsidR="001D28A6" w:rsidRPr="005F1C3F" w:rsidRDefault="001D28A6" w:rsidP="00283475">
            <w:pPr>
              <w:spacing w:after="0" w:line="240" w:lineRule="auto"/>
            </w:pPr>
          </w:p>
          <w:p w14:paraId="355C923F" w14:textId="77777777" w:rsidR="001D28A6" w:rsidRPr="005F1C3F" w:rsidRDefault="001D28A6" w:rsidP="00283475">
            <w:pPr>
              <w:spacing w:after="0" w:line="240" w:lineRule="auto"/>
            </w:pPr>
            <w:r w:rsidRPr="005F1C3F">
              <w:t>A.2.6.5 – A.2.6.6</w:t>
            </w:r>
          </w:p>
          <w:p w14:paraId="3B63478A" w14:textId="77777777" w:rsidR="001D28A6" w:rsidRPr="005F1C3F" w:rsidRDefault="001D28A6" w:rsidP="00283475">
            <w:pPr>
              <w:spacing w:after="0" w:line="240" w:lineRule="auto"/>
            </w:pPr>
          </w:p>
          <w:p w14:paraId="6ABC4C00" w14:textId="77777777" w:rsidR="001D28A6" w:rsidRPr="005F1C3F" w:rsidRDefault="001D28A6" w:rsidP="00283475">
            <w:pPr>
              <w:spacing w:after="0" w:line="240" w:lineRule="auto"/>
            </w:pPr>
            <w:r w:rsidRPr="005F1C3F">
              <w:t>A.2.7.3 – A.2.7.3.9</w:t>
            </w:r>
          </w:p>
          <w:p w14:paraId="54BC9828" w14:textId="77777777" w:rsidR="001D28A6" w:rsidRPr="005F1C3F" w:rsidRDefault="001D28A6" w:rsidP="00283475">
            <w:pPr>
              <w:spacing w:after="0" w:line="240" w:lineRule="auto"/>
            </w:pPr>
          </w:p>
          <w:p w14:paraId="62260F8B" w14:textId="77777777" w:rsidR="001D28A6" w:rsidRPr="005F1C3F" w:rsidRDefault="001D28A6" w:rsidP="00283475">
            <w:pPr>
              <w:spacing w:after="0" w:line="240" w:lineRule="auto"/>
            </w:pPr>
            <w:r w:rsidRPr="005F1C3F">
              <w:t>F.2.5</w:t>
            </w:r>
          </w:p>
        </w:tc>
        <w:tc>
          <w:tcPr>
            <w:tcW w:w="1160" w:type="pct"/>
            <w:shd w:val="clear" w:color="auto" w:fill="auto"/>
          </w:tcPr>
          <w:p w14:paraId="692F3F9B" w14:textId="77777777" w:rsidR="001D28A6" w:rsidRPr="005F1C3F" w:rsidRDefault="001D28A6" w:rsidP="00283475">
            <w:pPr>
              <w:spacing w:after="0" w:line="240" w:lineRule="auto"/>
            </w:pPr>
            <w:r w:rsidRPr="005F1C3F">
              <w:t>Literature Quality Assessment</w:t>
            </w:r>
          </w:p>
          <w:p w14:paraId="54A7FDAA" w14:textId="77777777" w:rsidR="001D28A6" w:rsidRPr="005F1C3F" w:rsidRDefault="001D28A6" w:rsidP="00283475">
            <w:pPr>
              <w:spacing w:after="0" w:line="240" w:lineRule="auto"/>
            </w:pPr>
          </w:p>
          <w:p w14:paraId="4BBB533A" w14:textId="77777777" w:rsidR="001D28A6" w:rsidRPr="005F1C3F" w:rsidRDefault="001D28A6" w:rsidP="00283475">
            <w:pPr>
              <w:spacing w:after="0" w:line="240" w:lineRule="auto"/>
            </w:pPr>
            <w:r w:rsidRPr="005F1C3F">
              <w:t>Perform Lit Search</w:t>
            </w:r>
          </w:p>
          <w:p w14:paraId="6C74A432" w14:textId="77777777" w:rsidR="001D28A6" w:rsidRPr="005F1C3F" w:rsidRDefault="001D28A6" w:rsidP="00283475">
            <w:pPr>
              <w:spacing w:after="0" w:line="240" w:lineRule="auto"/>
            </w:pPr>
          </w:p>
          <w:p w14:paraId="51CC00FB" w14:textId="77777777" w:rsidR="001D28A6" w:rsidRPr="005F1C3F" w:rsidRDefault="001D28A6" w:rsidP="00283475">
            <w:pPr>
              <w:spacing w:after="0" w:line="240" w:lineRule="auto"/>
            </w:pPr>
            <w:r w:rsidRPr="005F1C3F">
              <w:t xml:space="preserve">Meta-Analysis </w:t>
            </w:r>
          </w:p>
          <w:p w14:paraId="1A4E8FE7" w14:textId="77777777" w:rsidR="001D28A6" w:rsidRPr="005F1C3F" w:rsidRDefault="001D28A6" w:rsidP="00283475">
            <w:pPr>
              <w:spacing w:after="0" w:line="240" w:lineRule="auto"/>
            </w:pPr>
          </w:p>
          <w:p w14:paraId="52F347EA" w14:textId="77777777" w:rsidR="001D28A6" w:rsidRPr="005F1C3F" w:rsidRDefault="001D28A6" w:rsidP="00283475">
            <w:pPr>
              <w:spacing w:after="0" w:line="240" w:lineRule="auto"/>
            </w:pPr>
            <w:r w:rsidRPr="005F1C3F">
              <w:t>Write Scientific Report</w:t>
            </w:r>
          </w:p>
          <w:p w14:paraId="5A1AC249" w14:textId="77777777" w:rsidR="001D28A6" w:rsidRPr="005F1C3F" w:rsidRDefault="001D28A6" w:rsidP="00283475">
            <w:pPr>
              <w:spacing w:after="0" w:line="240" w:lineRule="auto"/>
            </w:pPr>
          </w:p>
          <w:p w14:paraId="4F9C4209" w14:textId="77777777" w:rsidR="001D28A6" w:rsidRPr="005F1C3F" w:rsidRDefault="001D28A6" w:rsidP="00283475">
            <w:pPr>
              <w:spacing w:after="0" w:line="240" w:lineRule="auto"/>
            </w:pPr>
            <w:r w:rsidRPr="005F1C3F">
              <w:t>Ethics of Scientific Writing</w:t>
            </w:r>
          </w:p>
        </w:tc>
      </w:tr>
      <w:tr w:rsidR="001D28A6" w:rsidRPr="005F1C3F" w14:paraId="139415DB" w14:textId="77777777" w:rsidTr="00283475">
        <w:trPr>
          <w:trHeight w:val="1124"/>
        </w:trPr>
        <w:tc>
          <w:tcPr>
            <w:tcW w:w="1106" w:type="pct"/>
            <w:shd w:val="clear" w:color="auto" w:fill="auto"/>
          </w:tcPr>
          <w:p w14:paraId="281B5280" w14:textId="77777777" w:rsidR="001D28A6" w:rsidRPr="005F1C3F" w:rsidRDefault="001D28A6" w:rsidP="00283475">
            <w:pPr>
              <w:spacing w:after="0" w:line="240" w:lineRule="auto"/>
            </w:pPr>
            <w:r w:rsidRPr="005F1C3F">
              <w:t>Develop &amp; Conduct PH Research Protocol</w:t>
            </w:r>
          </w:p>
        </w:tc>
        <w:tc>
          <w:tcPr>
            <w:tcW w:w="769" w:type="pct"/>
            <w:shd w:val="clear" w:color="auto" w:fill="auto"/>
          </w:tcPr>
          <w:p w14:paraId="3B38BB1D" w14:textId="77777777" w:rsidR="001D28A6" w:rsidRPr="005F1C3F" w:rsidRDefault="001D28A6" w:rsidP="00283475">
            <w:pPr>
              <w:spacing w:after="0" w:line="240" w:lineRule="auto"/>
            </w:pPr>
          </w:p>
        </w:tc>
        <w:tc>
          <w:tcPr>
            <w:tcW w:w="1206" w:type="pct"/>
            <w:shd w:val="clear" w:color="auto" w:fill="auto"/>
          </w:tcPr>
          <w:p w14:paraId="0A6F0D5F" w14:textId="77777777" w:rsidR="001D28A6" w:rsidRPr="005F1C3F" w:rsidRDefault="001D28A6" w:rsidP="00283475">
            <w:pPr>
              <w:spacing w:after="0" w:line="240" w:lineRule="auto"/>
            </w:pPr>
          </w:p>
        </w:tc>
        <w:tc>
          <w:tcPr>
            <w:tcW w:w="759" w:type="pct"/>
            <w:shd w:val="clear" w:color="auto" w:fill="auto"/>
          </w:tcPr>
          <w:p w14:paraId="6160B413" w14:textId="77777777" w:rsidR="001D28A6" w:rsidRPr="005F1C3F" w:rsidRDefault="001D28A6" w:rsidP="00283475">
            <w:pPr>
              <w:spacing w:after="0" w:line="240" w:lineRule="auto"/>
            </w:pPr>
            <w:r w:rsidRPr="005F1C3F">
              <w:t>A.2.7.1 – A.2.7.1.6; A.2.2.5-A.2.2.5.2</w:t>
            </w:r>
          </w:p>
          <w:p w14:paraId="55E93071" w14:textId="77777777" w:rsidR="001D28A6" w:rsidRPr="005F1C3F" w:rsidRDefault="001D28A6" w:rsidP="00283475">
            <w:pPr>
              <w:spacing w:after="0" w:line="240" w:lineRule="auto"/>
            </w:pPr>
          </w:p>
          <w:p w14:paraId="6DF43C56" w14:textId="77777777" w:rsidR="001D28A6" w:rsidRPr="005F1C3F" w:rsidRDefault="001D28A6" w:rsidP="00283475">
            <w:pPr>
              <w:spacing w:after="0" w:line="240" w:lineRule="auto"/>
            </w:pPr>
            <w:r w:rsidRPr="005F1C3F">
              <w:t>A.2.7.2</w:t>
            </w:r>
          </w:p>
        </w:tc>
        <w:tc>
          <w:tcPr>
            <w:tcW w:w="1160" w:type="pct"/>
            <w:shd w:val="clear" w:color="auto" w:fill="auto"/>
          </w:tcPr>
          <w:p w14:paraId="4DBB8E8D" w14:textId="77777777" w:rsidR="001D28A6" w:rsidRPr="005F1C3F" w:rsidRDefault="001D28A6" w:rsidP="00283475">
            <w:pPr>
              <w:spacing w:after="0" w:line="240" w:lineRule="auto"/>
            </w:pPr>
            <w:r w:rsidRPr="005F1C3F">
              <w:t>Develop Research Protocol</w:t>
            </w:r>
          </w:p>
          <w:p w14:paraId="2F5892DC" w14:textId="77777777" w:rsidR="001D28A6" w:rsidRPr="005F1C3F" w:rsidRDefault="001D28A6" w:rsidP="00283475">
            <w:pPr>
              <w:spacing w:after="0" w:line="240" w:lineRule="auto"/>
            </w:pPr>
          </w:p>
          <w:p w14:paraId="7406E161" w14:textId="77777777" w:rsidR="001D28A6" w:rsidRPr="005F1C3F" w:rsidRDefault="001D28A6" w:rsidP="00283475">
            <w:pPr>
              <w:spacing w:after="0" w:line="240" w:lineRule="auto"/>
            </w:pPr>
          </w:p>
          <w:p w14:paraId="47012FD0" w14:textId="77777777" w:rsidR="001D28A6" w:rsidRPr="005F1C3F" w:rsidRDefault="001D28A6" w:rsidP="00283475">
            <w:pPr>
              <w:spacing w:after="0" w:line="240" w:lineRule="auto"/>
            </w:pPr>
            <w:r w:rsidRPr="005F1C3F">
              <w:t xml:space="preserve">Conduct PH Project </w:t>
            </w:r>
          </w:p>
        </w:tc>
      </w:tr>
    </w:tbl>
    <w:p w14:paraId="33173D7D" w14:textId="77777777" w:rsidR="001D28A6" w:rsidRDefault="001D28A6" w:rsidP="001D28A6"/>
    <w:p w14:paraId="1D9EB077" w14:textId="77777777" w:rsidR="001D28A6" w:rsidRDefault="001D28A6" w:rsidP="001D28A6">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2102"/>
        <w:gridCol w:w="3297"/>
        <w:gridCol w:w="2075"/>
        <w:gridCol w:w="3171"/>
      </w:tblGrid>
      <w:tr w:rsidR="001D28A6" w:rsidRPr="005F1C3F" w14:paraId="3911113E" w14:textId="77777777" w:rsidTr="00283475">
        <w:tc>
          <w:tcPr>
            <w:tcW w:w="5000" w:type="pct"/>
            <w:gridSpan w:val="5"/>
            <w:shd w:val="clear" w:color="auto" w:fill="auto"/>
          </w:tcPr>
          <w:p w14:paraId="6BE486B7" w14:textId="77777777" w:rsidR="001D28A6" w:rsidRPr="005F1C3F" w:rsidRDefault="001D28A6" w:rsidP="00283475">
            <w:pPr>
              <w:spacing w:after="0" w:line="240" w:lineRule="auto"/>
            </w:pPr>
            <w:r w:rsidRPr="005F1C3F">
              <w:rPr>
                <w:b/>
                <w:bCs/>
              </w:rPr>
              <w:lastRenderedPageBreak/>
              <w:t>POPULATION HEALTH - Social/Economic Determinants of Health</w:t>
            </w:r>
          </w:p>
        </w:tc>
      </w:tr>
      <w:tr w:rsidR="001D28A6" w:rsidRPr="005F1C3F" w14:paraId="6E89D047" w14:textId="77777777" w:rsidTr="00283475">
        <w:tc>
          <w:tcPr>
            <w:tcW w:w="1106" w:type="pct"/>
            <w:shd w:val="clear" w:color="auto" w:fill="auto"/>
          </w:tcPr>
          <w:p w14:paraId="5ECF4D9D" w14:textId="77777777" w:rsidR="001D28A6" w:rsidRPr="005F1C3F" w:rsidRDefault="001D28A6" w:rsidP="00283475">
            <w:pPr>
              <w:spacing w:after="0" w:line="240" w:lineRule="auto"/>
            </w:pPr>
          </w:p>
        </w:tc>
        <w:tc>
          <w:tcPr>
            <w:tcW w:w="1975" w:type="pct"/>
            <w:gridSpan w:val="2"/>
            <w:shd w:val="clear" w:color="auto" w:fill="auto"/>
            <w:vAlign w:val="center"/>
          </w:tcPr>
          <w:p w14:paraId="51E174EC" w14:textId="77777777" w:rsidR="001D28A6" w:rsidRPr="005F1C3F" w:rsidRDefault="001D28A6" w:rsidP="00283475">
            <w:pPr>
              <w:spacing w:after="0" w:line="240" w:lineRule="auto"/>
              <w:jc w:val="center"/>
              <w:rPr>
                <w:b/>
                <w:bCs/>
              </w:rPr>
            </w:pPr>
            <w:r w:rsidRPr="005F1C3F">
              <w:rPr>
                <w:b/>
                <w:bCs/>
              </w:rPr>
              <w:t>Intellectual Competences</w:t>
            </w:r>
          </w:p>
        </w:tc>
        <w:tc>
          <w:tcPr>
            <w:tcW w:w="1919" w:type="pct"/>
            <w:gridSpan w:val="2"/>
            <w:shd w:val="clear" w:color="auto" w:fill="auto"/>
            <w:vAlign w:val="center"/>
          </w:tcPr>
          <w:p w14:paraId="514F695C" w14:textId="77777777" w:rsidR="001D28A6" w:rsidRPr="005F1C3F" w:rsidRDefault="001D28A6" w:rsidP="00283475">
            <w:pPr>
              <w:spacing w:after="0" w:line="240" w:lineRule="auto"/>
              <w:jc w:val="center"/>
              <w:rPr>
                <w:b/>
                <w:bCs/>
              </w:rPr>
            </w:pPr>
            <w:r w:rsidRPr="005F1C3F">
              <w:rPr>
                <w:b/>
                <w:bCs/>
              </w:rPr>
              <w:t>Practical Competences</w:t>
            </w:r>
          </w:p>
        </w:tc>
      </w:tr>
      <w:tr w:rsidR="001D28A6" w:rsidRPr="005F1C3F" w14:paraId="20532B6F" w14:textId="77777777" w:rsidTr="00283475">
        <w:tc>
          <w:tcPr>
            <w:tcW w:w="1106" w:type="pct"/>
            <w:shd w:val="clear" w:color="auto" w:fill="auto"/>
          </w:tcPr>
          <w:p w14:paraId="3808162D" w14:textId="77777777" w:rsidR="001D28A6" w:rsidRPr="005F1C3F" w:rsidRDefault="001D28A6" w:rsidP="00283475">
            <w:pPr>
              <w:spacing w:after="0" w:line="240" w:lineRule="auto"/>
            </w:pPr>
            <w:r w:rsidRPr="005F1C3F">
              <w:t>Basic Population Health Definitions &amp; Concepts</w:t>
            </w:r>
          </w:p>
        </w:tc>
        <w:tc>
          <w:tcPr>
            <w:tcW w:w="769" w:type="pct"/>
            <w:shd w:val="clear" w:color="auto" w:fill="auto"/>
          </w:tcPr>
          <w:p w14:paraId="294782DB" w14:textId="77777777" w:rsidR="001D28A6" w:rsidRPr="005F1C3F" w:rsidRDefault="001D28A6" w:rsidP="00283475">
            <w:pPr>
              <w:spacing w:after="0" w:line="240" w:lineRule="auto"/>
            </w:pPr>
            <w:r w:rsidRPr="005F1C3F">
              <w:t>B.1.1.1.1. - B.1.1.1.2.3.</w:t>
            </w:r>
          </w:p>
          <w:p w14:paraId="3773E27A" w14:textId="77777777" w:rsidR="001D28A6" w:rsidRPr="005F1C3F" w:rsidRDefault="001D28A6" w:rsidP="00283475">
            <w:pPr>
              <w:spacing w:after="0" w:line="240" w:lineRule="auto"/>
            </w:pPr>
          </w:p>
          <w:p w14:paraId="73C430C4" w14:textId="77777777" w:rsidR="001D28A6" w:rsidRPr="005F1C3F" w:rsidRDefault="001D28A6" w:rsidP="00283475">
            <w:pPr>
              <w:spacing w:after="0" w:line="240" w:lineRule="auto"/>
            </w:pPr>
            <w:r w:rsidRPr="005F1C3F">
              <w:t>B.1.1.2. -B.1.1.2.2.</w:t>
            </w:r>
          </w:p>
          <w:p w14:paraId="488FD639" w14:textId="77777777" w:rsidR="001D28A6" w:rsidRPr="005F1C3F" w:rsidRDefault="001D28A6" w:rsidP="00283475">
            <w:pPr>
              <w:spacing w:after="0" w:line="240" w:lineRule="auto"/>
            </w:pPr>
            <w:r w:rsidRPr="005F1C3F">
              <w:t xml:space="preserve">B.1.1.3. -1.1.3.6; </w:t>
            </w:r>
          </w:p>
          <w:p w14:paraId="511A2ED5" w14:textId="77777777" w:rsidR="001D28A6" w:rsidRPr="005F1C3F" w:rsidRDefault="001D28A6" w:rsidP="00283475">
            <w:pPr>
              <w:spacing w:after="0" w:line="240" w:lineRule="auto"/>
            </w:pPr>
          </w:p>
          <w:p w14:paraId="74839152" w14:textId="77777777" w:rsidR="001D28A6" w:rsidRPr="005F1C3F" w:rsidRDefault="001D28A6" w:rsidP="00283475">
            <w:pPr>
              <w:spacing w:after="0" w:line="240" w:lineRule="auto"/>
            </w:pPr>
            <w:r w:rsidRPr="005F1C3F">
              <w:t>B.1.3.1; B.1.3.3; B.1.3.4</w:t>
            </w:r>
          </w:p>
        </w:tc>
        <w:tc>
          <w:tcPr>
            <w:tcW w:w="1206" w:type="pct"/>
            <w:shd w:val="clear" w:color="auto" w:fill="auto"/>
          </w:tcPr>
          <w:p w14:paraId="766ADEDD" w14:textId="77777777" w:rsidR="001D28A6" w:rsidRPr="005F1C3F" w:rsidRDefault="001D28A6" w:rsidP="00283475">
            <w:pPr>
              <w:spacing w:after="0" w:line="240" w:lineRule="auto"/>
            </w:pPr>
            <w:r w:rsidRPr="005F1C3F">
              <w:t>Population Health Morbidity/Mortality indicators</w:t>
            </w:r>
          </w:p>
          <w:p w14:paraId="7CF4A9A9" w14:textId="77777777" w:rsidR="001D28A6" w:rsidRPr="005F1C3F" w:rsidRDefault="001D28A6" w:rsidP="00283475">
            <w:pPr>
              <w:spacing w:after="0" w:line="240" w:lineRule="auto"/>
            </w:pPr>
            <w:r w:rsidRPr="005F1C3F">
              <w:t xml:space="preserve">Disease Indicators </w:t>
            </w:r>
          </w:p>
          <w:p w14:paraId="511DAF74" w14:textId="77777777" w:rsidR="001D28A6" w:rsidRPr="005F1C3F" w:rsidRDefault="001D28A6" w:rsidP="00283475">
            <w:pPr>
              <w:spacing w:after="0" w:line="240" w:lineRule="auto"/>
            </w:pPr>
            <w:r w:rsidRPr="005F1C3F">
              <w:t>Health Expectancy/Demographic Indicators</w:t>
            </w:r>
          </w:p>
          <w:p w14:paraId="7AE0E71A" w14:textId="77777777" w:rsidR="001D28A6" w:rsidRPr="005F1C3F" w:rsidRDefault="001D28A6" w:rsidP="00283475">
            <w:pPr>
              <w:spacing w:after="0" w:line="240" w:lineRule="auto"/>
            </w:pPr>
            <w:r w:rsidRPr="005F1C3F">
              <w:t>National/International trends and levels</w:t>
            </w:r>
          </w:p>
        </w:tc>
        <w:tc>
          <w:tcPr>
            <w:tcW w:w="759" w:type="pct"/>
            <w:shd w:val="clear" w:color="auto" w:fill="auto"/>
          </w:tcPr>
          <w:p w14:paraId="210EDB37" w14:textId="77777777" w:rsidR="001D28A6" w:rsidRPr="005F1C3F" w:rsidRDefault="001D28A6" w:rsidP="00283475">
            <w:pPr>
              <w:spacing w:after="0" w:line="240" w:lineRule="auto"/>
            </w:pPr>
            <w:r w:rsidRPr="005F1C3F">
              <w:t>B.2.1.1.1</w:t>
            </w:r>
          </w:p>
          <w:p w14:paraId="51FC8FBE" w14:textId="77777777" w:rsidR="001D28A6" w:rsidRPr="005F1C3F" w:rsidRDefault="001D28A6" w:rsidP="00283475">
            <w:pPr>
              <w:spacing w:after="0" w:line="240" w:lineRule="auto"/>
            </w:pPr>
          </w:p>
        </w:tc>
        <w:tc>
          <w:tcPr>
            <w:tcW w:w="1160" w:type="pct"/>
            <w:shd w:val="clear" w:color="auto" w:fill="auto"/>
          </w:tcPr>
          <w:p w14:paraId="61233FCB" w14:textId="77777777" w:rsidR="001D28A6" w:rsidRPr="005F1C3F" w:rsidRDefault="001D28A6" w:rsidP="00283475">
            <w:pPr>
              <w:spacing w:after="0" w:line="240" w:lineRule="auto"/>
            </w:pPr>
            <w:r w:rsidRPr="005F1C3F">
              <w:t>Calculate/Estimate Epidemiological Measures</w:t>
            </w:r>
          </w:p>
        </w:tc>
      </w:tr>
      <w:tr w:rsidR="001D28A6" w:rsidRPr="005F1C3F" w14:paraId="47EE64C3" w14:textId="77777777" w:rsidTr="00283475">
        <w:tc>
          <w:tcPr>
            <w:tcW w:w="1106" w:type="pct"/>
            <w:shd w:val="clear" w:color="auto" w:fill="auto"/>
          </w:tcPr>
          <w:p w14:paraId="31B60F40" w14:textId="77777777" w:rsidR="001D28A6" w:rsidRPr="005F1C3F" w:rsidRDefault="001D28A6" w:rsidP="00283475">
            <w:pPr>
              <w:spacing w:after="0" w:line="240" w:lineRule="auto"/>
            </w:pPr>
            <w:r w:rsidRPr="005F1C3F">
              <w:t>Sociological Concepts</w:t>
            </w:r>
          </w:p>
        </w:tc>
        <w:tc>
          <w:tcPr>
            <w:tcW w:w="769" w:type="pct"/>
            <w:shd w:val="clear" w:color="auto" w:fill="auto"/>
          </w:tcPr>
          <w:p w14:paraId="3073E07E" w14:textId="77777777" w:rsidR="001D28A6" w:rsidRPr="005F1C3F" w:rsidRDefault="001D28A6" w:rsidP="00283475">
            <w:pPr>
              <w:spacing w:after="0" w:line="240" w:lineRule="auto"/>
            </w:pPr>
            <w:r w:rsidRPr="005F1C3F">
              <w:t>B.1.2.1. – B.1.2.1.30.</w:t>
            </w:r>
          </w:p>
        </w:tc>
        <w:tc>
          <w:tcPr>
            <w:tcW w:w="1206" w:type="pct"/>
            <w:shd w:val="clear" w:color="auto" w:fill="auto"/>
          </w:tcPr>
          <w:p w14:paraId="68781E3C" w14:textId="77777777" w:rsidR="001D28A6" w:rsidRPr="005F1C3F" w:rsidRDefault="001D28A6" w:rsidP="00283475">
            <w:pPr>
              <w:spacing w:after="0" w:line="240" w:lineRule="auto"/>
            </w:pPr>
          </w:p>
        </w:tc>
        <w:tc>
          <w:tcPr>
            <w:tcW w:w="759" w:type="pct"/>
            <w:shd w:val="clear" w:color="auto" w:fill="auto"/>
          </w:tcPr>
          <w:p w14:paraId="632CC32E" w14:textId="77777777" w:rsidR="001D28A6" w:rsidRPr="005F1C3F" w:rsidRDefault="001D28A6" w:rsidP="00283475">
            <w:pPr>
              <w:spacing w:after="0" w:line="240" w:lineRule="auto"/>
            </w:pPr>
          </w:p>
        </w:tc>
        <w:tc>
          <w:tcPr>
            <w:tcW w:w="1160" w:type="pct"/>
            <w:shd w:val="clear" w:color="auto" w:fill="auto"/>
          </w:tcPr>
          <w:p w14:paraId="47489E51" w14:textId="77777777" w:rsidR="001D28A6" w:rsidRPr="005F1C3F" w:rsidRDefault="001D28A6" w:rsidP="00283475">
            <w:pPr>
              <w:spacing w:after="0" w:line="240" w:lineRule="auto"/>
            </w:pPr>
          </w:p>
        </w:tc>
      </w:tr>
      <w:tr w:rsidR="001D28A6" w:rsidRPr="005F1C3F" w14:paraId="42B4FCFA" w14:textId="77777777" w:rsidTr="00283475">
        <w:tc>
          <w:tcPr>
            <w:tcW w:w="1106" w:type="pct"/>
            <w:shd w:val="clear" w:color="auto" w:fill="auto"/>
          </w:tcPr>
          <w:p w14:paraId="1F9C76CA" w14:textId="77777777" w:rsidR="001D28A6" w:rsidRPr="005F1C3F" w:rsidRDefault="001D28A6" w:rsidP="00283475">
            <w:pPr>
              <w:spacing w:after="0" w:line="240" w:lineRule="auto"/>
            </w:pPr>
            <w:r w:rsidRPr="005F1C3F">
              <w:t>Socioeconomic Indicators</w:t>
            </w:r>
          </w:p>
        </w:tc>
        <w:tc>
          <w:tcPr>
            <w:tcW w:w="769" w:type="pct"/>
            <w:shd w:val="clear" w:color="auto" w:fill="auto"/>
          </w:tcPr>
          <w:p w14:paraId="5085F714" w14:textId="77777777" w:rsidR="001D28A6" w:rsidRPr="005F1C3F" w:rsidRDefault="001D28A6" w:rsidP="00283475">
            <w:pPr>
              <w:spacing w:after="0" w:line="240" w:lineRule="auto"/>
            </w:pPr>
            <w:r w:rsidRPr="005F1C3F">
              <w:t>B.1.2.2 – B.1.2.2.12</w:t>
            </w:r>
          </w:p>
        </w:tc>
        <w:tc>
          <w:tcPr>
            <w:tcW w:w="1206" w:type="pct"/>
            <w:shd w:val="clear" w:color="auto" w:fill="auto"/>
          </w:tcPr>
          <w:p w14:paraId="3E648FFC" w14:textId="77777777" w:rsidR="001D28A6" w:rsidRPr="005F1C3F" w:rsidRDefault="001D28A6" w:rsidP="00283475">
            <w:pPr>
              <w:spacing w:after="0" w:line="240" w:lineRule="auto"/>
            </w:pPr>
          </w:p>
        </w:tc>
        <w:tc>
          <w:tcPr>
            <w:tcW w:w="759" w:type="pct"/>
            <w:shd w:val="clear" w:color="auto" w:fill="auto"/>
          </w:tcPr>
          <w:p w14:paraId="32F48898" w14:textId="77777777" w:rsidR="001D28A6" w:rsidRPr="005F1C3F" w:rsidRDefault="001D28A6" w:rsidP="00283475">
            <w:pPr>
              <w:spacing w:after="0" w:line="240" w:lineRule="auto"/>
            </w:pPr>
          </w:p>
        </w:tc>
        <w:tc>
          <w:tcPr>
            <w:tcW w:w="1160" w:type="pct"/>
            <w:shd w:val="clear" w:color="auto" w:fill="auto"/>
          </w:tcPr>
          <w:p w14:paraId="6A290516" w14:textId="77777777" w:rsidR="001D28A6" w:rsidRPr="005F1C3F" w:rsidRDefault="001D28A6" w:rsidP="00283475">
            <w:pPr>
              <w:spacing w:after="0" w:line="240" w:lineRule="auto"/>
            </w:pPr>
          </w:p>
        </w:tc>
      </w:tr>
      <w:tr w:rsidR="001D28A6" w:rsidRPr="005F1C3F" w14:paraId="79E79EF4" w14:textId="77777777" w:rsidTr="00283475">
        <w:tc>
          <w:tcPr>
            <w:tcW w:w="1106" w:type="pct"/>
            <w:shd w:val="clear" w:color="auto" w:fill="auto"/>
          </w:tcPr>
          <w:p w14:paraId="3459D072" w14:textId="77777777" w:rsidR="001D28A6" w:rsidRPr="005F1C3F" w:rsidRDefault="001D28A6" w:rsidP="00283475">
            <w:pPr>
              <w:spacing w:after="0" w:line="240" w:lineRule="auto"/>
            </w:pPr>
            <w:r w:rsidRPr="005F1C3F">
              <w:t>Health Behavior Indicators</w:t>
            </w:r>
          </w:p>
        </w:tc>
        <w:tc>
          <w:tcPr>
            <w:tcW w:w="769" w:type="pct"/>
            <w:shd w:val="clear" w:color="auto" w:fill="auto"/>
          </w:tcPr>
          <w:p w14:paraId="749E8625" w14:textId="77777777" w:rsidR="001D28A6" w:rsidRPr="005F1C3F" w:rsidRDefault="001D28A6" w:rsidP="00283475">
            <w:pPr>
              <w:spacing w:after="0" w:line="240" w:lineRule="auto"/>
            </w:pPr>
            <w:r w:rsidRPr="005F1C3F">
              <w:t>B.1.2.3 – B.1.2.3.11.11</w:t>
            </w:r>
          </w:p>
        </w:tc>
        <w:tc>
          <w:tcPr>
            <w:tcW w:w="1206" w:type="pct"/>
            <w:shd w:val="clear" w:color="auto" w:fill="auto"/>
          </w:tcPr>
          <w:p w14:paraId="008D2664" w14:textId="77777777" w:rsidR="001D28A6" w:rsidRPr="005F1C3F" w:rsidRDefault="001D28A6" w:rsidP="00283475">
            <w:pPr>
              <w:spacing w:after="0" w:line="240" w:lineRule="auto"/>
            </w:pPr>
          </w:p>
        </w:tc>
        <w:tc>
          <w:tcPr>
            <w:tcW w:w="759" w:type="pct"/>
            <w:shd w:val="clear" w:color="auto" w:fill="auto"/>
          </w:tcPr>
          <w:p w14:paraId="42068200" w14:textId="77777777" w:rsidR="001D28A6" w:rsidRPr="005F1C3F" w:rsidRDefault="001D28A6" w:rsidP="00283475">
            <w:pPr>
              <w:spacing w:after="0" w:line="240" w:lineRule="auto"/>
            </w:pPr>
          </w:p>
        </w:tc>
        <w:tc>
          <w:tcPr>
            <w:tcW w:w="1160" w:type="pct"/>
            <w:shd w:val="clear" w:color="auto" w:fill="auto"/>
          </w:tcPr>
          <w:p w14:paraId="0EB61245" w14:textId="77777777" w:rsidR="001D28A6" w:rsidRPr="005F1C3F" w:rsidRDefault="001D28A6" w:rsidP="00283475">
            <w:pPr>
              <w:spacing w:after="0" w:line="240" w:lineRule="auto"/>
            </w:pPr>
          </w:p>
        </w:tc>
      </w:tr>
      <w:tr w:rsidR="001D28A6" w:rsidRPr="005F1C3F" w14:paraId="073DA6A9" w14:textId="77777777" w:rsidTr="00283475">
        <w:tc>
          <w:tcPr>
            <w:tcW w:w="1106" w:type="pct"/>
            <w:shd w:val="clear" w:color="auto" w:fill="auto"/>
          </w:tcPr>
          <w:p w14:paraId="45C9F831" w14:textId="77777777" w:rsidR="001D28A6" w:rsidRPr="005F1C3F" w:rsidRDefault="001D28A6" w:rsidP="00283475">
            <w:pPr>
              <w:spacing w:after="0" w:line="240" w:lineRule="auto"/>
            </w:pPr>
            <w:r w:rsidRPr="005F1C3F">
              <w:t>Models of Social determinants of Health</w:t>
            </w:r>
          </w:p>
        </w:tc>
        <w:tc>
          <w:tcPr>
            <w:tcW w:w="769" w:type="pct"/>
            <w:shd w:val="clear" w:color="auto" w:fill="auto"/>
          </w:tcPr>
          <w:p w14:paraId="70434BE3" w14:textId="77777777" w:rsidR="001D28A6" w:rsidRPr="005F1C3F" w:rsidRDefault="001D28A6" w:rsidP="00283475">
            <w:pPr>
              <w:spacing w:after="0" w:line="240" w:lineRule="auto"/>
            </w:pPr>
            <w:r w:rsidRPr="005F1C3F">
              <w:t>B.1.3.2 - B.1.3.2.5</w:t>
            </w:r>
          </w:p>
        </w:tc>
        <w:tc>
          <w:tcPr>
            <w:tcW w:w="1206" w:type="pct"/>
            <w:shd w:val="clear" w:color="auto" w:fill="auto"/>
          </w:tcPr>
          <w:p w14:paraId="60C3265E" w14:textId="77777777" w:rsidR="001D28A6" w:rsidRPr="005F1C3F" w:rsidRDefault="001D28A6" w:rsidP="00283475">
            <w:pPr>
              <w:spacing w:after="0" w:line="240" w:lineRule="auto"/>
            </w:pPr>
          </w:p>
        </w:tc>
        <w:tc>
          <w:tcPr>
            <w:tcW w:w="759" w:type="pct"/>
            <w:shd w:val="clear" w:color="auto" w:fill="auto"/>
          </w:tcPr>
          <w:p w14:paraId="39A3DB5C" w14:textId="77777777" w:rsidR="001D28A6" w:rsidRPr="005F1C3F" w:rsidRDefault="001D28A6" w:rsidP="00283475">
            <w:pPr>
              <w:spacing w:after="0" w:line="240" w:lineRule="auto"/>
            </w:pPr>
          </w:p>
        </w:tc>
        <w:tc>
          <w:tcPr>
            <w:tcW w:w="1160" w:type="pct"/>
            <w:shd w:val="clear" w:color="auto" w:fill="auto"/>
          </w:tcPr>
          <w:p w14:paraId="5E2331E2" w14:textId="77777777" w:rsidR="001D28A6" w:rsidRPr="005F1C3F" w:rsidRDefault="001D28A6" w:rsidP="00283475">
            <w:pPr>
              <w:spacing w:after="0" w:line="240" w:lineRule="auto"/>
            </w:pPr>
          </w:p>
        </w:tc>
      </w:tr>
      <w:tr w:rsidR="001D28A6" w:rsidRPr="005F1C3F" w14:paraId="586CE951" w14:textId="77777777" w:rsidTr="00283475">
        <w:tc>
          <w:tcPr>
            <w:tcW w:w="1106" w:type="pct"/>
            <w:shd w:val="clear" w:color="auto" w:fill="auto"/>
          </w:tcPr>
          <w:p w14:paraId="632F6906" w14:textId="77777777" w:rsidR="001D28A6" w:rsidRPr="005F1C3F" w:rsidRDefault="001D28A6" w:rsidP="00283475">
            <w:pPr>
              <w:spacing w:after="0" w:line="240" w:lineRule="auto"/>
            </w:pPr>
            <w:r w:rsidRPr="005F1C3F">
              <w:t>Social determinants of Health Research</w:t>
            </w:r>
          </w:p>
        </w:tc>
        <w:tc>
          <w:tcPr>
            <w:tcW w:w="769" w:type="pct"/>
            <w:shd w:val="clear" w:color="auto" w:fill="auto"/>
          </w:tcPr>
          <w:p w14:paraId="2CDCFDE5" w14:textId="77777777" w:rsidR="001D28A6" w:rsidRPr="005F1C3F" w:rsidRDefault="001D28A6" w:rsidP="00283475">
            <w:pPr>
              <w:spacing w:after="0" w:line="240" w:lineRule="auto"/>
            </w:pPr>
            <w:r w:rsidRPr="005F1C3F">
              <w:t>B.1.3.3.1-B.1.3.3.3</w:t>
            </w:r>
          </w:p>
          <w:p w14:paraId="3505178E" w14:textId="77777777" w:rsidR="001D28A6" w:rsidRPr="005F1C3F" w:rsidRDefault="001D28A6" w:rsidP="00283475">
            <w:pPr>
              <w:spacing w:after="0" w:line="240" w:lineRule="auto"/>
            </w:pPr>
          </w:p>
          <w:p w14:paraId="1F656281" w14:textId="77777777" w:rsidR="001D28A6" w:rsidRPr="005F1C3F" w:rsidRDefault="001D28A6" w:rsidP="00283475">
            <w:pPr>
              <w:spacing w:after="0" w:line="240" w:lineRule="auto"/>
            </w:pPr>
            <w:r w:rsidRPr="005F1C3F">
              <w:t>B.1.3.3.5-B.1.3.3.13</w:t>
            </w:r>
          </w:p>
        </w:tc>
        <w:tc>
          <w:tcPr>
            <w:tcW w:w="1206" w:type="pct"/>
            <w:shd w:val="clear" w:color="auto" w:fill="auto"/>
          </w:tcPr>
          <w:p w14:paraId="0F80A005" w14:textId="77777777" w:rsidR="001D28A6" w:rsidRPr="005F1C3F" w:rsidRDefault="001D28A6" w:rsidP="00283475">
            <w:pPr>
              <w:spacing w:after="0" w:line="240" w:lineRule="auto"/>
            </w:pPr>
            <w:r w:rsidRPr="005F1C3F">
              <w:t>Associations and Trends of health and determinants</w:t>
            </w:r>
          </w:p>
          <w:p w14:paraId="54879949" w14:textId="77777777" w:rsidR="001D28A6" w:rsidRPr="005F1C3F" w:rsidRDefault="001D28A6" w:rsidP="00283475">
            <w:pPr>
              <w:spacing w:after="0" w:line="240" w:lineRule="auto"/>
            </w:pPr>
            <w:r w:rsidRPr="005F1C3F">
              <w:t>Social/Political Determinates</w:t>
            </w:r>
          </w:p>
          <w:p w14:paraId="71106B92" w14:textId="77777777" w:rsidR="001D28A6" w:rsidRPr="005F1C3F" w:rsidRDefault="001D28A6" w:rsidP="00283475">
            <w:pPr>
              <w:spacing w:after="0" w:line="240" w:lineRule="auto"/>
            </w:pPr>
          </w:p>
        </w:tc>
        <w:tc>
          <w:tcPr>
            <w:tcW w:w="759" w:type="pct"/>
            <w:shd w:val="clear" w:color="auto" w:fill="auto"/>
          </w:tcPr>
          <w:p w14:paraId="1DFBA904" w14:textId="77777777" w:rsidR="001D28A6" w:rsidRPr="005F1C3F" w:rsidRDefault="001D28A6" w:rsidP="00283475">
            <w:pPr>
              <w:spacing w:after="0" w:line="240" w:lineRule="auto"/>
            </w:pPr>
            <w:r w:rsidRPr="005F1C3F">
              <w:t>B.2.1.1.2 - B.2.1.1.4</w:t>
            </w:r>
          </w:p>
        </w:tc>
        <w:tc>
          <w:tcPr>
            <w:tcW w:w="1160" w:type="pct"/>
            <w:shd w:val="clear" w:color="auto" w:fill="auto"/>
          </w:tcPr>
          <w:p w14:paraId="5A8FC45C" w14:textId="77777777" w:rsidR="001D28A6" w:rsidRPr="005F1C3F" w:rsidRDefault="001D28A6" w:rsidP="00283475">
            <w:pPr>
              <w:spacing w:after="0" w:line="240" w:lineRule="auto"/>
            </w:pPr>
            <w:r w:rsidRPr="005F1C3F">
              <w:t xml:space="preserve">Apply concepts to identify and </w:t>
            </w:r>
            <w:proofErr w:type="spellStart"/>
            <w:r w:rsidRPr="005F1C3F">
              <w:t>analyse</w:t>
            </w:r>
            <w:proofErr w:type="spellEnd"/>
            <w:r w:rsidRPr="005F1C3F">
              <w:t xml:space="preserve"> trends of health and social, economic, political determinants </w:t>
            </w:r>
          </w:p>
        </w:tc>
      </w:tr>
      <w:tr w:rsidR="001D28A6" w:rsidRPr="005F1C3F" w14:paraId="42DE02D6" w14:textId="77777777" w:rsidTr="00283475">
        <w:tc>
          <w:tcPr>
            <w:tcW w:w="1106" w:type="pct"/>
            <w:shd w:val="clear" w:color="auto" w:fill="auto"/>
          </w:tcPr>
          <w:p w14:paraId="653FB7D8" w14:textId="59790362" w:rsidR="001D28A6" w:rsidRPr="005F1C3F" w:rsidRDefault="001D28A6" w:rsidP="00283475">
            <w:pPr>
              <w:spacing w:after="0" w:line="240" w:lineRule="auto"/>
            </w:pPr>
            <w:r w:rsidRPr="005F1C3F">
              <w:t>Engagement with Israel and Global PH community stakeholders</w:t>
            </w:r>
          </w:p>
        </w:tc>
        <w:tc>
          <w:tcPr>
            <w:tcW w:w="769" w:type="pct"/>
            <w:shd w:val="clear" w:color="auto" w:fill="auto"/>
          </w:tcPr>
          <w:p w14:paraId="587CB721" w14:textId="77777777" w:rsidR="001D28A6" w:rsidRPr="005F1C3F" w:rsidRDefault="001D28A6" w:rsidP="00283475">
            <w:pPr>
              <w:spacing w:after="0" w:line="240" w:lineRule="auto"/>
            </w:pPr>
            <w:r w:rsidRPr="005F1C3F">
              <w:t>B.1.3.3.4</w:t>
            </w:r>
          </w:p>
          <w:p w14:paraId="438A48C7" w14:textId="77777777" w:rsidR="001D28A6" w:rsidRPr="005F1C3F" w:rsidRDefault="001D28A6" w:rsidP="00283475">
            <w:pPr>
              <w:spacing w:after="0" w:line="240" w:lineRule="auto"/>
            </w:pPr>
            <w:r w:rsidRPr="005F1C3F">
              <w:t>B.1.3.5</w:t>
            </w:r>
          </w:p>
        </w:tc>
        <w:tc>
          <w:tcPr>
            <w:tcW w:w="1206" w:type="pct"/>
            <w:shd w:val="clear" w:color="auto" w:fill="auto"/>
          </w:tcPr>
          <w:p w14:paraId="2B16C154" w14:textId="77777777" w:rsidR="001D28A6" w:rsidRPr="005F1C3F" w:rsidRDefault="001D28A6" w:rsidP="00283475">
            <w:pPr>
              <w:spacing w:after="0" w:line="240" w:lineRule="auto"/>
            </w:pPr>
            <w:r w:rsidRPr="005F1C3F">
              <w:t>Partnership building</w:t>
            </w:r>
          </w:p>
          <w:p w14:paraId="23036E7C" w14:textId="77777777" w:rsidR="001D28A6" w:rsidRPr="005F1C3F" w:rsidRDefault="001D28A6" w:rsidP="00283475">
            <w:pPr>
              <w:spacing w:after="0" w:line="240" w:lineRule="auto"/>
            </w:pPr>
            <w:r w:rsidRPr="005F1C3F">
              <w:t>Research programs</w:t>
            </w:r>
          </w:p>
        </w:tc>
        <w:tc>
          <w:tcPr>
            <w:tcW w:w="759" w:type="pct"/>
            <w:shd w:val="clear" w:color="auto" w:fill="auto"/>
          </w:tcPr>
          <w:p w14:paraId="55B26303" w14:textId="77777777" w:rsidR="001D28A6" w:rsidRPr="005F1C3F" w:rsidRDefault="001D28A6" w:rsidP="00283475">
            <w:pPr>
              <w:spacing w:after="0" w:line="240" w:lineRule="auto"/>
            </w:pPr>
          </w:p>
        </w:tc>
        <w:tc>
          <w:tcPr>
            <w:tcW w:w="1160" w:type="pct"/>
            <w:shd w:val="clear" w:color="auto" w:fill="auto"/>
          </w:tcPr>
          <w:p w14:paraId="378D4D5F" w14:textId="77777777" w:rsidR="001D28A6" w:rsidRPr="005F1C3F" w:rsidRDefault="001D28A6" w:rsidP="00283475">
            <w:pPr>
              <w:spacing w:after="0" w:line="240" w:lineRule="auto"/>
            </w:pPr>
          </w:p>
        </w:tc>
      </w:tr>
    </w:tbl>
    <w:p w14:paraId="5A1FB6F7" w14:textId="77777777" w:rsidR="001D28A6" w:rsidRDefault="001D28A6" w:rsidP="001D28A6"/>
    <w:p w14:paraId="0DBAF8CD" w14:textId="77777777" w:rsidR="001D28A6" w:rsidRDefault="001D28A6" w:rsidP="001D28A6">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2102"/>
        <w:gridCol w:w="3297"/>
        <w:gridCol w:w="2075"/>
        <w:gridCol w:w="3171"/>
      </w:tblGrid>
      <w:tr w:rsidR="001D28A6" w:rsidRPr="005F1C3F" w14:paraId="451F8E8D" w14:textId="77777777" w:rsidTr="00283475">
        <w:tc>
          <w:tcPr>
            <w:tcW w:w="5000" w:type="pct"/>
            <w:gridSpan w:val="5"/>
            <w:shd w:val="clear" w:color="auto" w:fill="auto"/>
          </w:tcPr>
          <w:p w14:paraId="58E7867F" w14:textId="77777777" w:rsidR="001D28A6" w:rsidRPr="005F1C3F" w:rsidRDefault="001D28A6" w:rsidP="00283475">
            <w:pPr>
              <w:spacing w:after="0" w:line="240" w:lineRule="auto"/>
            </w:pPr>
            <w:r w:rsidRPr="005F1C3F">
              <w:rPr>
                <w:b/>
                <w:bCs/>
              </w:rPr>
              <w:lastRenderedPageBreak/>
              <w:t>POPULATION HEALTH</w:t>
            </w:r>
            <w:r w:rsidRPr="005F1C3F">
              <w:t xml:space="preserve"> </w:t>
            </w:r>
            <w:r w:rsidRPr="005F1C3F">
              <w:rPr>
                <w:b/>
                <w:bCs/>
              </w:rPr>
              <w:t>- Environmental (chemical…) Determinants of Health</w:t>
            </w:r>
          </w:p>
        </w:tc>
      </w:tr>
      <w:tr w:rsidR="001D28A6" w:rsidRPr="005F1C3F" w14:paraId="305673CA" w14:textId="77777777" w:rsidTr="00283475">
        <w:tc>
          <w:tcPr>
            <w:tcW w:w="1106" w:type="pct"/>
            <w:shd w:val="clear" w:color="auto" w:fill="auto"/>
          </w:tcPr>
          <w:p w14:paraId="66AC9DF3" w14:textId="77777777" w:rsidR="001D28A6" w:rsidRPr="005F1C3F" w:rsidRDefault="001D28A6" w:rsidP="00283475">
            <w:pPr>
              <w:spacing w:after="0" w:line="240" w:lineRule="auto"/>
            </w:pPr>
          </w:p>
        </w:tc>
        <w:tc>
          <w:tcPr>
            <w:tcW w:w="1975" w:type="pct"/>
            <w:gridSpan w:val="2"/>
            <w:shd w:val="clear" w:color="auto" w:fill="auto"/>
            <w:vAlign w:val="center"/>
          </w:tcPr>
          <w:p w14:paraId="07344E3E" w14:textId="77777777" w:rsidR="001D28A6" w:rsidRPr="005F1C3F" w:rsidRDefault="001D28A6" w:rsidP="00283475">
            <w:pPr>
              <w:spacing w:after="0" w:line="240" w:lineRule="auto"/>
              <w:jc w:val="center"/>
              <w:rPr>
                <w:b/>
                <w:bCs/>
              </w:rPr>
            </w:pPr>
            <w:r w:rsidRPr="005F1C3F">
              <w:rPr>
                <w:b/>
                <w:bCs/>
              </w:rPr>
              <w:t>Intellectual Competences</w:t>
            </w:r>
          </w:p>
        </w:tc>
        <w:tc>
          <w:tcPr>
            <w:tcW w:w="1919" w:type="pct"/>
            <w:gridSpan w:val="2"/>
            <w:shd w:val="clear" w:color="auto" w:fill="auto"/>
            <w:vAlign w:val="center"/>
          </w:tcPr>
          <w:p w14:paraId="7CAA67A1" w14:textId="77777777" w:rsidR="001D28A6" w:rsidRPr="005F1C3F" w:rsidRDefault="001D28A6" w:rsidP="00283475">
            <w:pPr>
              <w:spacing w:after="0" w:line="240" w:lineRule="auto"/>
              <w:jc w:val="center"/>
              <w:rPr>
                <w:b/>
                <w:bCs/>
              </w:rPr>
            </w:pPr>
            <w:r w:rsidRPr="005F1C3F">
              <w:rPr>
                <w:b/>
                <w:bCs/>
              </w:rPr>
              <w:t>Practical Competences</w:t>
            </w:r>
          </w:p>
        </w:tc>
      </w:tr>
      <w:tr w:rsidR="001D28A6" w:rsidRPr="005F1C3F" w14:paraId="6ABF158E" w14:textId="77777777" w:rsidTr="00283475">
        <w:tc>
          <w:tcPr>
            <w:tcW w:w="1106" w:type="pct"/>
            <w:shd w:val="clear" w:color="auto" w:fill="auto"/>
          </w:tcPr>
          <w:p w14:paraId="7FA4E039" w14:textId="77777777" w:rsidR="001D28A6" w:rsidRPr="005F1C3F" w:rsidRDefault="001D28A6" w:rsidP="00283475">
            <w:pPr>
              <w:spacing w:after="0" w:line="240" w:lineRule="auto"/>
            </w:pPr>
            <w:r w:rsidRPr="005F1C3F">
              <w:t>Basic Environmental Health Definitions and Concepts</w:t>
            </w:r>
          </w:p>
        </w:tc>
        <w:tc>
          <w:tcPr>
            <w:tcW w:w="769" w:type="pct"/>
            <w:shd w:val="clear" w:color="auto" w:fill="auto"/>
          </w:tcPr>
          <w:p w14:paraId="733AF4B9" w14:textId="77777777" w:rsidR="001D28A6" w:rsidRPr="005F1C3F" w:rsidRDefault="001D28A6" w:rsidP="00283475">
            <w:pPr>
              <w:spacing w:after="0" w:line="240" w:lineRule="auto"/>
            </w:pPr>
            <w:r w:rsidRPr="005F1C3F">
              <w:t>C.1.1 – C.1.3</w:t>
            </w:r>
          </w:p>
        </w:tc>
        <w:tc>
          <w:tcPr>
            <w:tcW w:w="1206" w:type="pct"/>
            <w:shd w:val="clear" w:color="auto" w:fill="auto"/>
          </w:tcPr>
          <w:p w14:paraId="37CB4D86" w14:textId="77777777" w:rsidR="001D28A6" w:rsidRPr="005F1C3F" w:rsidRDefault="001D28A6" w:rsidP="00283475">
            <w:pPr>
              <w:spacing w:after="0" w:line="240" w:lineRule="auto"/>
            </w:pPr>
            <w:r w:rsidRPr="005F1C3F">
              <w:t>Basic Concepts and Terminology</w:t>
            </w:r>
          </w:p>
        </w:tc>
        <w:tc>
          <w:tcPr>
            <w:tcW w:w="759" w:type="pct"/>
            <w:shd w:val="clear" w:color="auto" w:fill="auto"/>
          </w:tcPr>
          <w:p w14:paraId="0D69F250" w14:textId="77777777" w:rsidR="001D28A6" w:rsidRPr="005F1C3F" w:rsidRDefault="001D28A6" w:rsidP="00283475">
            <w:pPr>
              <w:spacing w:after="0" w:line="240" w:lineRule="auto"/>
            </w:pPr>
          </w:p>
        </w:tc>
        <w:tc>
          <w:tcPr>
            <w:tcW w:w="1160" w:type="pct"/>
            <w:shd w:val="clear" w:color="auto" w:fill="auto"/>
          </w:tcPr>
          <w:p w14:paraId="3481985E" w14:textId="77777777" w:rsidR="001D28A6" w:rsidRPr="005F1C3F" w:rsidRDefault="001D28A6" w:rsidP="00283475">
            <w:pPr>
              <w:spacing w:after="0" w:line="240" w:lineRule="auto"/>
            </w:pPr>
          </w:p>
        </w:tc>
      </w:tr>
      <w:tr w:rsidR="001D28A6" w:rsidRPr="005F1C3F" w14:paraId="7AB09045" w14:textId="77777777" w:rsidTr="00283475">
        <w:tc>
          <w:tcPr>
            <w:tcW w:w="1106" w:type="pct"/>
            <w:shd w:val="clear" w:color="auto" w:fill="auto"/>
          </w:tcPr>
          <w:p w14:paraId="3FAAC666" w14:textId="77777777" w:rsidR="001D28A6" w:rsidRPr="005F1C3F" w:rsidRDefault="001D28A6" w:rsidP="00283475">
            <w:pPr>
              <w:spacing w:after="0" w:line="240" w:lineRule="auto"/>
            </w:pPr>
            <w:r w:rsidRPr="005F1C3F">
              <w:t>Environmental Exposures/Risk Factors</w:t>
            </w:r>
          </w:p>
        </w:tc>
        <w:tc>
          <w:tcPr>
            <w:tcW w:w="769" w:type="pct"/>
            <w:shd w:val="clear" w:color="auto" w:fill="auto"/>
          </w:tcPr>
          <w:p w14:paraId="1589FA6B" w14:textId="77777777" w:rsidR="001D28A6" w:rsidRPr="005F1C3F" w:rsidRDefault="001D28A6" w:rsidP="00283475">
            <w:pPr>
              <w:spacing w:after="0" w:line="240" w:lineRule="auto"/>
            </w:pPr>
            <w:r w:rsidRPr="005F1C3F">
              <w:t>C.1.5 - C.1.6.17</w:t>
            </w:r>
          </w:p>
          <w:p w14:paraId="695899A9" w14:textId="77777777" w:rsidR="001D28A6" w:rsidRPr="005F1C3F" w:rsidRDefault="001D28A6" w:rsidP="00283475">
            <w:pPr>
              <w:spacing w:after="0" w:line="240" w:lineRule="auto"/>
            </w:pPr>
            <w:r w:rsidRPr="005F1C3F">
              <w:t>C.1.7 - C.1.10; C.1.16</w:t>
            </w:r>
          </w:p>
        </w:tc>
        <w:tc>
          <w:tcPr>
            <w:tcW w:w="1206" w:type="pct"/>
            <w:shd w:val="clear" w:color="auto" w:fill="auto"/>
          </w:tcPr>
          <w:p w14:paraId="070BCA7B" w14:textId="77777777" w:rsidR="001D28A6" w:rsidRPr="005F1C3F" w:rsidRDefault="001D28A6" w:rsidP="00283475">
            <w:pPr>
              <w:spacing w:after="0" w:line="240" w:lineRule="auto"/>
            </w:pPr>
            <w:r w:rsidRPr="005F1C3F">
              <w:t>Environmental Exposures</w:t>
            </w:r>
          </w:p>
          <w:p w14:paraId="6A637B3E" w14:textId="77777777" w:rsidR="001D28A6" w:rsidRPr="005F1C3F" w:rsidRDefault="001D28A6" w:rsidP="00283475">
            <w:pPr>
              <w:spacing w:after="0" w:line="240" w:lineRule="auto"/>
            </w:pPr>
            <w:r w:rsidRPr="005F1C3F">
              <w:t xml:space="preserve">Health Outcomes of exposure </w:t>
            </w:r>
          </w:p>
        </w:tc>
        <w:tc>
          <w:tcPr>
            <w:tcW w:w="759" w:type="pct"/>
            <w:shd w:val="clear" w:color="auto" w:fill="auto"/>
          </w:tcPr>
          <w:p w14:paraId="057BD9F6" w14:textId="77777777" w:rsidR="001D28A6" w:rsidRPr="005F1C3F" w:rsidRDefault="001D28A6" w:rsidP="00283475">
            <w:pPr>
              <w:spacing w:after="0" w:line="240" w:lineRule="auto"/>
            </w:pPr>
            <w:r w:rsidRPr="005F1C3F">
              <w:t>C.2.2</w:t>
            </w:r>
          </w:p>
        </w:tc>
        <w:tc>
          <w:tcPr>
            <w:tcW w:w="1160" w:type="pct"/>
            <w:shd w:val="clear" w:color="auto" w:fill="auto"/>
          </w:tcPr>
          <w:p w14:paraId="7B655D13" w14:textId="77777777" w:rsidR="001D28A6" w:rsidRPr="005F1C3F" w:rsidRDefault="001D28A6" w:rsidP="00283475">
            <w:pPr>
              <w:spacing w:after="0" w:line="240" w:lineRule="auto"/>
            </w:pPr>
            <w:r w:rsidRPr="005F1C3F">
              <w:t>Perform risk and health impact assessments</w:t>
            </w:r>
          </w:p>
        </w:tc>
      </w:tr>
      <w:tr w:rsidR="001D28A6" w:rsidRPr="005F1C3F" w14:paraId="7CF44702" w14:textId="77777777" w:rsidTr="00283475">
        <w:tc>
          <w:tcPr>
            <w:tcW w:w="1106" w:type="pct"/>
            <w:shd w:val="clear" w:color="auto" w:fill="auto"/>
          </w:tcPr>
          <w:p w14:paraId="629B9655" w14:textId="77777777" w:rsidR="001D28A6" w:rsidRPr="005F1C3F" w:rsidRDefault="001D28A6" w:rsidP="00283475">
            <w:pPr>
              <w:spacing w:after="0" w:line="240" w:lineRule="auto"/>
            </w:pPr>
            <w:r w:rsidRPr="005F1C3F">
              <w:t>Environmental Measurement/Surveillance</w:t>
            </w:r>
          </w:p>
        </w:tc>
        <w:tc>
          <w:tcPr>
            <w:tcW w:w="769" w:type="pct"/>
            <w:shd w:val="clear" w:color="auto" w:fill="auto"/>
          </w:tcPr>
          <w:p w14:paraId="05E3310B" w14:textId="77777777" w:rsidR="001D28A6" w:rsidRPr="005F1C3F" w:rsidRDefault="001D28A6" w:rsidP="00283475">
            <w:pPr>
              <w:spacing w:after="0" w:line="240" w:lineRule="auto"/>
            </w:pPr>
            <w:r w:rsidRPr="005F1C3F">
              <w:t>C.1.4</w:t>
            </w:r>
          </w:p>
          <w:p w14:paraId="77DD37A1" w14:textId="77777777" w:rsidR="001D28A6" w:rsidRPr="005F1C3F" w:rsidRDefault="001D28A6" w:rsidP="00283475">
            <w:pPr>
              <w:spacing w:after="0" w:line="240" w:lineRule="auto"/>
            </w:pPr>
            <w:r w:rsidRPr="005F1C3F">
              <w:t>C.1.11</w:t>
            </w:r>
          </w:p>
          <w:p w14:paraId="7CAC0403" w14:textId="77777777" w:rsidR="001D28A6" w:rsidRPr="005F1C3F" w:rsidRDefault="001D28A6" w:rsidP="00283475">
            <w:pPr>
              <w:spacing w:after="0" w:line="240" w:lineRule="auto"/>
            </w:pPr>
            <w:r w:rsidRPr="005F1C3F">
              <w:t>C.1.12</w:t>
            </w:r>
          </w:p>
          <w:p w14:paraId="6E22CFE9" w14:textId="77777777" w:rsidR="001D28A6" w:rsidRPr="005F1C3F" w:rsidRDefault="001D28A6" w:rsidP="00283475">
            <w:pPr>
              <w:spacing w:after="0" w:line="240" w:lineRule="auto"/>
            </w:pPr>
            <w:r w:rsidRPr="005F1C3F">
              <w:t>C.1.14</w:t>
            </w:r>
          </w:p>
        </w:tc>
        <w:tc>
          <w:tcPr>
            <w:tcW w:w="1206" w:type="pct"/>
            <w:shd w:val="clear" w:color="auto" w:fill="auto"/>
          </w:tcPr>
          <w:p w14:paraId="488F2258" w14:textId="77777777" w:rsidR="001D28A6" w:rsidRPr="005F1C3F" w:rsidRDefault="001D28A6" w:rsidP="00283475">
            <w:pPr>
              <w:spacing w:after="0" w:line="240" w:lineRule="auto"/>
            </w:pPr>
            <w:r w:rsidRPr="005F1C3F">
              <w:t>Basic Environmental Risk Estimation</w:t>
            </w:r>
          </w:p>
          <w:p w14:paraId="362557D2" w14:textId="77777777" w:rsidR="001D28A6" w:rsidRPr="005F1C3F" w:rsidRDefault="001D28A6" w:rsidP="00283475">
            <w:pPr>
              <w:spacing w:after="0" w:line="240" w:lineRule="auto"/>
            </w:pPr>
            <w:r w:rsidRPr="005F1C3F">
              <w:t>Measurement and Monitoring</w:t>
            </w:r>
          </w:p>
          <w:p w14:paraId="51A6E290" w14:textId="77777777" w:rsidR="001D28A6" w:rsidRPr="005F1C3F" w:rsidRDefault="001D28A6" w:rsidP="00283475">
            <w:pPr>
              <w:spacing w:after="0" w:line="240" w:lineRule="auto"/>
            </w:pPr>
            <w:r w:rsidRPr="005F1C3F">
              <w:t>Governance and Standards</w:t>
            </w:r>
          </w:p>
          <w:p w14:paraId="0A4E8EE6" w14:textId="77777777" w:rsidR="001D28A6" w:rsidRPr="005F1C3F" w:rsidRDefault="001D28A6" w:rsidP="00283475">
            <w:pPr>
              <w:spacing w:after="0" w:line="240" w:lineRule="auto"/>
            </w:pPr>
            <w:r w:rsidRPr="005F1C3F">
              <w:t>Surveillance Systems</w:t>
            </w:r>
          </w:p>
        </w:tc>
        <w:tc>
          <w:tcPr>
            <w:tcW w:w="759" w:type="pct"/>
            <w:shd w:val="clear" w:color="auto" w:fill="auto"/>
          </w:tcPr>
          <w:p w14:paraId="02CCC634" w14:textId="77777777" w:rsidR="001D28A6" w:rsidRPr="005F1C3F" w:rsidRDefault="001D28A6" w:rsidP="00283475">
            <w:pPr>
              <w:spacing w:after="0" w:line="240" w:lineRule="auto"/>
            </w:pPr>
            <w:r w:rsidRPr="005F1C3F">
              <w:t>C.2.1</w:t>
            </w:r>
          </w:p>
          <w:p w14:paraId="04DC78A9" w14:textId="77777777" w:rsidR="001D28A6" w:rsidRPr="005F1C3F" w:rsidRDefault="001D28A6" w:rsidP="00283475">
            <w:pPr>
              <w:spacing w:after="0" w:line="240" w:lineRule="auto"/>
            </w:pPr>
            <w:r w:rsidRPr="005F1C3F">
              <w:t>C.2.5-2.5.3</w:t>
            </w:r>
          </w:p>
        </w:tc>
        <w:tc>
          <w:tcPr>
            <w:tcW w:w="1160" w:type="pct"/>
            <w:shd w:val="clear" w:color="auto" w:fill="auto"/>
          </w:tcPr>
          <w:p w14:paraId="190D8E9E" w14:textId="77777777" w:rsidR="001D28A6" w:rsidRPr="005F1C3F" w:rsidRDefault="001D28A6" w:rsidP="00283475">
            <w:pPr>
              <w:spacing w:after="0" w:line="240" w:lineRule="auto"/>
            </w:pPr>
            <w:r w:rsidRPr="005F1C3F">
              <w:t>Monitor exposures</w:t>
            </w:r>
          </w:p>
          <w:p w14:paraId="3824F5BE" w14:textId="77777777" w:rsidR="001D28A6" w:rsidRPr="005F1C3F" w:rsidRDefault="001D28A6" w:rsidP="00283475">
            <w:pPr>
              <w:spacing w:after="0" w:line="240" w:lineRule="auto"/>
            </w:pPr>
            <w:r w:rsidRPr="005F1C3F">
              <w:t xml:space="preserve">Calculate Epidemiological Measures </w:t>
            </w:r>
          </w:p>
        </w:tc>
      </w:tr>
      <w:tr w:rsidR="001D28A6" w:rsidRPr="005F1C3F" w14:paraId="7087FD5B" w14:textId="77777777" w:rsidTr="00283475">
        <w:tc>
          <w:tcPr>
            <w:tcW w:w="1106" w:type="pct"/>
            <w:shd w:val="clear" w:color="auto" w:fill="auto"/>
          </w:tcPr>
          <w:p w14:paraId="42551D19" w14:textId="77777777" w:rsidR="001D28A6" w:rsidRPr="005F1C3F" w:rsidRDefault="001D28A6" w:rsidP="00283475">
            <w:pPr>
              <w:spacing w:after="0" w:line="240" w:lineRule="auto"/>
            </w:pPr>
            <w:r w:rsidRPr="005F1C3F">
              <w:t>Governance and Stakeholders</w:t>
            </w:r>
          </w:p>
        </w:tc>
        <w:tc>
          <w:tcPr>
            <w:tcW w:w="769" w:type="pct"/>
            <w:shd w:val="clear" w:color="auto" w:fill="auto"/>
          </w:tcPr>
          <w:p w14:paraId="564A2E35" w14:textId="77777777" w:rsidR="001D28A6" w:rsidRPr="005F1C3F" w:rsidRDefault="001D28A6" w:rsidP="00283475">
            <w:pPr>
              <w:spacing w:after="0" w:line="240" w:lineRule="auto"/>
            </w:pPr>
            <w:r w:rsidRPr="005F1C3F">
              <w:t>C.1.12</w:t>
            </w:r>
          </w:p>
          <w:p w14:paraId="76DB9732" w14:textId="77777777" w:rsidR="001D28A6" w:rsidRPr="005F1C3F" w:rsidRDefault="001D28A6" w:rsidP="00283475">
            <w:pPr>
              <w:spacing w:after="0" w:line="240" w:lineRule="auto"/>
            </w:pPr>
            <w:r w:rsidRPr="005F1C3F">
              <w:t>C.1.13</w:t>
            </w:r>
          </w:p>
          <w:p w14:paraId="6144413D" w14:textId="77777777" w:rsidR="001D28A6" w:rsidRPr="005F1C3F" w:rsidRDefault="001D28A6" w:rsidP="00283475">
            <w:pPr>
              <w:spacing w:after="0" w:line="240" w:lineRule="auto"/>
            </w:pPr>
            <w:r w:rsidRPr="005F1C3F">
              <w:t>C.1.20; D.1.10</w:t>
            </w:r>
          </w:p>
        </w:tc>
        <w:tc>
          <w:tcPr>
            <w:tcW w:w="1206" w:type="pct"/>
            <w:shd w:val="clear" w:color="auto" w:fill="auto"/>
          </w:tcPr>
          <w:p w14:paraId="1287A68B" w14:textId="77777777" w:rsidR="001D28A6" w:rsidRPr="005F1C3F" w:rsidRDefault="001D28A6" w:rsidP="00283475">
            <w:pPr>
              <w:spacing w:after="0" w:line="240" w:lineRule="auto"/>
            </w:pPr>
            <w:r w:rsidRPr="005F1C3F">
              <w:t>Governance and Standards</w:t>
            </w:r>
          </w:p>
          <w:p w14:paraId="790CCCC1" w14:textId="77777777" w:rsidR="001D28A6" w:rsidRPr="005F1C3F" w:rsidRDefault="001D28A6" w:rsidP="00283475">
            <w:pPr>
              <w:spacing w:after="0" w:line="240" w:lineRule="auto"/>
            </w:pPr>
            <w:r w:rsidRPr="005F1C3F">
              <w:t xml:space="preserve">Identify Stakeholders </w:t>
            </w:r>
          </w:p>
          <w:p w14:paraId="7B17F308" w14:textId="77777777" w:rsidR="001D28A6" w:rsidRPr="005F1C3F" w:rsidRDefault="001D28A6" w:rsidP="00283475">
            <w:pPr>
              <w:spacing w:after="0" w:line="240" w:lineRule="auto"/>
            </w:pPr>
            <w:r w:rsidRPr="005F1C3F">
              <w:t>Research</w:t>
            </w:r>
          </w:p>
        </w:tc>
        <w:tc>
          <w:tcPr>
            <w:tcW w:w="759" w:type="pct"/>
            <w:shd w:val="clear" w:color="auto" w:fill="auto"/>
          </w:tcPr>
          <w:p w14:paraId="60D381E6" w14:textId="77777777" w:rsidR="001D28A6" w:rsidRPr="005F1C3F" w:rsidRDefault="001D28A6" w:rsidP="00283475">
            <w:pPr>
              <w:spacing w:after="0" w:line="240" w:lineRule="auto"/>
            </w:pPr>
            <w:r w:rsidRPr="005F1C3F">
              <w:t>D.1.10</w:t>
            </w:r>
          </w:p>
        </w:tc>
        <w:tc>
          <w:tcPr>
            <w:tcW w:w="1160" w:type="pct"/>
            <w:shd w:val="clear" w:color="auto" w:fill="auto"/>
          </w:tcPr>
          <w:p w14:paraId="2D2B4878" w14:textId="77777777" w:rsidR="001D28A6" w:rsidRPr="005F1C3F" w:rsidRDefault="001D28A6" w:rsidP="00283475">
            <w:pPr>
              <w:spacing w:after="0" w:line="240" w:lineRule="auto"/>
            </w:pPr>
            <w:r w:rsidRPr="005F1C3F">
              <w:t>Assess governance at all levels</w:t>
            </w:r>
          </w:p>
        </w:tc>
      </w:tr>
      <w:tr w:rsidR="001D28A6" w:rsidRPr="005F1C3F" w14:paraId="3D427D5F" w14:textId="77777777" w:rsidTr="00283475">
        <w:tc>
          <w:tcPr>
            <w:tcW w:w="1106" w:type="pct"/>
            <w:shd w:val="clear" w:color="auto" w:fill="auto"/>
          </w:tcPr>
          <w:p w14:paraId="2C0F7D20" w14:textId="77777777" w:rsidR="001D28A6" w:rsidRPr="005F1C3F" w:rsidRDefault="001D28A6" w:rsidP="00283475">
            <w:pPr>
              <w:spacing w:after="0" w:line="240" w:lineRule="auto"/>
            </w:pPr>
            <w:r w:rsidRPr="005F1C3F">
              <w:t>Diet/Food Safety Research</w:t>
            </w:r>
          </w:p>
        </w:tc>
        <w:tc>
          <w:tcPr>
            <w:tcW w:w="769" w:type="pct"/>
            <w:shd w:val="clear" w:color="auto" w:fill="auto"/>
          </w:tcPr>
          <w:p w14:paraId="69401235" w14:textId="77777777" w:rsidR="001D28A6" w:rsidRPr="005F1C3F" w:rsidRDefault="001D28A6" w:rsidP="00283475">
            <w:pPr>
              <w:spacing w:after="0" w:line="240" w:lineRule="auto"/>
            </w:pPr>
            <w:r w:rsidRPr="005F1C3F">
              <w:t>C.1.17-C.1.18.1</w:t>
            </w:r>
          </w:p>
        </w:tc>
        <w:tc>
          <w:tcPr>
            <w:tcW w:w="1206" w:type="pct"/>
            <w:shd w:val="clear" w:color="auto" w:fill="auto"/>
          </w:tcPr>
          <w:p w14:paraId="5A07766F" w14:textId="77777777" w:rsidR="001D28A6" w:rsidRPr="005F1C3F" w:rsidRDefault="001D28A6" w:rsidP="00283475">
            <w:pPr>
              <w:spacing w:after="0" w:line="240" w:lineRule="auto"/>
            </w:pPr>
          </w:p>
        </w:tc>
        <w:tc>
          <w:tcPr>
            <w:tcW w:w="759" w:type="pct"/>
            <w:shd w:val="clear" w:color="auto" w:fill="auto"/>
          </w:tcPr>
          <w:p w14:paraId="6B5771D7" w14:textId="77777777" w:rsidR="001D28A6" w:rsidRPr="005F1C3F" w:rsidRDefault="001D28A6" w:rsidP="00283475">
            <w:pPr>
              <w:spacing w:after="0" w:line="240" w:lineRule="auto"/>
            </w:pPr>
            <w:r w:rsidRPr="005F1C3F">
              <w:t>C.2.3</w:t>
            </w:r>
          </w:p>
          <w:p w14:paraId="14B72611" w14:textId="77777777" w:rsidR="001D28A6" w:rsidRPr="005F1C3F" w:rsidRDefault="001D28A6" w:rsidP="00283475">
            <w:pPr>
              <w:spacing w:after="0" w:line="240" w:lineRule="auto"/>
            </w:pPr>
            <w:r w:rsidRPr="005F1C3F">
              <w:t>E.2.6</w:t>
            </w:r>
          </w:p>
        </w:tc>
        <w:tc>
          <w:tcPr>
            <w:tcW w:w="1160" w:type="pct"/>
            <w:shd w:val="clear" w:color="auto" w:fill="auto"/>
          </w:tcPr>
          <w:p w14:paraId="513C0F73" w14:textId="77777777" w:rsidR="001D28A6" w:rsidRPr="005F1C3F" w:rsidRDefault="001D28A6" w:rsidP="00283475">
            <w:pPr>
              <w:spacing w:after="0" w:line="240" w:lineRule="auto"/>
            </w:pPr>
            <w:r w:rsidRPr="005F1C3F">
              <w:t>Conduct dietary assessments</w:t>
            </w:r>
          </w:p>
          <w:p w14:paraId="08298E3D" w14:textId="77777777" w:rsidR="001D28A6" w:rsidRPr="005F1C3F" w:rsidRDefault="001D28A6" w:rsidP="00283475">
            <w:pPr>
              <w:spacing w:after="0" w:line="240" w:lineRule="auto"/>
            </w:pPr>
            <w:r w:rsidRPr="005F1C3F">
              <w:t>Apply knowledge of food composition to policy development and practice</w:t>
            </w:r>
          </w:p>
        </w:tc>
      </w:tr>
      <w:tr w:rsidR="001D28A6" w:rsidRPr="005F1C3F" w14:paraId="4DA5A161" w14:textId="77777777" w:rsidTr="00283475">
        <w:tc>
          <w:tcPr>
            <w:tcW w:w="1106" w:type="pct"/>
            <w:shd w:val="clear" w:color="auto" w:fill="auto"/>
          </w:tcPr>
          <w:p w14:paraId="3AD07CBB" w14:textId="77777777" w:rsidR="001D28A6" w:rsidRPr="005F1C3F" w:rsidRDefault="001D28A6" w:rsidP="00283475">
            <w:pPr>
              <w:spacing w:after="0" w:line="240" w:lineRule="auto"/>
            </w:pPr>
            <w:r w:rsidRPr="005F1C3F">
              <w:t>Emergency Planning/Management</w:t>
            </w:r>
          </w:p>
        </w:tc>
        <w:tc>
          <w:tcPr>
            <w:tcW w:w="769" w:type="pct"/>
            <w:shd w:val="clear" w:color="auto" w:fill="auto"/>
          </w:tcPr>
          <w:p w14:paraId="6B4DD5E4" w14:textId="77777777" w:rsidR="001D28A6" w:rsidRPr="005F1C3F" w:rsidRDefault="001D28A6" w:rsidP="00283475">
            <w:pPr>
              <w:spacing w:after="0" w:line="240" w:lineRule="auto"/>
            </w:pPr>
            <w:r w:rsidRPr="005F1C3F">
              <w:t>C.1.19-C.1.19.3.7</w:t>
            </w:r>
          </w:p>
        </w:tc>
        <w:tc>
          <w:tcPr>
            <w:tcW w:w="1206" w:type="pct"/>
            <w:shd w:val="clear" w:color="auto" w:fill="auto"/>
          </w:tcPr>
          <w:p w14:paraId="2413825E" w14:textId="77777777" w:rsidR="001D28A6" w:rsidRPr="005F1C3F" w:rsidRDefault="001D28A6" w:rsidP="00283475">
            <w:pPr>
              <w:spacing w:after="0" w:line="240" w:lineRule="auto"/>
            </w:pPr>
          </w:p>
        </w:tc>
        <w:tc>
          <w:tcPr>
            <w:tcW w:w="759" w:type="pct"/>
            <w:shd w:val="clear" w:color="auto" w:fill="auto"/>
          </w:tcPr>
          <w:p w14:paraId="1B7D116A" w14:textId="77777777" w:rsidR="001D28A6" w:rsidRPr="005F1C3F" w:rsidRDefault="001D28A6" w:rsidP="00283475">
            <w:pPr>
              <w:spacing w:after="0" w:line="240" w:lineRule="auto"/>
            </w:pPr>
          </w:p>
        </w:tc>
        <w:tc>
          <w:tcPr>
            <w:tcW w:w="1160" w:type="pct"/>
            <w:shd w:val="clear" w:color="auto" w:fill="auto"/>
          </w:tcPr>
          <w:p w14:paraId="2811CB01" w14:textId="77777777" w:rsidR="001D28A6" w:rsidRPr="005F1C3F" w:rsidRDefault="001D28A6" w:rsidP="00283475">
            <w:pPr>
              <w:spacing w:after="0" w:line="240" w:lineRule="auto"/>
            </w:pPr>
          </w:p>
        </w:tc>
      </w:tr>
      <w:tr w:rsidR="001D28A6" w:rsidRPr="005F1C3F" w14:paraId="581E36D9" w14:textId="77777777" w:rsidTr="00283475">
        <w:tc>
          <w:tcPr>
            <w:tcW w:w="1106" w:type="pct"/>
            <w:shd w:val="clear" w:color="auto" w:fill="auto"/>
          </w:tcPr>
          <w:p w14:paraId="662CF308" w14:textId="77777777" w:rsidR="001D28A6" w:rsidRPr="005F1C3F" w:rsidRDefault="001D28A6" w:rsidP="00283475">
            <w:pPr>
              <w:spacing w:after="0" w:line="240" w:lineRule="auto"/>
            </w:pPr>
            <w:r w:rsidRPr="005F1C3F">
              <w:t xml:space="preserve">Prevention and Management </w:t>
            </w:r>
          </w:p>
        </w:tc>
        <w:tc>
          <w:tcPr>
            <w:tcW w:w="769" w:type="pct"/>
            <w:shd w:val="clear" w:color="auto" w:fill="auto"/>
          </w:tcPr>
          <w:p w14:paraId="65747037" w14:textId="77777777" w:rsidR="001D28A6" w:rsidRPr="005F1C3F" w:rsidRDefault="001D28A6" w:rsidP="00283475">
            <w:pPr>
              <w:spacing w:after="0" w:line="240" w:lineRule="auto"/>
            </w:pPr>
            <w:r w:rsidRPr="005F1C3F">
              <w:t>C.1.15</w:t>
            </w:r>
          </w:p>
        </w:tc>
        <w:tc>
          <w:tcPr>
            <w:tcW w:w="1206" w:type="pct"/>
            <w:shd w:val="clear" w:color="auto" w:fill="auto"/>
          </w:tcPr>
          <w:p w14:paraId="3F01E6EA" w14:textId="77777777" w:rsidR="001D28A6" w:rsidRPr="005F1C3F" w:rsidRDefault="001D28A6" w:rsidP="00283475">
            <w:pPr>
              <w:spacing w:after="0" w:line="240" w:lineRule="auto"/>
            </w:pPr>
          </w:p>
        </w:tc>
        <w:tc>
          <w:tcPr>
            <w:tcW w:w="759" w:type="pct"/>
            <w:shd w:val="clear" w:color="auto" w:fill="auto"/>
          </w:tcPr>
          <w:p w14:paraId="47047F4A" w14:textId="77777777" w:rsidR="001D28A6" w:rsidRPr="005F1C3F" w:rsidRDefault="001D28A6" w:rsidP="00283475">
            <w:pPr>
              <w:spacing w:after="0" w:line="240" w:lineRule="auto"/>
            </w:pPr>
            <w:r w:rsidRPr="005F1C3F">
              <w:t>C.2.4</w:t>
            </w:r>
          </w:p>
        </w:tc>
        <w:tc>
          <w:tcPr>
            <w:tcW w:w="1160" w:type="pct"/>
            <w:shd w:val="clear" w:color="auto" w:fill="auto"/>
          </w:tcPr>
          <w:p w14:paraId="12942363" w14:textId="77777777" w:rsidR="001D28A6" w:rsidRPr="005F1C3F" w:rsidRDefault="001D28A6" w:rsidP="00283475">
            <w:pPr>
              <w:spacing w:after="0" w:line="240" w:lineRule="auto"/>
            </w:pPr>
            <w:r w:rsidRPr="005F1C3F">
              <w:t>Develop public health strategies</w:t>
            </w:r>
          </w:p>
        </w:tc>
      </w:tr>
      <w:tr w:rsidR="001D28A6" w:rsidRPr="005F1C3F" w14:paraId="59359B77" w14:textId="77777777" w:rsidTr="00283475">
        <w:tc>
          <w:tcPr>
            <w:tcW w:w="1106" w:type="pct"/>
            <w:shd w:val="clear" w:color="auto" w:fill="auto"/>
          </w:tcPr>
          <w:p w14:paraId="1A2B1147" w14:textId="77777777" w:rsidR="001D28A6" w:rsidRPr="005F1C3F" w:rsidRDefault="001D28A6" w:rsidP="00283475">
            <w:pPr>
              <w:spacing w:after="0" w:line="240" w:lineRule="auto"/>
            </w:pPr>
            <w:r w:rsidRPr="005F1C3F">
              <w:t>Environmental Research</w:t>
            </w:r>
          </w:p>
        </w:tc>
        <w:tc>
          <w:tcPr>
            <w:tcW w:w="769" w:type="pct"/>
            <w:shd w:val="clear" w:color="auto" w:fill="auto"/>
          </w:tcPr>
          <w:p w14:paraId="0142A099" w14:textId="77777777" w:rsidR="001D28A6" w:rsidRPr="005F1C3F" w:rsidRDefault="001D28A6" w:rsidP="00283475">
            <w:pPr>
              <w:spacing w:after="0" w:line="240" w:lineRule="auto"/>
            </w:pPr>
            <w:r w:rsidRPr="005F1C3F">
              <w:t>C.1.20</w:t>
            </w:r>
          </w:p>
        </w:tc>
        <w:tc>
          <w:tcPr>
            <w:tcW w:w="1206" w:type="pct"/>
            <w:shd w:val="clear" w:color="auto" w:fill="auto"/>
          </w:tcPr>
          <w:p w14:paraId="7417ABDA" w14:textId="77777777" w:rsidR="001D28A6" w:rsidRPr="005F1C3F" w:rsidRDefault="001D28A6" w:rsidP="00283475">
            <w:pPr>
              <w:spacing w:after="0" w:line="240" w:lineRule="auto"/>
            </w:pPr>
          </w:p>
        </w:tc>
        <w:tc>
          <w:tcPr>
            <w:tcW w:w="759" w:type="pct"/>
            <w:shd w:val="clear" w:color="auto" w:fill="auto"/>
          </w:tcPr>
          <w:p w14:paraId="4B28B2B9" w14:textId="77777777" w:rsidR="001D28A6" w:rsidRPr="005F1C3F" w:rsidRDefault="001D28A6" w:rsidP="00283475">
            <w:pPr>
              <w:spacing w:after="0" w:line="240" w:lineRule="auto"/>
            </w:pPr>
            <w:r w:rsidRPr="005F1C3F">
              <w:t>C.2.6; C.2.7</w:t>
            </w:r>
          </w:p>
        </w:tc>
        <w:tc>
          <w:tcPr>
            <w:tcW w:w="1160" w:type="pct"/>
            <w:shd w:val="clear" w:color="auto" w:fill="auto"/>
          </w:tcPr>
          <w:p w14:paraId="735D3134" w14:textId="77777777" w:rsidR="001D28A6" w:rsidRPr="005F1C3F" w:rsidRDefault="001D28A6" w:rsidP="00283475">
            <w:pPr>
              <w:spacing w:after="0" w:line="240" w:lineRule="auto"/>
            </w:pPr>
            <w:r w:rsidRPr="005F1C3F">
              <w:t>Conduct environmental health research/project</w:t>
            </w:r>
          </w:p>
        </w:tc>
      </w:tr>
    </w:tbl>
    <w:p w14:paraId="7899FC91" w14:textId="77777777" w:rsidR="001D28A6" w:rsidRDefault="001D28A6" w:rsidP="001D28A6"/>
    <w:p w14:paraId="467B4CCC" w14:textId="77777777" w:rsidR="001D28A6" w:rsidRDefault="001D28A6" w:rsidP="001D28A6">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1897"/>
        <w:gridCol w:w="3212"/>
        <w:gridCol w:w="1572"/>
        <w:gridCol w:w="3716"/>
      </w:tblGrid>
      <w:tr w:rsidR="001D28A6" w:rsidRPr="005F1C3F" w14:paraId="7E92BDA2" w14:textId="77777777" w:rsidTr="00283475">
        <w:tc>
          <w:tcPr>
            <w:tcW w:w="5000" w:type="pct"/>
            <w:gridSpan w:val="5"/>
            <w:shd w:val="clear" w:color="auto" w:fill="auto"/>
          </w:tcPr>
          <w:p w14:paraId="033E0D59" w14:textId="77777777" w:rsidR="001D28A6" w:rsidRPr="005F1C3F" w:rsidRDefault="001D28A6" w:rsidP="00283475">
            <w:pPr>
              <w:spacing w:after="0" w:line="240" w:lineRule="auto"/>
            </w:pPr>
            <w:r w:rsidRPr="005F1C3F">
              <w:rPr>
                <w:b/>
                <w:bCs/>
              </w:rPr>
              <w:lastRenderedPageBreak/>
              <w:t>HEALTH POLICY, ECONOMICS, ORGANIZATION</w:t>
            </w:r>
          </w:p>
        </w:tc>
      </w:tr>
      <w:tr w:rsidR="001D28A6" w:rsidRPr="005F1C3F" w14:paraId="20FD92AB" w14:textId="77777777" w:rsidTr="00283475">
        <w:tc>
          <w:tcPr>
            <w:tcW w:w="1197" w:type="pct"/>
            <w:shd w:val="clear" w:color="auto" w:fill="auto"/>
          </w:tcPr>
          <w:p w14:paraId="5E81F9CC" w14:textId="77777777" w:rsidR="001D28A6" w:rsidRPr="005F1C3F" w:rsidRDefault="001D28A6" w:rsidP="00283475">
            <w:pPr>
              <w:spacing w:after="0" w:line="240" w:lineRule="auto"/>
            </w:pPr>
          </w:p>
        </w:tc>
        <w:tc>
          <w:tcPr>
            <w:tcW w:w="1869" w:type="pct"/>
            <w:gridSpan w:val="2"/>
            <w:shd w:val="clear" w:color="auto" w:fill="auto"/>
            <w:vAlign w:val="center"/>
          </w:tcPr>
          <w:p w14:paraId="3B58E0F3" w14:textId="77777777" w:rsidR="001D28A6" w:rsidRPr="005F1C3F" w:rsidRDefault="001D28A6" w:rsidP="00283475">
            <w:pPr>
              <w:spacing w:after="0" w:line="240" w:lineRule="auto"/>
              <w:jc w:val="center"/>
              <w:rPr>
                <w:b/>
                <w:bCs/>
              </w:rPr>
            </w:pPr>
            <w:r w:rsidRPr="005F1C3F">
              <w:rPr>
                <w:b/>
                <w:bCs/>
              </w:rPr>
              <w:t>Intellectual Competences</w:t>
            </w:r>
          </w:p>
        </w:tc>
        <w:tc>
          <w:tcPr>
            <w:tcW w:w="1934" w:type="pct"/>
            <w:gridSpan w:val="2"/>
            <w:shd w:val="clear" w:color="auto" w:fill="auto"/>
            <w:vAlign w:val="center"/>
          </w:tcPr>
          <w:p w14:paraId="5BBA9BF3" w14:textId="77777777" w:rsidR="001D28A6" w:rsidRPr="005F1C3F" w:rsidRDefault="001D28A6" w:rsidP="00283475">
            <w:pPr>
              <w:spacing w:after="0" w:line="240" w:lineRule="auto"/>
              <w:jc w:val="center"/>
              <w:rPr>
                <w:b/>
                <w:bCs/>
              </w:rPr>
            </w:pPr>
            <w:r w:rsidRPr="005F1C3F">
              <w:rPr>
                <w:b/>
                <w:bCs/>
              </w:rPr>
              <w:t>Practical Competences</w:t>
            </w:r>
          </w:p>
        </w:tc>
      </w:tr>
      <w:tr w:rsidR="001D28A6" w:rsidRPr="005F1C3F" w14:paraId="59F707C8" w14:textId="77777777" w:rsidTr="00283475">
        <w:tc>
          <w:tcPr>
            <w:tcW w:w="1197" w:type="pct"/>
            <w:shd w:val="clear" w:color="auto" w:fill="auto"/>
          </w:tcPr>
          <w:p w14:paraId="3AF07859" w14:textId="77777777" w:rsidR="001D28A6" w:rsidRPr="005F1C3F" w:rsidRDefault="001D28A6" w:rsidP="00283475">
            <w:pPr>
              <w:spacing w:after="0" w:line="240" w:lineRule="auto"/>
            </w:pPr>
            <w:r w:rsidRPr="005F1C3F">
              <w:t>Economic Theory and Concepts – Basics</w:t>
            </w:r>
          </w:p>
        </w:tc>
        <w:tc>
          <w:tcPr>
            <w:tcW w:w="694" w:type="pct"/>
            <w:shd w:val="clear" w:color="auto" w:fill="auto"/>
          </w:tcPr>
          <w:p w14:paraId="3645BA16" w14:textId="77777777" w:rsidR="001D28A6" w:rsidRPr="005F1C3F" w:rsidRDefault="001D28A6" w:rsidP="00283475">
            <w:pPr>
              <w:spacing w:after="0" w:line="240" w:lineRule="auto"/>
            </w:pPr>
            <w:r w:rsidRPr="005F1C3F">
              <w:t>D.1.1 - D.1.1.7.</w:t>
            </w:r>
          </w:p>
          <w:p w14:paraId="2C00A9F9" w14:textId="77777777" w:rsidR="001D28A6" w:rsidRPr="005F1C3F" w:rsidRDefault="001D28A6" w:rsidP="00283475">
            <w:pPr>
              <w:spacing w:after="0" w:line="240" w:lineRule="auto"/>
            </w:pPr>
          </w:p>
          <w:p w14:paraId="0A259E58" w14:textId="26D756BD" w:rsidR="001D28A6" w:rsidRPr="005F1C3F" w:rsidRDefault="001D28A6" w:rsidP="00AF025F">
            <w:pPr>
              <w:spacing w:after="0" w:line="240" w:lineRule="auto"/>
            </w:pPr>
            <w:r w:rsidRPr="005F1C3F">
              <w:t>D.1.2 - D.1.2.1</w:t>
            </w:r>
          </w:p>
          <w:p w14:paraId="69C57353" w14:textId="38D19D50" w:rsidR="001D28A6" w:rsidRPr="005F1C3F" w:rsidRDefault="001D28A6" w:rsidP="00AF025F">
            <w:pPr>
              <w:spacing w:after="0" w:line="240" w:lineRule="auto"/>
            </w:pPr>
            <w:r w:rsidRPr="005F1C3F">
              <w:t>D.1.3.1 - D.1.3.3.9</w:t>
            </w:r>
          </w:p>
          <w:p w14:paraId="532976C8" w14:textId="77777777" w:rsidR="00AF025F" w:rsidRDefault="00AF025F" w:rsidP="00283475">
            <w:pPr>
              <w:spacing w:after="0" w:line="240" w:lineRule="auto"/>
            </w:pPr>
          </w:p>
          <w:p w14:paraId="56E63781" w14:textId="5AC503A3" w:rsidR="001D28A6" w:rsidRPr="005F1C3F" w:rsidRDefault="001D28A6" w:rsidP="00283475">
            <w:pPr>
              <w:spacing w:after="0" w:line="240" w:lineRule="auto"/>
            </w:pPr>
            <w:r w:rsidRPr="005F1C3F">
              <w:t>D.1.3.4 - D.1.3.5.2.1; D.1.9.</w:t>
            </w:r>
          </w:p>
          <w:p w14:paraId="58EC2F78" w14:textId="77777777" w:rsidR="001D28A6" w:rsidRPr="005F1C3F" w:rsidRDefault="001D28A6" w:rsidP="00283475">
            <w:pPr>
              <w:spacing w:after="0" w:line="240" w:lineRule="auto"/>
            </w:pPr>
          </w:p>
          <w:p w14:paraId="77E6061A" w14:textId="77777777" w:rsidR="001D28A6" w:rsidRPr="005F1C3F" w:rsidRDefault="001D28A6" w:rsidP="00283475">
            <w:pPr>
              <w:spacing w:after="0" w:line="240" w:lineRule="auto"/>
            </w:pPr>
            <w:r w:rsidRPr="005F1C3F">
              <w:t>D.1.3.6 - D.1.3.8.3</w:t>
            </w:r>
          </w:p>
        </w:tc>
        <w:tc>
          <w:tcPr>
            <w:tcW w:w="1175" w:type="pct"/>
            <w:shd w:val="clear" w:color="auto" w:fill="auto"/>
          </w:tcPr>
          <w:p w14:paraId="4E8508C8" w14:textId="77777777" w:rsidR="001D28A6" w:rsidRPr="005F1C3F" w:rsidRDefault="001D28A6" w:rsidP="00283475">
            <w:pPr>
              <w:spacing w:after="0" w:line="240" w:lineRule="auto"/>
            </w:pPr>
            <w:r w:rsidRPr="005F1C3F">
              <w:t>Basic concepts and developments in disciplines</w:t>
            </w:r>
          </w:p>
          <w:p w14:paraId="2CD04DCE" w14:textId="2E27681B" w:rsidR="001D28A6" w:rsidRPr="005F1C3F" w:rsidRDefault="001D28A6" w:rsidP="00AF025F">
            <w:pPr>
              <w:spacing w:after="0" w:line="240" w:lineRule="auto"/>
            </w:pPr>
            <w:r w:rsidRPr="005F1C3F">
              <w:t>Theories and methods used</w:t>
            </w:r>
          </w:p>
          <w:p w14:paraId="4E45B439" w14:textId="77777777" w:rsidR="001D28A6" w:rsidRPr="005F1C3F" w:rsidRDefault="001D28A6" w:rsidP="00283475">
            <w:pPr>
              <w:spacing w:after="0" w:line="240" w:lineRule="auto"/>
            </w:pPr>
            <w:r w:rsidRPr="005F1C3F">
              <w:t>General Economic Concepts</w:t>
            </w:r>
          </w:p>
          <w:p w14:paraId="631FC71F" w14:textId="77777777" w:rsidR="001D28A6" w:rsidRPr="005F1C3F" w:rsidRDefault="001D28A6" w:rsidP="00283475">
            <w:pPr>
              <w:spacing w:after="0" w:line="240" w:lineRule="auto"/>
            </w:pPr>
          </w:p>
          <w:p w14:paraId="5526D6FD" w14:textId="77777777" w:rsidR="001D28A6" w:rsidRPr="005F1C3F" w:rsidRDefault="001D28A6" w:rsidP="00283475">
            <w:pPr>
              <w:spacing w:after="0" w:line="240" w:lineRule="auto"/>
            </w:pPr>
            <w:r w:rsidRPr="005F1C3F">
              <w:t>Health Economic Concepts</w:t>
            </w:r>
          </w:p>
          <w:p w14:paraId="4E1282DF" w14:textId="77777777" w:rsidR="001D28A6" w:rsidRPr="005F1C3F" w:rsidRDefault="001D28A6" w:rsidP="00283475">
            <w:pPr>
              <w:spacing w:after="0" w:line="240" w:lineRule="auto"/>
            </w:pPr>
          </w:p>
          <w:p w14:paraId="3733927C" w14:textId="77777777" w:rsidR="001D28A6" w:rsidRPr="005F1C3F" w:rsidRDefault="001D28A6" w:rsidP="00283475">
            <w:pPr>
              <w:spacing w:after="0" w:line="240" w:lineRule="auto"/>
            </w:pPr>
          </w:p>
          <w:p w14:paraId="508760FC" w14:textId="77777777" w:rsidR="001D28A6" w:rsidRPr="005F1C3F" w:rsidRDefault="001D28A6" w:rsidP="00283475">
            <w:pPr>
              <w:spacing w:after="0" w:line="240" w:lineRule="auto"/>
            </w:pPr>
            <w:r w:rsidRPr="005F1C3F">
              <w:t>Economic and Ethical considerations</w:t>
            </w:r>
          </w:p>
        </w:tc>
        <w:tc>
          <w:tcPr>
            <w:tcW w:w="575" w:type="pct"/>
            <w:shd w:val="clear" w:color="auto" w:fill="auto"/>
          </w:tcPr>
          <w:p w14:paraId="74A07764" w14:textId="77777777" w:rsidR="001D28A6" w:rsidRPr="005F1C3F" w:rsidRDefault="001D28A6" w:rsidP="00283475">
            <w:pPr>
              <w:spacing w:after="0" w:line="240" w:lineRule="auto"/>
            </w:pPr>
            <w:r w:rsidRPr="005F1C3F">
              <w:t>D.2.2</w:t>
            </w:r>
          </w:p>
          <w:p w14:paraId="4B111AFB" w14:textId="77777777" w:rsidR="001D28A6" w:rsidRPr="005F1C3F" w:rsidRDefault="001D28A6" w:rsidP="00283475">
            <w:pPr>
              <w:spacing w:after="0" w:line="240" w:lineRule="auto"/>
            </w:pPr>
          </w:p>
        </w:tc>
        <w:tc>
          <w:tcPr>
            <w:tcW w:w="1359" w:type="pct"/>
            <w:shd w:val="clear" w:color="auto" w:fill="auto"/>
          </w:tcPr>
          <w:p w14:paraId="6A44FF80" w14:textId="77777777" w:rsidR="001D28A6" w:rsidRPr="005F1C3F" w:rsidRDefault="001D28A6" w:rsidP="00283475">
            <w:pPr>
              <w:spacing w:after="0" w:line="240" w:lineRule="auto"/>
            </w:pPr>
            <w:r w:rsidRPr="005F1C3F">
              <w:t>Perform financial analysis</w:t>
            </w:r>
          </w:p>
          <w:p w14:paraId="740AB60D" w14:textId="77777777" w:rsidR="001D28A6" w:rsidRPr="005F1C3F" w:rsidRDefault="001D28A6" w:rsidP="00283475">
            <w:pPr>
              <w:spacing w:after="0" w:line="240" w:lineRule="auto"/>
            </w:pPr>
          </w:p>
        </w:tc>
      </w:tr>
      <w:tr w:rsidR="001D28A6" w:rsidRPr="005F1C3F" w14:paraId="16E614FC" w14:textId="77777777" w:rsidTr="00283475">
        <w:tc>
          <w:tcPr>
            <w:tcW w:w="1197" w:type="pct"/>
            <w:shd w:val="clear" w:color="auto" w:fill="auto"/>
          </w:tcPr>
          <w:p w14:paraId="74F2759F" w14:textId="77777777" w:rsidR="001D28A6" w:rsidRPr="005F1C3F" w:rsidRDefault="001D28A6" w:rsidP="00283475">
            <w:pPr>
              <w:spacing w:after="0" w:line="240" w:lineRule="auto"/>
            </w:pPr>
            <w:r w:rsidRPr="005F1C3F">
              <w:t>Organizational Theory, Leadership, &amp; Management Concepts</w:t>
            </w:r>
          </w:p>
        </w:tc>
        <w:tc>
          <w:tcPr>
            <w:tcW w:w="694" w:type="pct"/>
            <w:shd w:val="clear" w:color="auto" w:fill="auto"/>
          </w:tcPr>
          <w:p w14:paraId="1497392B" w14:textId="77777777" w:rsidR="001D28A6" w:rsidRPr="005F1C3F" w:rsidRDefault="001D28A6" w:rsidP="00283475">
            <w:pPr>
              <w:spacing w:after="0" w:line="240" w:lineRule="auto"/>
            </w:pPr>
            <w:r w:rsidRPr="005F1C3F">
              <w:t>D.1.3.9</w:t>
            </w:r>
          </w:p>
          <w:p w14:paraId="0878E963" w14:textId="77777777" w:rsidR="001D28A6" w:rsidRPr="005F1C3F" w:rsidRDefault="001D28A6" w:rsidP="00283475">
            <w:pPr>
              <w:spacing w:after="0" w:line="240" w:lineRule="auto"/>
            </w:pPr>
            <w:r w:rsidRPr="005F1C3F">
              <w:t>D.1.3.10 - D.1.3.12</w:t>
            </w:r>
          </w:p>
          <w:p w14:paraId="219E2860" w14:textId="77777777" w:rsidR="001D28A6" w:rsidRPr="005F1C3F" w:rsidRDefault="001D28A6" w:rsidP="00283475">
            <w:pPr>
              <w:spacing w:after="0" w:line="240" w:lineRule="auto"/>
            </w:pPr>
            <w:r w:rsidRPr="005F1C3F">
              <w:t>D.1.3.13 - D.1.3.15</w:t>
            </w:r>
          </w:p>
          <w:p w14:paraId="4B7FA133" w14:textId="77777777" w:rsidR="001D28A6" w:rsidRPr="005F1C3F" w:rsidRDefault="001D28A6" w:rsidP="00283475">
            <w:pPr>
              <w:spacing w:after="0" w:line="240" w:lineRule="auto"/>
            </w:pPr>
            <w:r w:rsidRPr="005F1C3F">
              <w:t>D.1.3.16 - D.1.3.17</w:t>
            </w:r>
          </w:p>
          <w:p w14:paraId="7A57EF73" w14:textId="77777777" w:rsidR="001D28A6" w:rsidRPr="005F1C3F" w:rsidRDefault="001D28A6" w:rsidP="00283475">
            <w:pPr>
              <w:spacing w:after="0" w:line="240" w:lineRule="auto"/>
            </w:pPr>
            <w:r w:rsidRPr="005F1C3F">
              <w:t>D.1.3.18 – D.1.3.18.2</w:t>
            </w:r>
          </w:p>
          <w:p w14:paraId="1A8A0B63" w14:textId="77777777" w:rsidR="001D28A6" w:rsidRPr="005F1C3F" w:rsidRDefault="001D28A6" w:rsidP="00283475">
            <w:pPr>
              <w:spacing w:after="0" w:line="240" w:lineRule="auto"/>
            </w:pPr>
            <w:r w:rsidRPr="005F1C3F">
              <w:t>D.1.3.21 - D.1.4</w:t>
            </w:r>
          </w:p>
          <w:p w14:paraId="3CE38B23" w14:textId="77777777" w:rsidR="001D28A6" w:rsidRPr="005F1C3F" w:rsidRDefault="001D28A6" w:rsidP="00283475">
            <w:pPr>
              <w:spacing w:after="0" w:line="240" w:lineRule="auto"/>
            </w:pPr>
            <w:r w:rsidRPr="005F1C3F">
              <w:t>D.1.5 - D.1.6.9</w:t>
            </w:r>
          </w:p>
          <w:p w14:paraId="005DA412" w14:textId="77777777" w:rsidR="001D28A6" w:rsidRPr="005F1C3F" w:rsidRDefault="001D28A6" w:rsidP="00283475">
            <w:pPr>
              <w:spacing w:after="0" w:line="240" w:lineRule="auto"/>
            </w:pPr>
            <w:r w:rsidRPr="005F1C3F">
              <w:t>B.1.3.3.4</w:t>
            </w:r>
          </w:p>
        </w:tc>
        <w:tc>
          <w:tcPr>
            <w:tcW w:w="1175" w:type="pct"/>
            <w:shd w:val="clear" w:color="auto" w:fill="auto"/>
          </w:tcPr>
          <w:p w14:paraId="236BFEAA" w14:textId="77777777" w:rsidR="001D28A6" w:rsidRPr="005F1C3F" w:rsidRDefault="001D28A6" w:rsidP="00283475">
            <w:pPr>
              <w:spacing w:after="0" w:line="240" w:lineRule="auto"/>
            </w:pPr>
            <w:r w:rsidRPr="005F1C3F">
              <w:t>Logistics</w:t>
            </w:r>
          </w:p>
          <w:p w14:paraId="0115751D" w14:textId="77777777" w:rsidR="001D28A6" w:rsidRPr="005F1C3F" w:rsidRDefault="001D28A6" w:rsidP="00283475">
            <w:pPr>
              <w:spacing w:after="0" w:line="240" w:lineRule="auto"/>
            </w:pPr>
            <w:r w:rsidRPr="005F1C3F">
              <w:t>Leadership theories and concepts</w:t>
            </w:r>
          </w:p>
          <w:p w14:paraId="2F3A81A0" w14:textId="77777777" w:rsidR="001D28A6" w:rsidRPr="005F1C3F" w:rsidRDefault="001D28A6" w:rsidP="00283475">
            <w:pPr>
              <w:spacing w:after="0" w:line="240" w:lineRule="auto"/>
            </w:pPr>
            <w:r w:rsidRPr="005F1C3F">
              <w:t>Organizational Theory</w:t>
            </w:r>
          </w:p>
          <w:p w14:paraId="728B916B" w14:textId="77777777" w:rsidR="001D28A6" w:rsidRPr="005F1C3F" w:rsidRDefault="001D28A6" w:rsidP="00283475">
            <w:pPr>
              <w:spacing w:after="0" w:line="240" w:lineRule="auto"/>
            </w:pPr>
            <w:r w:rsidRPr="005F1C3F">
              <w:t>Collaboration</w:t>
            </w:r>
          </w:p>
          <w:p w14:paraId="6F56A759" w14:textId="77777777" w:rsidR="001D28A6" w:rsidRPr="005F1C3F" w:rsidRDefault="001D28A6" w:rsidP="00283475">
            <w:pPr>
              <w:spacing w:after="0" w:line="240" w:lineRule="auto"/>
            </w:pPr>
            <w:r w:rsidRPr="005F1C3F">
              <w:t xml:space="preserve">Systems Thinking </w:t>
            </w:r>
          </w:p>
          <w:p w14:paraId="6A5EF219" w14:textId="77777777" w:rsidR="001D28A6" w:rsidRPr="005F1C3F" w:rsidRDefault="001D28A6" w:rsidP="00283475">
            <w:pPr>
              <w:spacing w:after="0" w:line="240" w:lineRule="auto"/>
            </w:pPr>
            <w:r w:rsidRPr="005F1C3F">
              <w:t>Budgeting and Accounting</w:t>
            </w:r>
          </w:p>
          <w:p w14:paraId="577A9128" w14:textId="77777777" w:rsidR="001D28A6" w:rsidRPr="005F1C3F" w:rsidRDefault="001D28A6" w:rsidP="00283475">
            <w:pPr>
              <w:spacing w:after="0" w:line="240" w:lineRule="auto"/>
            </w:pPr>
            <w:r w:rsidRPr="005F1C3F">
              <w:t>Health Org Theory and Management</w:t>
            </w:r>
          </w:p>
          <w:p w14:paraId="141F90D6" w14:textId="77777777" w:rsidR="001D28A6" w:rsidRPr="005F1C3F" w:rsidRDefault="001D28A6" w:rsidP="00283475">
            <w:pPr>
              <w:spacing w:after="0" w:line="240" w:lineRule="auto"/>
            </w:pPr>
            <w:r w:rsidRPr="005F1C3F">
              <w:t>Partnerships</w:t>
            </w:r>
          </w:p>
        </w:tc>
        <w:tc>
          <w:tcPr>
            <w:tcW w:w="575" w:type="pct"/>
            <w:shd w:val="clear" w:color="auto" w:fill="auto"/>
          </w:tcPr>
          <w:p w14:paraId="1A042B66" w14:textId="77777777" w:rsidR="001D28A6" w:rsidRPr="005F1C3F" w:rsidRDefault="001D28A6" w:rsidP="00283475">
            <w:pPr>
              <w:spacing w:after="0" w:line="240" w:lineRule="auto"/>
            </w:pPr>
            <w:r w:rsidRPr="005F1C3F">
              <w:t>D.2.11 D.2.2.</w:t>
            </w:r>
          </w:p>
          <w:p w14:paraId="2D01B0BD" w14:textId="77777777" w:rsidR="001D28A6" w:rsidRPr="005F1C3F" w:rsidRDefault="001D28A6" w:rsidP="00283475">
            <w:pPr>
              <w:spacing w:after="0" w:line="240" w:lineRule="auto"/>
            </w:pPr>
          </w:p>
          <w:p w14:paraId="34E5FD7B" w14:textId="77777777" w:rsidR="001D28A6" w:rsidRPr="005F1C3F" w:rsidRDefault="001D28A6" w:rsidP="00283475">
            <w:pPr>
              <w:spacing w:after="0" w:line="240" w:lineRule="auto"/>
            </w:pPr>
          </w:p>
          <w:p w14:paraId="763A21B6" w14:textId="77777777" w:rsidR="001D28A6" w:rsidRPr="005F1C3F" w:rsidRDefault="001D28A6" w:rsidP="00283475">
            <w:pPr>
              <w:spacing w:after="0" w:line="240" w:lineRule="auto"/>
            </w:pPr>
            <w:r w:rsidRPr="005F1C3F">
              <w:t>D.2.14</w:t>
            </w:r>
          </w:p>
          <w:p w14:paraId="2F2C2EA4" w14:textId="77777777" w:rsidR="001D28A6" w:rsidRPr="005F1C3F" w:rsidRDefault="001D28A6" w:rsidP="00283475">
            <w:pPr>
              <w:spacing w:after="0" w:line="240" w:lineRule="auto"/>
            </w:pPr>
            <w:r w:rsidRPr="005F1C3F">
              <w:t>D.2.16</w:t>
            </w:r>
          </w:p>
        </w:tc>
        <w:tc>
          <w:tcPr>
            <w:tcW w:w="1359" w:type="pct"/>
            <w:shd w:val="clear" w:color="auto" w:fill="auto"/>
          </w:tcPr>
          <w:p w14:paraId="4D06163B" w14:textId="77777777" w:rsidR="001D28A6" w:rsidRPr="005F1C3F" w:rsidRDefault="001D28A6" w:rsidP="00283475">
            <w:pPr>
              <w:spacing w:after="0" w:line="240" w:lineRule="auto"/>
            </w:pPr>
            <w:r w:rsidRPr="005F1C3F">
              <w:t>Perform Organizational/Managerial Analysis</w:t>
            </w:r>
          </w:p>
          <w:p w14:paraId="7D8FA84D" w14:textId="77777777" w:rsidR="001D28A6" w:rsidRPr="005F1C3F" w:rsidRDefault="001D28A6" w:rsidP="00283475">
            <w:pPr>
              <w:spacing w:after="0" w:line="240" w:lineRule="auto"/>
            </w:pPr>
            <w:r w:rsidRPr="005F1C3F">
              <w:t xml:space="preserve">Apply leadership styles and theories </w:t>
            </w:r>
          </w:p>
          <w:p w14:paraId="0B388E22" w14:textId="77777777" w:rsidR="001D28A6" w:rsidRPr="005F1C3F" w:rsidRDefault="001D28A6" w:rsidP="00283475">
            <w:pPr>
              <w:spacing w:after="0" w:line="240" w:lineRule="auto"/>
            </w:pPr>
            <w:r w:rsidRPr="005F1C3F">
              <w:t>Promote effective teamwork</w:t>
            </w:r>
          </w:p>
          <w:p w14:paraId="13B16115" w14:textId="77777777" w:rsidR="001D28A6" w:rsidRPr="005F1C3F" w:rsidRDefault="001D28A6" w:rsidP="00283475">
            <w:pPr>
              <w:spacing w:after="0" w:line="240" w:lineRule="auto"/>
            </w:pPr>
            <w:r w:rsidRPr="005F1C3F">
              <w:t>Apply systems thinking to practical problems</w:t>
            </w:r>
          </w:p>
        </w:tc>
      </w:tr>
      <w:tr w:rsidR="001D28A6" w:rsidRPr="005F1C3F" w14:paraId="6A1F2CBA" w14:textId="77777777" w:rsidTr="00283475">
        <w:tc>
          <w:tcPr>
            <w:tcW w:w="1197" w:type="pct"/>
            <w:shd w:val="clear" w:color="auto" w:fill="auto"/>
          </w:tcPr>
          <w:p w14:paraId="13BFBD6C" w14:textId="77777777" w:rsidR="001D28A6" w:rsidRPr="005F1C3F" w:rsidRDefault="001D28A6" w:rsidP="00283475">
            <w:pPr>
              <w:spacing w:after="0" w:line="240" w:lineRule="auto"/>
            </w:pPr>
            <w:r w:rsidRPr="005F1C3F">
              <w:t>Program Implementation</w:t>
            </w:r>
          </w:p>
        </w:tc>
        <w:tc>
          <w:tcPr>
            <w:tcW w:w="694" w:type="pct"/>
            <w:shd w:val="clear" w:color="auto" w:fill="auto"/>
          </w:tcPr>
          <w:p w14:paraId="3DD2A2B7" w14:textId="77777777" w:rsidR="001D28A6" w:rsidRPr="005F1C3F" w:rsidRDefault="001D28A6" w:rsidP="00283475">
            <w:pPr>
              <w:spacing w:after="0" w:line="240" w:lineRule="auto"/>
            </w:pPr>
            <w:r w:rsidRPr="005F1C3F">
              <w:t>D.1.3.19 - D.1.3.20; A.1.4.4.38</w:t>
            </w:r>
          </w:p>
        </w:tc>
        <w:tc>
          <w:tcPr>
            <w:tcW w:w="1175" w:type="pct"/>
            <w:shd w:val="clear" w:color="auto" w:fill="auto"/>
          </w:tcPr>
          <w:p w14:paraId="54B90F16" w14:textId="77777777" w:rsidR="001D28A6" w:rsidRPr="005F1C3F" w:rsidRDefault="001D28A6" w:rsidP="00283475">
            <w:pPr>
              <w:spacing w:after="0" w:line="240" w:lineRule="auto"/>
            </w:pPr>
          </w:p>
        </w:tc>
        <w:tc>
          <w:tcPr>
            <w:tcW w:w="575" w:type="pct"/>
            <w:shd w:val="clear" w:color="auto" w:fill="auto"/>
          </w:tcPr>
          <w:p w14:paraId="5A849934" w14:textId="77777777" w:rsidR="001D28A6" w:rsidRPr="005F1C3F" w:rsidRDefault="001D28A6" w:rsidP="00283475">
            <w:pPr>
              <w:spacing w:after="0" w:line="240" w:lineRule="auto"/>
            </w:pPr>
            <w:r w:rsidRPr="005F1C3F">
              <w:t>D.2.1. - D.1.7; D.2.5-D.2.9</w:t>
            </w:r>
          </w:p>
          <w:p w14:paraId="2BF65468" w14:textId="77777777" w:rsidR="001D28A6" w:rsidRPr="005F1C3F" w:rsidRDefault="001D28A6" w:rsidP="00283475">
            <w:pPr>
              <w:spacing w:after="0" w:line="240" w:lineRule="auto"/>
            </w:pPr>
            <w:r w:rsidRPr="005F1C3F">
              <w:t>D.2.7</w:t>
            </w:r>
          </w:p>
        </w:tc>
        <w:tc>
          <w:tcPr>
            <w:tcW w:w="1359" w:type="pct"/>
            <w:shd w:val="clear" w:color="auto" w:fill="auto"/>
          </w:tcPr>
          <w:p w14:paraId="2410DE91" w14:textId="77777777" w:rsidR="001D28A6" w:rsidRPr="005F1C3F" w:rsidRDefault="001D28A6" w:rsidP="00283475">
            <w:pPr>
              <w:spacing w:after="0" w:line="240" w:lineRule="auto"/>
            </w:pPr>
            <w:r w:rsidRPr="005F1C3F">
              <w:t>Develop and Implement PH Project</w:t>
            </w:r>
          </w:p>
          <w:p w14:paraId="363730C6" w14:textId="77777777" w:rsidR="001D28A6" w:rsidRPr="005F1C3F" w:rsidRDefault="001D28A6" w:rsidP="00283475">
            <w:pPr>
              <w:spacing w:after="0" w:line="240" w:lineRule="auto"/>
            </w:pPr>
          </w:p>
          <w:p w14:paraId="7E56FC6F" w14:textId="77777777" w:rsidR="001D28A6" w:rsidRPr="005F1C3F" w:rsidRDefault="001D28A6" w:rsidP="00283475">
            <w:pPr>
              <w:spacing w:after="0" w:line="240" w:lineRule="auto"/>
            </w:pPr>
            <w:r w:rsidRPr="005F1C3F">
              <w:t>Perform SWOT analysis</w:t>
            </w:r>
          </w:p>
        </w:tc>
      </w:tr>
      <w:tr w:rsidR="001D28A6" w:rsidRPr="005F1C3F" w14:paraId="3369A787" w14:textId="77777777" w:rsidTr="00283475">
        <w:tc>
          <w:tcPr>
            <w:tcW w:w="1197" w:type="pct"/>
            <w:shd w:val="clear" w:color="auto" w:fill="auto"/>
          </w:tcPr>
          <w:p w14:paraId="4903C5E5" w14:textId="77777777" w:rsidR="001D28A6" w:rsidRPr="005F1C3F" w:rsidRDefault="001D28A6" w:rsidP="00283475">
            <w:pPr>
              <w:spacing w:after="0" w:line="240" w:lineRule="auto"/>
            </w:pPr>
            <w:r w:rsidRPr="005F1C3F">
              <w:t>Evaluation Strategies and Designs</w:t>
            </w:r>
          </w:p>
        </w:tc>
        <w:tc>
          <w:tcPr>
            <w:tcW w:w="694" w:type="pct"/>
            <w:shd w:val="clear" w:color="auto" w:fill="auto"/>
          </w:tcPr>
          <w:p w14:paraId="30CBB25E" w14:textId="77777777" w:rsidR="001D28A6" w:rsidRPr="005F1C3F" w:rsidRDefault="001D28A6" w:rsidP="00283475">
            <w:pPr>
              <w:spacing w:after="0" w:line="240" w:lineRule="auto"/>
            </w:pPr>
            <w:r w:rsidRPr="005F1C3F">
              <w:t>D.1.7.1 – D.1.7.2</w:t>
            </w:r>
          </w:p>
          <w:p w14:paraId="11868144" w14:textId="77777777" w:rsidR="001D28A6" w:rsidRPr="005F1C3F" w:rsidRDefault="001D28A6" w:rsidP="00283475">
            <w:pPr>
              <w:spacing w:after="0" w:line="240" w:lineRule="auto"/>
            </w:pPr>
            <w:r w:rsidRPr="005F1C3F">
              <w:t>D.1.7.3. – D.1.7.3.3.</w:t>
            </w:r>
          </w:p>
          <w:p w14:paraId="7019BB42" w14:textId="77777777" w:rsidR="001D28A6" w:rsidRPr="005F1C3F" w:rsidRDefault="001D28A6" w:rsidP="00283475">
            <w:pPr>
              <w:spacing w:after="0" w:line="240" w:lineRule="auto"/>
            </w:pPr>
            <w:r w:rsidRPr="005F1C3F">
              <w:t>D.1.7.4, D.1.7.6.</w:t>
            </w:r>
          </w:p>
          <w:p w14:paraId="2631BD9A" w14:textId="77777777" w:rsidR="001D28A6" w:rsidRPr="005F1C3F" w:rsidRDefault="001D28A6" w:rsidP="00283475">
            <w:pPr>
              <w:spacing w:after="0" w:line="240" w:lineRule="auto"/>
            </w:pPr>
            <w:r w:rsidRPr="005F1C3F">
              <w:t>- D.1.7.8</w:t>
            </w:r>
          </w:p>
          <w:p w14:paraId="5D4382B4" w14:textId="77777777" w:rsidR="001D28A6" w:rsidRPr="005F1C3F" w:rsidRDefault="001D28A6" w:rsidP="00283475">
            <w:pPr>
              <w:spacing w:after="0" w:line="240" w:lineRule="auto"/>
            </w:pPr>
            <w:r w:rsidRPr="005F1C3F">
              <w:t>D.1.7.5</w:t>
            </w:r>
          </w:p>
          <w:p w14:paraId="01FA115B" w14:textId="77777777" w:rsidR="001D28A6" w:rsidRPr="005F1C3F" w:rsidRDefault="001D28A6" w:rsidP="00283475">
            <w:pPr>
              <w:spacing w:after="0" w:line="240" w:lineRule="auto"/>
            </w:pPr>
            <w:r w:rsidRPr="005F1C3F">
              <w:t>D.1.7.9.</w:t>
            </w:r>
          </w:p>
          <w:p w14:paraId="71787AFD" w14:textId="77777777" w:rsidR="001D28A6" w:rsidRPr="005F1C3F" w:rsidRDefault="001D28A6" w:rsidP="00283475">
            <w:pPr>
              <w:spacing w:after="0" w:line="240" w:lineRule="auto"/>
            </w:pPr>
            <w:r w:rsidRPr="005F1C3F">
              <w:t>D.1.8</w:t>
            </w:r>
          </w:p>
        </w:tc>
        <w:tc>
          <w:tcPr>
            <w:tcW w:w="1175" w:type="pct"/>
            <w:shd w:val="clear" w:color="auto" w:fill="auto"/>
          </w:tcPr>
          <w:p w14:paraId="36133F30" w14:textId="77777777" w:rsidR="001D28A6" w:rsidRPr="005F1C3F" w:rsidRDefault="001D28A6" w:rsidP="00283475">
            <w:pPr>
              <w:spacing w:after="0" w:line="240" w:lineRule="auto"/>
            </w:pPr>
            <w:r w:rsidRPr="005F1C3F">
              <w:t>Effect and Process Evaluation</w:t>
            </w:r>
          </w:p>
          <w:p w14:paraId="1B6BE7FC" w14:textId="77777777" w:rsidR="001D28A6" w:rsidRPr="005F1C3F" w:rsidRDefault="001D28A6" w:rsidP="00283475">
            <w:pPr>
              <w:spacing w:after="0" w:line="240" w:lineRule="auto"/>
            </w:pPr>
            <w:r w:rsidRPr="005F1C3F">
              <w:t>Health Economic Evaluation</w:t>
            </w:r>
          </w:p>
          <w:p w14:paraId="15AF7655" w14:textId="77777777" w:rsidR="001D28A6" w:rsidRPr="005F1C3F" w:rsidRDefault="001D28A6" w:rsidP="00283475">
            <w:pPr>
              <w:spacing w:after="0" w:line="240" w:lineRule="auto"/>
            </w:pPr>
            <w:r w:rsidRPr="005F1C3F">
              <w:t>Organization Evaluations/Assessments</w:t>
            </w:r>
          </w:p>
          <w:p w14:paraId="075B4ECF" w14:textId="77777777" w:rsidR="001D28A6" w:rsidRPr="005F1C3F" w:rsidRDefault="001D28A6" w:rsidP="00283475">
            <w:pPr>
              <w:spacing w:after="0" w:line="240" w:lineRule="auto"/>
            </w:pPr>
          </w:p>
          <w:p w14:paraId="54EB09F4" w14:textId="77777777" w:rsidR="001D28A6" w:rsidRPr="005F1C3F" w:rsidRDefault="001D28A6" w:rsidP="00283475">
            <w:pPr>
              <w:spacing w:after="0" w:line="240" w:lineRule="auto"/>
            </w:pPr>
            <w:r w:rsidRPr="005F1C3F">
              <w:t>Health Technology Assessment</w:t>
            </w:r>
          </w:p>
          <w:p w14:paraId="57E9BCAA" w14:textId="77777777" w:rsidR="001D28A6" w:rsidRPr="005F1C3F" w:rsidRDefault="001D28A6" w:rsidP="00283475">
            <w:pPr>
              <w:spacing w:after="0" w:line="240" w:lineRule="auto"/>
            </w:pPr>
            <w:r w:rsidRPr="005F1C3F">
              <w:t>Policy Assessment</w:t>
            </w:r>
          </w:p>
          <w:p w14:paraId="3CF7BC98" w14:textId="77777777" w:rsidR="001D28A6" w:rsidRPr="005F1C3F" w:rsidRDefault="001D28A6" w:rsidP="00283475">
            <w:pPr>
              <w:spacing w:after="0" w:line="240" w:lineRule="auto"/>
            </w:pPr>
            <w:r w:rsidRPr="005F1C3F">
              <w:t>Health Impact Assessment</w:t>
            </w:r>
          </w:p>
        </w:tc>
        <w:tc>
          <w:tcPr>
            <w:tcW w:w="575" w:type="pct"/>
            <w:shd w:val="clear" w:color="auto" w:fill="auto"/>
          </w:tcPr>
          <w:p w14:paraId="070AF035" w14:textId="77777777" w:rsidR="001D28A6" w:rsidRPr="005F1C3F" w:rsidRDefault="001D28A6" w:rsidP="00283475">
            <w:pPr>
              <w:spacing w:after="0" w:line="240" w:lineRule="auto"/>
            </w:pPr>
            <w:r w:rsidRPr="005F1C3F">
              <w:t>D.2.2 - D.2.3.</w:t>
            </w:r>
          </w:p>
          <w:p w14:paraId="49ADE4B0" w14:textId="77777777" w:rsidR="001D28A6" w:rsidRPr="005F1C3F" w:rsidRDefault="001D28A6" w:rsidP="00283475">
            <w:pPr>
              <w:spacing w:after="0" w:line="240" w:lineRule="auto"/>
            </w:pPr>
          </w:p>
          <w:p w14:paraId="2F2B200F" w14:textId="77777777" w:rsidR="001D28A6" w:rsidRPr="005F1C3F" w:rsidRDefault="001D28A6" w:rsidP="00283475">
            <w:pPr>
              <w:spacing w:after="0" w:line="240" w:lineRule="auto"/>
            </w:pPr>
            <w:r w:rsidRPr="005F1C3F">
              <w:t>D.2.3 – D.2.3.3</w:t>
            </w:r>
          </w:p>
          <w:p w14:paraId="2479BD69" w14:textId="77777777" w:rsidR="001D28A6" w:rsidRPr="005F1C3F" w:rsidRDefault="001D28A6" w:rsidP="00283475">
            <w:pPr>
              <w:spacing w:after="0" w:line="240" w:lineRule="auto"/>
            </w:pPr>
            <w:r w:rsidRPr="005F1C3F">
              <w:t>D.2.4 - D.2.5</w:t>
            </w:r>
          </w:p>
          <w:p w14:paraId="6D643670" w14:textId="77777777" w:rsidR="001D28A6" w:rsidRPr="005F1C3F" w:rsidRDefault="001D28A6" w:rsidP="00283475">
            <w:pPr>
              <w:spacing w:after="0" w:line="240" w:lineRule="auto"/>
            </w:pPr>
            <w:r w:rsidRPr="005F1C3F">
              <w:t>D.2.8.</w:t>
            </w:r>
          </w:p>
          <w:p w14:paraId="388969F6" w14:textId="77777777" w:rsidR="001D28A6" w:rsidRPr="005F1C3F" w:rsidRDefault="001D28A6" w:rsidP="00283475">
            <w:pPr>
              <w:spacing w:after="0" w:line="240" w:lineRule="auto"/>
            </w:pPr>
            <w:r w:rsidRPr="005F1C3F">
              <w:t>D.2.9 - D.2.10; D.2.12</w:t>
            </w:r>
          </w:p>
          <w:p w14:paraId="0AB2E534" w14:textId="77777777" w:rsidR="001D28A6" w:rsidRPr="005F1C3F" w:rsidRDefault="001D28A6" w:rsidP="00283475">
            <w:pPr>
              <w:spacing w:after="0" w:line="240" w:lineRule="auto"/>
            </w:pPr>
            <w:r w:rsidRPr="005F1C3F">
              <w:t>D.2.15</w:t>
            </w:r>
          </w:p>
        </w:tc>
        <w:tc>
          <w:tcPr>
            <w:tcW w:w="1359" w:type="pct"/>
            <w:shd w:val="clear" w:color="auto" w:fill="auto"/>
          </w:tcPr>
          <w:p w14:paraId="0C0F9F69" w14:textId="77777777" w:rsidR="001D28A6" w:rsidRPr="005F1C3F" w:rsidRDefault="001D28A6" w:rsidP="00283475">
            <w:pPr>
              <w:spacing w:after="0" w:line="240" w:lineRule="auto"/>
            </w:pPr>
            <w:r w:rsidRPr="005F1C3F">
              <w:t xml:space="preserve">Perform Organizational/Strategy analysis and assessments </w:t>
            </w:r>
          </w:p>
          <w:p w14:paraId="4E63365E" w14:textId="77777777" w:rsidR="001D28A6" w:rsidRPr="005F1C3F" w:rsidRDefault="001D28A6" w:rsidP="00283475">
            <w:pPr>
              <w:spacing w:after="0" w:line="240" w:lineRule="auto"/>
            </w:pPr>
            <w:r w:rsidRPr="005F1C3F">
              <w:t>Perform Health economic assessment</w:t>
            </w:r>
          </w:p>
          <w:p w14:paraId="4F2988F7" w14:textId="77777777" w:rsidR="001D28A6" w:rsidRPr="005F1C3F" w:rsidRDefault="001D28A6" w:rsidP="00283475">
            <w:pPr>
              <w:spacing w:after="0" w:line="240" w:lineRule="auto"/>
            </w:pPr>
            <w:r w:rsidRPr="005F1C3F">
              <w:t>Perform impact assessments</w:t>
            </w:r>
          </w:p>
          <w:p w14:paraId="07785D40" w14:textId="77777777" w:rsidR="001D28A6" w:rsidRPr="005F1C3F" w:rsidRDefault="001D28A6" w:rsidP="00283475">
            <w:pPr>
              <w:spacing w:after="0" w:line="240" w:lineRule="auto"/>
            </w:pPr>
            <w:r w:rsidRPr="005F1C3F">
              <w:t>Budgetary Forecasts</w:t>
            </w:r>
          </w:p>
          <w:p w14:paraId="2F9E1AD8" w14:textId="77777777" w:rsidR="001D28A6" w:rsidRPr="005F1C3F" w:rsidRDefault="001D28A6" w:rsidP="00283475">
            <w:pPr>
              <w:spacing w:after="0" w:line="240" w:lineRule="auto"/>
            </w:pPr>
            <w:r w:rsidRPr="005F1C3F">
              <w:t>Manage change through appropriate models</w:t>
            </w:r>
          </w:p>
          <w:p w14:paraId="5F78ABF4" w14:textId="77777777" w:rsidR="001D28A6" w:rsidRPr="005F1C3F" w:rsidRDefault="001D28A6" w:rsidP="00283475">
            <w:pPr>
              <w:spacing w:after="0" w:line="240" w:lineRule="auto"/>
            </w:pPr>
            <w:r w:rsidRPr="005F1C3F">
              <w:t>Translate strategies to programs</w:t>
            </w:r>
          </w:p>
        </w:tc>
      </w:tr>
      <w:tr w:rsidR="001D28A6" w:rsidRPr="005F1C3F" w14:paraId="54422B9A" w14:textId="77777777" w:rsidTr="00283475">
        <w:tc>
          <w:tcPr>
            <w:tcW w:w="5000" w:type="pct"/>
            <w:gridSpan w:val="5"/>
            <w:shd w:val="clear" w:color="auto" w:fill="auto"/>
          </w:tcPr>
          <w:p w14:paraId="774CB17E" w14:textId="6C14B197" w:rsidR="001D28A6" w:rsidRPr="005F1C3F" w:rsidRDefault="001D28A6" w:rsidP="00283475">
            <w:pPr>
              <w:spacing w:after="0" w:line="240" w:lineRule="auto"/>
            </w:pPr>
            <w:r w:rsidRPr="005F1C3F">
              <w:rPr>
                <w:b/>
                <w:bCs/>
              </w:rPr>
              <w:lastRenderedPageBreak/>
              <w:t>HEALTH POLICY, ECONOMICS, ORGANIZATION</w:t>
            </w:r>
            <w:r w:rsidR="008A421B">
              <w:rPr>
                <w:b/>
                <w:bCs/>
              </w:rPr>
              <w:t xml:space="preserve"> (</w:t>
            </w:r>
            <w:r w:rsidR="000041BD">
              <w:rPr>
                <w:b/>
                <w:bCs/>
              </w:rPr>
              <w:t>CONTINUED</w:t>
            </w:r>
            <w:r w:rsidR="008A421B">
              <w:rPr>
                <w:b/>
                <w:bCs/>
              </w:rPr>
              <w:t>)</w:t>
            </w:r>
          </w:p>
        </w:tc>
      </w:tr>
      <w:tr w:rsidR="001D28A6" w:rsidRPr="005F1C3F" w14:paraId="33D6039A" w14:textId="77777777" w:rsidTr="00283475">
        <w:tc>
          <w:tcPr>
            <w:tcW w:w="1197" w:type="pct"/>
            <w:shd w:val="clear" w:color="auto" w:fill="auto"/>
          </w:tcPr>
          <w:p w14:paraId="098FA477" w14:textId="77777777" w:rsidR="001D28A6" w:rsidRPr="005F1C3F" w:rsidRDefault="001D28A6" w:rsidP="00283475">
            <w:pPr>
              <w:spacing w:after="0" w:line="240" w:lineRule="auto"/>
            </w:pPr>
          </w:p>
        </w:tc>
        <w:tc>
          <w:tcPr>
            <w:tcW w:w="1869" w:type="pct"/>
            <w:gridSpan w:val="2"/>
            <w:shd w:val="clear" w:color="auto" w:fill="auto"/>
            <w:vAlign w:val="center"/>
          </w:tcPr>
          <w:p w14:paraId="66A523D3" w14:textId="77777777" w:rsidR="001D28A6" w:rsidRPr="005F1C3F" w:rsidRDefault="001D28A6" w:rsidP="00283475">
            <w:pPr>
              <w:spacing w:after="0" w:line="240" w:lineRule="auto"/>
            </w:pPr>
            <w:r w:rsidRPr="005F1C3F">
              <w:rPr>
                <w:b/>
                <w:bCs/>
              </w:rPr>
              <w:t>Intellectual Competences</w:t>
            </w:r>
          </w:p>
        </w:tc>
        <w:tc>
          <w:tcPr>
            <w:tcW w:w="1934" w:type="pct"/>
            <w:gridSpan w:val="2"/>
            <w:shd w:val="clear" w:color="auto" w:fill="auto"/>
            <w:vAlign w:val="center"/>
          </w:tcPr>
          <w:p w14:paraId="685C3123" w14:textId="77777777" w:rsidR="001D28A6" w:rsidRPr="005F1C3F" w:rsidRDefault="001D28A6" w:rsidP="00283475">
            <w:pPr>
              <w:spacing w:after="0" w:line="240" w:lineRule="auto"/>
            </w:pPr>
            <w:r w:rsidRPr="005F1C3F">
              <w:rPr>
                <w:b/>
                <w:bCs/>
              </w:rPr>
              <w:t>Practical Competences</w:t>
            </w:r>
          </w:p>
        </w:tc>
      </w:tr>
      <w:tr w:rsidR="001D28A6" w:rsidRPr="005F1C3F" w14:paraId="6C92187A" w14:textId="77777777" w:rsidTr="00283475">
        <w:tc>
          <w:tcPr>
            <w:tcW w:w="1197" w:type="pct"/>
            <w:shd w:val="clear" w:color="auto" w:fill="auto"/>
          </w:tcPr>
          <w:p w14:paraId="3454F666" w14:textId="77777777" w:rsidR="001D28A6" w:rsidRPr="005F1C3F" w:rsidRDefault="001D28A6" w:rsidP="00283475">
            <w:pPr>
              <w:spacing w:after="0" w:line="240" w:lineRule="auto"/>
            </w:pPr>
            <w:r w:rsidRPr="005F1C3F">
              <w:t>Israel and Global PH Organizational Ecosystem</w:t>
            </w:r>
          </w:p>
        </w:tc>
        <w:tc>
          <w:tcPr>
            <w:tcW w:w="694" w:type="pct"/>
            <w:shd w:val="clear" w:color="auto" w:fill="auto"/>
          </w:tcPr>
          <w:p w14:paraId="3A7D7D86" w14:textId="77777777" w:rsidR="001D28A6" w:rsidRPr="005F1C3F" w:rsidRDefault="001D28A6" w:rsidP="00283475">
            <w:pPr>
              <w:spacing w:after="0" w:line="240" w:lineRule="auto"/>
            </w:pPr>
            <w:r w:rsidRPr="005F1C3F">
              <w:t>D.1.10;</w:t>
            </w:r>
          </w:p>
          <w:p w14:paraId="7B4548AE" w14:textId="77777777" w:rsidR="001D28A6" w:rsidRPr="005F1C3F" w:rsidRDefault="001D28A6" w:rsidP="00283475">
            <w:pPr>
              <w:spacing w:after="0" w:line="240" w:lineRule="auto"/>
            </w:pPr>
            <w:r w:rsidRPr="005F1C3F">
              <w:t>D.1.11 – D.1.11.8</w:t>
            </w:r>
          </w:p>
          <w:p w14:paraId="2C023499" w14:textId="77777777" w:rsidR="001D28A6" w:rsidRPr="005F1C3F" w:rsidRDefault="001D28A6" w:rsidP="00283475">
            <w:pPr>
              <w:spacing w:after="0" w:line="240" w:lineRule="auto"/>
            </w:pPr>
          </w:p>
          <w:p w14:paraId="6BA88EF2" w14:textId="77777777" w:rsidR="001D28A6" w:rsidRPr="005F1C3F" w:rsidRDefault="001D28A6" w:rsidP="00283475">
            <w:pPr>
              <w:spacing w:after="0" w:line="240" w:lineRule="auto"/>
            </w:pPr>
            <w:r w:rsidRPr="005F1C3F">
              <w:t>D.1.12 – D.1.12.2.1</w:t>
            </w:r>
          </w:p>
          <w:p w14:paraId="3C80D10D" w14:textId="77777777" w:rsidR="001D28A6" w:rsidRPr="005F1C3F" w:rsidRDefault="001D28A6" w:rsidP="00283475">
            <w:pPr>
              <w:spacing w:after="0" w:line="240" w:lineRule="auto"/>
            </w:pPr>
            <w:r w:rsidRPr="005F1C3F">
              <w:t>D.1.13 - D.1.13.8</w:t>
            </w:r>
          </w:p>
        </w:tc>
        <w:tc>
          <w:tcPr>
            <w:tcW w:w="1175" w:type="pct"/>
            <w:shd w:val="clear" w:color="auto" w:fill="auto"/>
          </w:tcPr>
          <w:p w14:paraId="34E0B25F" w14:textId="77777777" w:rsidR="001D28A6" w:rsidRPr="005F1C3F" w:rsidRDefault="001D28A6" w:rsidP="00283475">
            <w:pPr>
              <w:spacing w:after="0" w:line="240" w:lineRule="auto"/>
            </w:pPr>
            <w:r w:rsidRPr="005F1C3F">
              <w:t>Partnership building</w:t>
            </w:r>
          </w:p>
          <w:p w14:paraId="2B27A767" w14:textId="77777777" w:rsidR="001D28A6" w:rsidRPr="005F1C3F" w:rsidRDefault="001D28A6" w:rsidP="00283475">
            <w:pPr>
              <w:spacing w:after="0" w:line="240" w:lineRule="auto"/>
            </w:pPr>
            <w:r w:rsidRPr="005F1C3F">
              <w:t>National and International Organizations</w:t>
            </w:r>
          </w:p>
          <w:p w14:paraId="2B4DD96F" w14:textId="77777777" w:rsidR="001D28A6" w:rsidRPr="005F1C3F" w:rsidRDefault="001D28A6" w:rsidP="00283475">
            <w:pPr>
              <w:spacing w:after="0" w:line="240" w:lineRule="auto"/>
            </w:pPr>
            <w:r w:rsidRPr="005F1C3F">
              <w:t>European PH Strategies</w:t>
            </w:r>
          </w:p>
          <w:p w14:paraId="649B47F2" w14:textId="77777777" w:rsidR="001D28A6" w:rsidRPr="005F1C3F" w:rsidRDefault="001D28A6" w:rsidP="00283475">
            <w:pPr>
              <w:spacing w:after="0" w:line="240" w:lineRule="auto"/>
            </w:pPr>
            <w:r w:rsidRPr="005F1C3F">
              <w:t xml:space="preserve">Industry and Public Health </w:t>
            </w:r>
          </w:p>
        </w:tc>
        <w:tc>
          <w:tcPr>
            <w:tcW w:w="575" w:type="pct"/>
            <w:shd w:val="clear" w:color="auto" w:fill="auto"/>
          </w:tcPr>
          <w:p w14:paraId="3423F9D6" w14:textId="77777777" w:rsidR="001D28A6" w:rsidRPr="005F1C3F" w:rsidRDefault="001D28A6" w:rsidP="00283475">
            <w:pPr>
              <w:spacing w:after="0" w:line="240" w:lineRule="auto"/>
            </w:pPr>
            <w:r w:rsidRPr="005F1C3F">
              <w:t>D.1.10; D.2.13-D.2.13.3</w:t>
            </w:r>
          </w:p>
        </w:tc>
        <w:tc>
          <w:tcPr>
            <w:tcW w:w="1359" w:type="pct"/>
            <w:shd w:val="clear" w:color="auto" w:fill="auto"/>
          </w:tcPr>
          <w:p w14:paraId="6334684C" w14:textId="77777777" w:rsidR="001D28A6" w:rsidRPr="005F1C3F" w:rsidRDefault="001D28A6" w:rsidP="00283475">
            <w:pPr>
              <w:spacing w:after="0" w:line="240" w:lineRule="auto"/>
            </w:pPr>
            <w:r w:rsidRPr="005F1C3F">
              <w:t>Apply and implement inter-sectoral collaboration</w:t>
            </w:r>
          </w:p>
        </w:tc>
      </w:tr>
      <w:tr w:rsidR="001D28A6" w:rsidRPr="005F1C3F" w14:paraId="01D8A7B6" w14:textId="77777777" w:rsidTr="00283475">
        <w:tc>
          <w:tcPr>
            <w:tcW w:w="1197" w:type="pct"/>
            <w:shd w:val="clear" w:color="auto" w:fill="auto"/>
          </w:tcPr>
          <w:p w14:paraId="3BC1FD9A" w14:textId="77777777" w:rsidR="001D28A6" w:rsidRPr="005F1C3F" w:rsidRDefault="001D28A6" w:rsidP="00283475">
            <w:pPr>
              <w:spacing w:after="0" w:line="240" w:lineRule="auto"/>
            </w:pPr>
            <w:r w:rsidRPr="005F1C3F">
              <w:t>Disaster Management</w:t>
            </w:r>
          </w:p>
        </w:tc>
        <w:tc>
          <w:tcPr>
            <w:tcW w:w="694" w:type="pct"/>
            <w:shd w:val="clear" w:color="auto" w:fill="auto"/>
          </w:tcPr>
          <w:p w14:paraId="1C2ACB66" w14:textId="77777777" w:rsidR="001D28A6" w:rsidRPr="005F1C3F" w:rsidRDefault="001D28A6" w:rsidP="00283475">
            <w:pPr>
              <w:spacing w:after="0" w:line="240" w:lineRule="auto"/>
            </w:pPr>
            <w:r w:rsidRPr="005F1C3F">
              <w:t>D.1.12.4</w:t>
            </w:r>
          </w:p>
        </w:tc>
        <w:tc>
          <w:tcPr>
            <w:tcW w:w="1175" w:type="pct"/>
            <w:shd w:val="clear" w:color="auto" w:fill="auto"/>
          </w:tcPr>
          <w:p w14:paraId="30C9C25A" w14:textId="77777777" w:rsidR="001D28A6" w:rsidRPr="005F1C3F" w:rsidRDefault="001D28A6" w:rsidP="00283475">
            <w:pPr>
              <w:spacing w:after="0" w:line="240" w:lineRule="auto"/>
            </w:pPr>
            <w:r w:rsidRPr="005F1C3F">
              <w:t>Sendai Framework</w:t>
            </w:r>
          </w:p>
        </w:tc>
        <w:tc>
          <w:tcPr>
            <w:tcW w:w="575" w:type="pct"/>
            <w:shd w:val="clear" w:color="auto" w:fill="auto"/>
          </w:tcPr>
          <w:p w14:paraId="4731B64F" w14:textId="77777777" w:rsidR="001D28A6" w:rsidRPr="005F1C3F" w:rsidRDefault="001D28A6" w:rsidP="00283475">
            <w:pPr>
              <w:spacing w:after="0" w:line="240" w:lineRule="auto"/>
            </w:pPr>
          </w:p>
        </w:tc>
        <w:tc>
          <w:tcPr>
            <w:tcW w:w="1359" w:type="pct"/>
            <w:shd w:val="clear" w:color="auto" w:fill="auto"/>
          </w:tcPr>
          <w:p w14:paraId="592BD6B4" w14:textId="77777777" w:rsidR="001D28A6" w:rsidRPr="005F1C3F" w:rsidRDefault="001D28A6" w:rsidP="00283475">
            <w:pPr>
              <w:spacing w:after="0" w:line="240" w:lineRule="auto"/>
            </w:pPr>
          </w:p>
        </w:tc>
      </w:tr>
    </w:tbl>
    <w:p w14:paraId="6FA6AF4E" w14:textId="77777777" w:rsidR="001D28A6" w:rsidRPr="005F1C3F" w:rsidRDefault="001D28A6" w:rsidP="001D28A6">
      <w:pPr>
        <w:spacing w:after="0"/>
        <w:rPr>
          <w:vanish/>
        </w:rPr>
      </w:pPr>
    </w:p>
    <w:tbl>
      <w:tblPr>
        <w:tblpPr w:leftFromText="180" w:rightFromText="180" w:vertAnchor="text" w:horzAnchor="page" w:tblpX="1529" w:tblpY="-4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1832"/>
        <w:gridCol w:w="3568"/>
        <w:gridCol w:w="1561"/>
        <w:gridCol w:w="3685"/>
      </w:tblGrid>
      <w:tr w:rsidR="001D28A6" w:rsidRPr="005F1C3F" w14:paraId="65ED3D95" w14:textId="77777777" w:rsidTr="00AF025F">
        <w:tc>
          <w:tcPr>
            <w:tcW w:w="5000" w:type="pct"/>
            <w:gridSpan w:val="5"/>
            <w:shd w:val="clear" w:color="auto" w:fill="auto"/>
          </w:tcPr>
          <w:p w14:paraId="68A03A66" w14:textId="77777777" w:rsidR="001D28A6" w:rsidRPr="005F1C3F" w:rsidRDefault="001D28A6" w:rsidP="00283475">
            <w:pPr>
              <w:spacing w:after="0" w:line="240" w:lineRule="auto"/>
            </w:pPr>
            <w:r w:rsidRPr="005F1C3F">
              <w:rPr>
                <w:b/>
                <w:bCs/>
              </w:rPr>
              <w:lastRenderedPageBreak/>
              <w:t>HEALTH PROMOTION &amp; DISEASE PREVENTION</w:t>
            </w:r>
          </w:p>
        </w:tc>
      </w:tr>
      <w:tr w:rsidR="001D28A6" w:rsidRPr="005F1C3F" w14:paraId="4F463775" w14:textId="77777777" w:rsidTr="00AF025F">
        <w:tc>
          <w:tcPr>
            <w:tcW w:w="1106" w:type="pct"/>
            <w:shd w:val="clear" w:color="auto" w:fill="auto"/>
          </w:tcPr>
          <w:p w14:paraId="596077DC" w14:textId="77777777" w:rsidR="001D28A6" w:rsidRPr="005F1C3F" w:rsidRDefault="001D28A6" w:rsidP="00283475">
            <w:pPr>
              <w:spacing w:after="0" w:line="240" w:lineRule="auto"/>
            </w:pPr>
          </w:p>
        </w:tc>
        <w:tc>
          <w:tcPr>
            <w:tcW w:w="1975" w:type="pct"/>
            <w:gridSpan w:val="2"/>
            <w:shd w:val="clear" w:color="auto" w:fill="auto"/>
            <w:vAlign w:val="center"/>
          </w:tcPr>
          <w:p w14:paraId="64E320FD" w14:textId="77777777" w:rsidR="001D28A6" w:rsidRPr="005F1C3F" w:rsidRDefault="001D28A6" w:rsidP="00283475">
            <w:pPr>
              <w:spacing w:after="0" w:line="240" w:lineRule="auto"/>
              <w:jc w:val="center"/>
              <w:rPr>
                <w:b/>
                <w:bCs/>
              </w:rPr>
            </w:pPr>
            <w:r w:rsidRPr="005F1C3F">
              <w:rPr>
                <w:b/>
                <w:bCs/>
              </w:rPr>
              <w:t>Intellectual Competences</w:t>
            </w:r>
          </w:p>
        </w:tc>
        <w:tc>
          <w:tcPr>
            <w:tcW w:w="1919" w:type="pct"/>
            <w:gridSpan w:val="2"/>
            <w:shd w:val="clear" w:color="auto" w:fill="auto"/>
            <w:vAlign w:val="center"/>
          </w:tcPr>
          <w:p w14:paraId="78758397" w14:textId="77777777" w:rsidR="001D28A6" w:rsidRPr="005F1C3F" w:rsidRDefault="001D28A6" w:rsidP="00283475">
            <w:pPr>
              <w:spacing w:after="0" w:line="240" w:lineRule="auto"/>
              <w:jc w:val="center"/>
              <w:rPr>
                <w:b/>
                <w:bCs/>
              </w:rPr>
            </w:pPr>
            <w:r w:rsidRPr="005F1C3F">
              <w:rPr>
                <w:b/>
                <w:bCs/>
              </w:rPr>
              <w:t>Practical Competences</w:t>
            </w:r>
          </w:p>
        </w:tc>
      </w:tr>
      <w:tr w:rsidR="001D28A6" w:rsidRPr="005F1C3F" w14:paraId="68AE94B6" w14:textId="77777777" w:rsidTr="00AF025F">
        <w:tc>
          <w:tcPr>
            <w:tcW w:w="1106" w:type="pct"/>
            <w:shd w:val="clear" w:color="auto" w:fill="auto"/>
          </w:tcPr>
          <w:p w14:paraId="53CA6A3B" w14:textId="77777777" w:rsidR="001D28A6" w:rsidRPr="005F1C3F" w:rsidRDefault="001D28A6" w:rsidP="00283475">
            <w:pPr>
              <w:spacing w:after="0" w:line="240" w:lineRule="auto"/>
            </w:pPr>
            <w:r w:rsidRPr="005F1C3F">
              <w:t>Definitions of Health Promotion/Protection and Disease Prevention</w:t>
            </w:r>
          </w:p>
        </w:tc>
        <w:tc>
          <w:tcPr>
            <w:tcW w:w="670" w:type="pct"/>
            <w:shd w:val="clear" w:color="auto" w:fill="auto"/>
          </w:tcPr>
          <w:p w14:paraId="175A3466" w14:textId="77777777" w:rsidR="001D28A6" w:rsidRPr="005F1C3F" w:rsidRDefault="001D28A6" w:rsidP="00283475">
            <w:pPr>
              <w:spacing w:after="0" w:line="240" w:lineRule="auto"/>
            </w:pPr>
            <w:r w:rsidRPr="005F1C3F">
              <w:t>E.1.1</w:t>
            </w:r>
          </w:p>
          <w:p w14:paraId="7A98F429" w14:textId="77777777" w:rsidR="001D28A6" w:rsidRPr="005F1C3F" w:rsidRDefault="001D28A6" w:rsidP="00283475">
            <w:pPr>
              <w:spacing w:after="0" w:line="240" w:lineRule="auto"/>
            </w:pPr>
            <w:r w:rsidRPr="005F1C3F">
              <w:t>E.1.2 - E.1.2.3</w:t>
            </w:r>
          </w:p>
          <w:p w14:paraId="58DBB132" w14:textId="77777777" w:rsidR="001D28A6" w:rsidRPr="005F1C3F" w:rsidRDefault="001D28A6" w:rsidP="00283475">
            <w:pPr>
              <w:spacing w:after="0" w:line="240" w:lineRule="auto"/>
            </w:pPr>
            <w:r w:rsidRPr="005F1C3F">
              <w:t>E.1.3.1 – E.1.3.3</w:t>
            </w:r>
          </w:p>
        </w:tc>
        <w:tc>
          <w:tcPr>
            <w:tcW w:w="1305" w:type="pct"/>
            <w:shd w:val="clear" w:color="auto" w:fill="auto"/>
          </w:tcPr>
          <w:p w14:paraId="7F299F01" w14:textId="77777777" w:rsidR="001D28A6" w:rsidRPr="005F1C3F" w:rsidRDefault="001D28A6" w:rsidP="00283475">
            <w:pPr>
              <w:spacing w:after="0" w:line="240" w:lineRule="auto"/>
            </w:pPr>
            <w:r w:rsidRPr="005F1C3F">
              <w:t>Theory and Practice including Charters</w:t>
            </w:r>
          </w:p>
          <w:p w14:paraId="7AC5F361" w14:textId="77777777" w:rsidR="001D28A6" w:rsidRPr="005F1C3F" w:rsidRDefault="001D28A6" w:rsidP="00283475">
            <w:pPr>
              <w:spacing w:after="0" w:line="240" w:lineRule="auto"/>
            </w:pPr>
            <w:r w:rsidRPr="005F1C3F">
              <w:t>Basic Definitions</w:t>
            </w:r>
          </w:p>
          <w:p w14:paraId="1716C08F" w14:textId="77777777" w:rsidR="001D28A6" w:rsidRPr="005F1C3F" w:rsidRDefault="001D28A6" w:rsidP="00283475">
            <w:pPr>
              <w:spacing w:after="0" w:line="240" w:lineRule="auto"/>
            </w:pPr>
            <w:r w:rsidRPr="005F1C3F">
              <w:t>Levels of Disease Prevention</w:t>
            </w:r>
          </w:p>
        </w:tc>
        <w:tc>
          <w:tcPr>
            <w:tcW w:w="571" w:type="pct"/>
            <w:shd w:val="clear" w:color="auto" w:fill="auto"/>
          </w:tcPr>
          <w:p w14:paraId="5EE5EC37" w14:textId="77777777" w:rsidR="001D28A6" w:rsidRPr="005F1C3F" w:rsidRDefault="001D28A6" w:rsidP="00283475">
            <w:pPr>
              <w:spacing w:after="0" w:line="240" w:lineRule="auto"/>
            </w:pPr>
          </w:p>
        </w:tc>
        <w:tc>
          <w:tcPr>
            <w:tcW w:w="1348" w:type="pct"/>
            <w:shd w:val="clear" w:color="auto" w:fill="auto"/>
          </w:tcPr>
          <w:p w14:paraId="35A3D1A6" w14:textId="77777777" w:rsidR="001D28A6" w:rsidRPr="005F1C3F" w:rsidRDefault="001D28A6" w:rsidP="00283475">
            <w:pPr>
              <w:spacing w:after="0" w:line="240" w:lineRule="auto"/>
            </w:pPr>
          </w:p>
        </w:tc>
      </w:tr>
      <w:tr w:rsidR="001D28A6" w:rsidRPr="005F1C3F" w14:paraId="358498CB" w14:textId="77777777" w:rsidTr="00AF025F">
        <w:tc>
          <w:tcPr>
            <w:tcW w:w="1106" w:type="pct"/>
            <w:shd w:val="clear" w:color="auto" w:fill="auto"/>
          </w:tcPr>
          <w:p w14:paraId="0C8BE7EE" w14:textId="77777777" w:rsidR="001D28A6" w:rsidRPr="005F1C3F" w:rsidRDefault="001D28A6" w:rsidP="00283475">
            <w:pPr>
              <w:spacing w:after="0" w:line="240" w:lineRule="auto"/>
            </w:pPr>
            <w:r w:rsidRPr="005F1C3F">
              <w:t>Health Promotion Basic Concepts</w:t>
            </w:r>
          </w:p>
        </w:tc>
        <w:tc>
          <w:tcPr>
            <w:tcW w:w="670" w:type="pct"/>
            <w:shd w:val="clear" w:color="auto" w:fill="auto"/>
          </w:tcPr>
          <w:p w14:paraId="6E4D58D2" w14:textId="77777777" w:rsidR="001D28A6" w:rsidRPr="005F1C3F" w:rsidRDefault="001D28A6" w:rsidP="00283475">
            <w:pPr>
              <w:spacing w:after="0" w:line="240" w:lineRule="auto"/>
            </w:pPr>
            <w:r w:rsidRPr="005F1C3F">
              <w:t>E.1.4 - E.1.4.12</w:t>
            </w:r>
          </w:p>
        </w:tc>
        <w:tc>
          <w:tcPr>
            <w:tcW w:w="1305" w:type="pct"/>
            <w:shd w:val="clear" w:color="auto" w:fill="auto"/>
          </w:tcPr>
          <w:p w14:paraId="28555572" w14:textId="77777777" w:rsidR="001D28A6" w:rsidRPr="005F1C3F" w:rsidRDefault="001D28A6" w:rsidP="00283475">
            <w:pPr>
              <w:spacing w:after="0" w:line="240" w:lineRule="auto"/>
            </w:pPr>
          </w:p>
        </w:tc>
        <w:tc>
          <w:tcPr>
            <w:tcW w:w="571" w:type="pct"/>
            <w:shd w:val="clear" w:color="auto" w:fill="auto"/>
          </w:tcPr>
          <w:p w14:paraId="6CBBB248" w14:textId="77777777" w:rsidR="001D28A6" w:rsidRPr="005F1C3F" w:rsidRDefault="001D28A6" w:rsidP="00283475">
            <w:pPr>
              <w:spacing w:after="0" w:line="240" w:lineRule="auto"/>
            </w:pPr>
            <w:r w:rsidRPr="005F1C3F">
              <w:t>E.2.1</w:t>
            </w:r>
          </w:p>
        </w:tc>
        <w:tc>
          <w:tcPr>
            <w:tcW w:w="1348" w:type="pct"/>
            <w:shd w:val="clear" w:color="auto" w:fill="auto"/>
          </w:tcPr>
          <w:p w14:paraId="77B35303" w14:textId="77777777" w:rsidR="001D28A6" w:rsidRPr="005F1C3F" w:rsidRDefault="001D28A6" w:rsidP="00283475">
            <w:pPr>
              <w:spacing w:after="0" w:line="240" w:lineRule="auto"/>
            </w:pPr>
            <w:r w:rsidRPr="005F1C3F">
              <w:t>Identify population health challenges relevant for HP</w:t>
            </w:r>
          </w:p>
        </w:tc>
      </w:tr>
      <w:tr w:rsidR="001D28A6" w:rsidRPr="005F1C3F" w14:paraId="7BDC9CF3" w14:textId="77777777" w:rsidTr="00AF025F">
        <w:tc>
          <w:tcPr>
            <w:tcW w:w="1106" w:type="pct"/>
            <w:shd w:val="clear" w:color="auto" w:fill="auto"/>
          </w:tcPr>
          <w:p w14:paraId="3AE68394" w14:textId="77777777" w:rsidR="001D28A6" w:rsidRPr="005F1C3F" w:rsidRDefault="001D28A6" w:rsidP="00283475">
            <w:pPr>
              <w:tabs>
                <w:tab w:val="center" w:pos="1647"/>
              </w:tabs>
              <w:spacing w:after="0" w:line="240" w:lineRule="auto"/>
            </w:pPr>
            <w:r w:rsidRPr="005F1C3F">
              <w:t>Major Theories and Models</w:t>
            </w:r>
          </w:p>
        </w:tc>
        <w:tc>
          <w:tcPr>
            <w:tcW w:w="670" w:type="pct"/>
            <w:shd w:val="clear" w:color="auto" w:fill="auto"/>
          </w:tcPr>
          <w:p w14:paraId="3852AAD2" w14:textId="77777777" w:rsidR="001D28A6" w:rsidRPr="005F1C3F" w:rsidRDefault="001D28A6" w:rsidP="00283475">
            <w:pPr>
              <w:spacing w:after="0" w:line="240" w:lineRule="auto"/>
            </w:pPr>
            <w:r w:rsidRPr="005F1C3F">
              <w:t>E.1.5.1 – E.1.5.1.4</w:t>
            </w:r>
          </w:p>
          <w:p w14:paraId="566FFCE6" w14:textId="77777777" w:rsidR="001D28A6" w:rsidRPr="005F1C3F" w:rsidRDefault="001D28A6" w:rsidP="00283475">
            <w:pPr>
              <w:spacing w:after="0" w:line="240" w:lineRule="auto"/>
            </w:pPr>
            <w:r w:rsidRPr="005F1C3F">
              <w:t>E.1.5.2 - E.1.5.2.3</w:t>
            </w:r>
          </w:p>
          <w:p w14:paraId="2145EFC1" w14:textId="77777777" w:rsidR="001D28A6" w:rsidRPr="005F1C3F" w:rsidRDefault="001D28A6" w:rsidP="00283475">
            <w:pPr>
              <w:spacing w:after="0" w:line="240" w:lineRule="auto"/>
            </w:pPr>
            <w:r w:rsidRPr="005F1C3F">
              <w:t>E.1.5.3 - E.1.5.3.3.</w:t>
            </w:r>
          </w:p>
        </w:tc>
        <w:tc>
          <w:tcPr>
            <w:tcW w:w="1305" w:type="pct"/>
            <w:shd w:val="clear" w:color="auto" w:fill="auto"/>
          </w:tcPr>
          <w:p w14:paraId="130B7DAE" w14:textId="77777777" w:rsidR="001D28A6" w:rsidRPr="005F1C3F" w:rsidRDefault="001D28A6" w:rsidP="00283475">
            <w:pPr>
              <w:spacing w:after="0" w:line="240" w:lineRule="auto"/>
            </w:pPr>
            <w:r w:rsidRPr="005F1C3F">
              <w:t>Health Education Theories</w:t>
            </w:r>
          </w:p>
          <w:p w14:paraId="3AE14963" w14:textId="77777777" w:rsidR="001D28A6" w:rsidRPr="005F1C3F" w:rsidRDefault="001D28A6" w:rsidP="00283475">
            <w:pPr>
              <w:spacing w:after="0" w:line="240" w:lineRule="auto"/>
            </w:pPr>
            <w:r w:rsidRPr="005F1C3F">
              <w:t>Health Projection Systems</w:t>
            </w:r>
          </w:p>
          <w:p w14:paraId="6FC9383F" w14:textId="77777777" w:rsidR="001D28A6" w:rsidRPr="005F1C3F" w:rsidRDefault="001D28A6" w:rsidP="00283475">
            <w:pPr>
              <w:spacing w:after="0" w:line="240" w:lineRule="auto"/>
            </w:pPr>
            <w:r w:rsidRPr="005F1C3F">
              <w:t>Disease Prevention</w:t>
            </w:r>
          </w:p>
        </w:tc>
        <w:tc>
          <w:tcPr>
            <w:tcW w:w="571" w:type="pct"/>
            <w:shd w:val="clear" w:color="auto" w:fill="auto"/>
          </w:tcPr>
          <w:p w14:paraId="157FCE90" w14:textId="77777777" w:rsidR="001D28A6" w:rsidRPr="005F1C3F" w:rsidRDefault="001D28A6" w:rsidP="00283475">
            <w:pPr>
              <w:spacing w:after="0" w:line="240" w:lineRule="auto"/>
            </w:pPr>
          </w:p>
        </w:tc>
        <w:tc>
          <w:tcPr>
            <w:tcW w:w="1348" w:type="pct"/>
            <w:shd w:val="clear" w:color="auto" w:fill="auto"/>
          </w:tcPr>
          <w:p w14:paraId="63241F96" w14:textId="77777777" w:rsidR="001D28A6" w:rsidRPr="005F1C3F" w:rsidRDefault="001D28A6" w:rsidP="00283475">
            <w:pPr>
              <w:spacing w:after="0" w:line="240" w:lineRule="auto"/>
            </w:pPr>
          </w:p>
        </w:tc>
      </w:tr>
      <w:tr w:rsidR="001D28A6" w:rsidRPr="005F1C3F" w14:paraId="2971877B" w14:textId="77777777" w:rsidTr="00AF025F">
        <w:tc>
          <w:tcPr>
            <w:tcW w:w="1106" w:type="pct"/>
            <w:shd w:val="clear" w:color="auto" w:fill="auto"/>
          </w:tcPr>
          <w:p w14:paraId="597DFFDA" w14:textId="77777777" w:rsidR="001D28A6" w:rsidRPr="005F1C3F" w:rsidRDefault="001D28A6" w:rsidP="00283475">
            <w:pPr>
              <w:spacing w:after="0" w:line="240" w:lineRule="auto"/>
            </w:pPr>
            <w:r w:rsidRPr="005F1C3F">
              <w:t>Principles of Health Communication</w:t>
            </w:r>
          </w:p>
        </w:tc>
        <w:tc>
          <w:tcPr>
            <w:tcW w:w="670" w:type="pct"/>
            <w:shd w:val="clear" w:color="auto" w:fill="auto"/>
          </w:tcPr>
          <w:p w14:paraId="51CD257C" w14:textId="77777777" w:rsidR="001D28A6" w:rsidRPr="005F1C3F" w:rsidRDefault="001D28A6" w:rsidP="00283475">
            <w:pPr>
              <w:spacing w:after="0" w:line="240" w:lineRule="auto"/>
            </w:pPr>
            <w:r w:rsidRPr="005F1C3F">
              <w:t>E.1.6 - E.1.6.4</w:t>
            </w:r>
          </w:p>
        </w:tc>
        <w:tc>
          <w:tcPr>
            <w:tcW w:w="1305" w:type="pct"/>
            <w:shd w:val="clear" w:color="auto" w:fill="auto"/>
          </w:tcPr>
          <w:p w14:paraId="4623F757" w14:textId="77777777" w:rsidR="001D28A6" w:rsidRPr="005F1C3F" w:rsidRDefault="001D28A6" w:rsidP="00283475">
            <w:pPr>
              <w:spacing w:after="0" w:line="240" w:lineRule="auto"/>
            </w:pPr>
          </w:p>
        </w:tc>
        <w:tc>
          <w:tcPr>
            <w:tcW w:w="571" w:type="pct"/>
            <w:shd w:val="clear" w:color="auto" w:fill="auto"/>
          </w:tcPr>
          <w:p w14:paraId="6CD490A8" w14:textId="77777777" w:rsidR="001D28A6" w:rsidRPr="005F1C3F" w:rsidRDefault="001D28A6" w:rsidP="00283475">
            <w:pPr>
              <w:spacing w:after="0" w:line="240" w:lineRule="auto"/>
            </w:pPr>
            <w:r w:rsidRPr="005F1C3F">
              <w:t>E.2.2</w:t>
            </w:r>
          </w:p>
          <w:p w14:paraId="31BE64E2" w14:textId="77777777" w:rsidR="001D28A6" w:rsidRPr="005F1C3F" w:rsidRDefault="001D28A6" w:rsidP="00283475">
            <w:pPr>
              <w:spacing w:after="0" w:line="240" w:lineRule="auto"/>
            </w:pPr>
            <w:r w:rsidRPr="005F1C3F">
              <w:t>E.2.4</w:t>
            </w:r>
          </w:p>
          <w:p w14:paraId="703102A6" w14:textId="77777777" w:rsidR="001D28A6" w:rsidRPr="005F1C3F" w:rsidRDefault="001D28A6" w:rsidP="00283475">
            <w:pPr>
              <w:spacing w:after="0" w:line="240" w:lineRule="auto"/>
            </w:pPr>
            <w:r w:rsidRPr="005F1C3F">
              <w:t>E.2.3</w:t>
            </w:r>
          </w:p>
        </w:tc>
        <w:tc>
          <w:tcPr>
            <w:tcW w:w="1348" w:type="pct"/>
            <w:shd w:val="clear" w:color="auto" w:fill="auto"/>
          </w:tcPr>
          <w:p w14:paraId="233F7E43" w14:textId="77777777" w:rsidR="001D28A6" w:rsidRPr="005F1C3F" w:rsidRDefault="001D28A6" w:rsidP="00283475">
            <w:pPr>
              <w:spacing w:after="0" w:line="240" w:lineRule="auto"/>
            </w:pPr>
            <w:r w:rsidRPr="005F1C3F">
              <w:t>Communicate PH messages effectively</w:t>
            </w:r>
          </w:p>
          <w:p w14:paraId="55DB8FCE" w14:textId="77777777" w:rsidR="001D28A6" w:rsidRPr="005F1C3F" w:rsidRDefault="001D28A6" w:rsidP="00283475">
            <w:pPr>
              <w:spacing w:after="0" w:line="240" w:lineRule="auto"/>
            </w:pPr>
            <w:r w:rsidRPr="005F1C3F">
              <w:t>Play active role engaging the public</w:t>
            </w:r>
          </w:p>
          <w:p w14:paraId="6328A5E7" w14:textId="77777777" w:rsidR="001D28A6" w:rsidRPr="005F1C3F" w:rsidRDefault="001D28A6" w:rsidP="00283475">
            <w:pPr>
              <w:spacing w:after="0" w:line="240" w:lineRule="auto"/>
            </w:pPr>
            <w:r w:rsidRPr="005F1C3F">
              <w:t>Apply community development theory</w:t>
            </w:r>
          </w:p>
        </w:tc>
      </w:tr>
      <w:tr w:rsidR="001D28A6" w:rsidRPr="005F1C3F" w14:paraId="50FDBB26" w14:textId="77777777" w:rsidTr="00AF025F">
        <w:tc>
          <w:tcPr>
            <w:tcW w:w="1106" w:type="pct"/>
            <w:shd w:val="clear" w:color="auto" w:fill="auto"/>
          </w:tcPr>
          <w:p w14:paraId="03673721" w14:textId="77777777" w:rsidR="001D28A6" w:rsidRPr="005F1C3F" w:rsidRDefault="001D28A6" w:rsidP="00283475">
            <w:pPr>
              <w:spacing w:after="0" w:line="240" w:lineRule="auto"/>
            </w:pPr>
            <w:r w:rsidRPr="005F1C3F">
              <w:t>Design and Application of HP Programs</w:t>
            </w:r>
          </w:p>
        </w:tc>
        <w:tc>
          <w:tcPr>
            <w:tcW w:w="670" w:type="pct"/>
            <w:shd w:val="clear" w:color="auto" w:fill="auto"/>
          </w:tcPr>
          <w:p w14:paraId="29BA9E5E" w14:textId="77777777" w:rsidR="001D28A6" w:rsidRPr="005F1C3F" w:rsidRDefault="001D28A6" w:rsidP="00283475">
            <w:pPr>
              <w:spacing w:after="0" w:line="240" w:lineRule="auto"/>
            </w:pPr>
            <w:r w:rsidRPr="005F1C3F">
              <w:t>E.1.7.1</w:t>
            </w:r>
          </w:p>
          <w:p w14:paraId="775A4A85" w14:textId="77777777" w:rsidR="001D28A6" w:rsidRPr="005F1C3F" w:rsidRDefault="001D28A6" w:rsidP="00283475">
            <w:pPr>
              <w:spacing w:after="0" w:line="240" w:lineRule="auto"/>
            </w:pPr>
          </w:p>
          <w:p w14:paraId="5DE9D05E" w14:textId="77777777" w:rsidR="001D28A6" w:rsidRPr="005F1C3F" w:rsidRDefault="001D28A6" w:rsidP="00283475">
            <w:pPr>
              <w:spacing w:after="0" w:line="240" w:lineRule="auto"/>
            </w:pPr>
            <w:r w:rsidRPr="005F1C3F">
              <w:t>E.1.7.2 – E1.7.2.4</w:t>
            </w:r>
          </w:p>
          <w:p w14:paraId="6DEB9052" w14:textId="77777777" w:rsidR="001D28A6" w:rsidRPr="005F1C3F" w:rsidRDefault="001D28A6" w:rsidP="00283475">
            <w:pPr>
              <w:spacing w:after="0" w:line="240" w:lineRule="auto"/>
            </w:pPr>
            <w:r w:rsidRPr="005F1C3F">
              <w:t>E.1.7.3 – E.1.7.3.4</w:t>
            </w:r>
          </w:p>
          <w:p w14:paraId="010C8265" w14:textId="77777777" w:rsidR="001D28A6" w:rsidRPr="005F1C3F" w:rsidRDefault="001D28A6" w:rsidP="00283475">
            <w:pPr>
              <w:spacing w:after="0" w:line="240" w:lineRule="auto"/>
            </w:pPr>
            <w:r w:rsidRPr="005F1C3F">
              <w:t>E.1.7.4 - E.1.7.6</w:t>
            </w:r>
          </w:p>
          <w:p w14:paraId="57F2FFAF" w14:textId="77777777" w:rsidR="001D28A6" w:rsidRPr="005F1C3F" w:rsidRDefault="001D28A6" w:rsidP="00283475">
            <w:pPr>
              <w:spacing w:after="0" w:line="240" w:lineRule="auto"/>
            </w:pPr>
            <w:r w:rsidRPr="005F1C3F">
              <w:t>E.1.9</w:t>
            </w:r>
          </w:p>
        </w:tc>
        <w:tc>
          <w:tcPr>
            <w:tcW w:w="1305" w:type="pct"/>
            <w:shd w:val="clear" w:color="auto" w:fill="auto"/>
          </w:tcPr>
          <w:p w14:paraId="2047AFC0" w14:textId="77777777" w:rsidR="001D28A6" w:rsidRPr="005F1C3F" w:rsidRDefault="001D28A6" w:rsidP="00283475">
            <w:pPr>
              <w:spacing w:after="0" w:line="240" w:lineRule="auto"/>
            </w:pPr>
            <w:r w:rsidRPr="005F1C3F">
              <w:t>Models of Behavior Change for programs</w:t>
            </w:r>
          </w:p>
          <w:p w14:paraId="792E0927" w14:textId="77777777" w:rsidR="001D28A6" w:rsidRPr="005F1C3F" w:rsidRDefault="001D28A6" w:rsidP="00283475">
            <w:pPr>
              <w:spacing w:after="0" w:line="240" w:lineRule="auto"/>
            </w:pPr>
            <w:r w:rsidRPr="005F1C3F">
              <w:t>Health Education Programs</w:t>
            </w:r>
          </w:p>
          <w:p w14:paraId="7622040B" w14:textId="77777777" w:rsidR="001D28A6" w:rsidRPr="005F1C3F" w:rsidRDefault="001D28A6" w:rsidP="00283475">
            <w:pPr>
              <w:spacing w:after="0" w:line="240" w:lineRule="auto"/>
            </w:pPr>
            <w:r w:rsidRPr="005F1C3F">
              <w:t>Health Protection Programs</w:t>
            </w:r>
          </w:p>
          <w:p w14:paraId="120202F9" w14:textId="77777777" w:rsidR="001D28A6" w:rsidRPr="005F1C3F" w:rsidRDefault="001D28A6" w:rsidP="00283475">
            <w:pPr>
              <w:spacing w:after="0" w:line="240" w:lineRule="auto"/>
            </w:pPr>
            <w:r w:rsidRPr="005F1C3F">
              <w:t>Health Prevention Programs</w:t>
            </w:r>
          </w:p>
          <w:p w14:paraId="7238D05D" w14:textId="77777777" w:rsidR="001D28A6" w:rsidRPr="005F1C3F" w:rsidRDefault="001D28A6" w:rsidP="00283475">
            <w:pPr>
              <w:spacing w:after="0" w:line="240" w:lineRule="auto"/>
            </w:pPr>
            <w:r w:rsidRPr="005F1C3F">
              <w:t>Individual vs. Societal Policies</w:t>
            </w:r>
          </w:p>
        </w:tc>
        <w:tc>
          <w:tcPr>
            <w:tcW w:w="571" w:type="pct"/>
            <w:shd w:val="clear" w:color="auto" w:fill="auto"/>
          </w:tcPr>
          <w:p w14:paraId="089E6BB0" w14:textId="77777777" w:rsidR="001D28A6" w:rsidRPr="005F1C3F" w:rsidRDefault="001D28A6" w:rsidP="00283475">
            <w:pPr>
              <w:spacing w:after="0" w:line="240" w:lineRule="auto"/>
            </w:pPr>
            <w:r w:rsidRPr="005F1C3F">
              <w:t>E.2.3 - E2.7</w:t>
            </w:r>
          </w:p>
        </w:tc>
        <w:tc>
          <w:tcPr>
            <w:tcW w:w="1348" w:type="pct"/>
            <w:shd w:val="clear" w:color="auto" w:fill="auto"/>
          </w:tcPr>
          <w:p w14:paraId="4095E1A1" w14:textId="77777777" w:rsidR="001D28A6" w:rsidRPr="005F1C3F" w:rsidRDefault="001D28A6" w:rsidP="00283475">
            <w:pPr>
              <w:spacing w:after="0" w:line="240" w:lineRule="auto"/>
            </w:pPr>
            <w:r w:rsidRPr="005F1C3F">
              <w:t>Design and Conduct HP strategies</w:t>
            </w:r>
          </w:p>
        </w:tc>
      </w:tr>
      <w:tr w:rsidR="001D28A6" w:rsidRPr="005F1C3F" w14:paraId="6D547753" w14:textId="77777777" w:rsidTr="00AF025F">
        <w:tc>
          <w:tcPr>
            <w:tcW w:w="1106" w:type="pct"/>
            <w:shd w:val="clear" w:color="auto" w:fill="auto"/>
          </w:tcPr>
          <w:p w14:paraId="31017C98" w14:textId="77777777" w:rsidR="001D28A6" w:rsidRPr="005F1C3F" w:rsidRDefault="001D28A6" w:rsidP="00283475">
            <w:pPr>
              <w:spacing w:after="0" w:line="240" w:lineRule="auto"/>
            </w:pPr>
            <w:r w:rsidRPr="005F1C3F">
              <w:t>Emergency Planning and Management</w:t>
            </w:r>
          </w:p>
        </w:tc>
        <w:tc>
          <w:tcPr>
            <w:tcW w:w="670" w:type="pct"/>
            <w:shd w:val="clear" w:color="auto" w:fill="auto"/>
          </w:tcPr>
          <w:p w14:paraId="21159A41" w14:textId="77777777" w:rsidR="001D28A6" w:rsidRPr="005F1C3F" w:rsidRDefault="001D28A6" w:rsidP="00283475">
            <w:pPr>
              <w:spacing w:after="0" w:line="240" w:lineRule="auto"/>
            </w:pPr>
            <w:r w:rsidRPr="005F1C3F">
              <w:t>E.1.8</w:t>
            </w:r>
          </w:p>
        </w:tc>
        <w:tc>
          <w:tcPr>
            <w:tcW w:w="1305" w:type="pct"/>
            <w:shd w:val="clear" w:color="auto" w:fill="auto"/>
          </w:tcPr>
          <w:p w14:paraId="54CB6A95" w14:textId="77777777" w:rsidR="001D28A6" w:rsidRPr="005F1C3F" w:rsidRDefault="001D28A6" w:rsidP="00283475">
            <w:pPr>
              <w:spacing w:after="0" w:line="240" w:lineRule="auto"/>
            </w:pPr>
          </w:p>
        </w:tc>
        <w:tc>
          <w:tcPr>
            <w:tcW w:w="571" w:type="pct"/>
            <w:shd w:val="clear" w:color="auto" w:fill="auto"/>
          </w:tcPr>
          <w:p w14:paraId="1AC4AE19" w14:textId="77777777" w:rsidR="001D28A6" w:rsidRPr="005F1C3F" w:rsidRDefault="001D28A6" w:rsidP="00283475">
            <w:pPr>
              <w:spacing w:after="0" w:line="240" w:lineRule="auto"/>
            </w:pPr>
            <w:r w:rsidRPr="005F1C3F">
              <w:t>E.2.5</w:t>
            </w:r>
          </w:p>
        </w:tc>
        <w:tc>
          <w:tcPr>
            <w:tcW w:w="1348" w:type="pct"/>
            <w:shd w:val="clear" w:color="auto" w:fill="auto"/>
          </w:tcPr>
          <w:p w14:paraId="0657B201" w14:textId="77777777" w:rsidR="001D28A6" w:rsidRPr="005F1C3F" w:rsidRDefault="001D28A6" w:rsidP="00283475">
            <w:pPr>
              <w:spacing w:after="0" w:line="240" w:lineRule="auto"/>
            </w:pPr>
            <w:r w:rsidRPr="005F1C3F">
              <w:t>Lead and evaluate outbreak incident</w:t>
            </w:r>
          </w:p>
        </w:tc>
      </w:tr>
      <w:tr w:rsidR="001D28A6" w:rsidRPr="005F1C3F" w14:paraId="12FD15D2" w14:textId="77777777" w:rsidTr="00AF025F">
        <w:tc>
          <w:tcPr>
            <w:tcW w:w="1106" w:type="pct"/>
            <w:shd w:val="clear" w:color="auto" w:fill="auto"/>
          </w:tcPr>
          <w:p w14:paraId="5C729660" w14:textId="77777777" w:rsidR="001D28A6" w:rsidRPr="005F1C3F" w:rsidRDefault="001D28A6" w:rsidP="00283475">
            <w:pPr>
              <w:spacing w:after="0" w:line="240" w:lineRule="auto"/>
            </w:pPr>
            <w:r w:rsidRPr="005F1C3F">
              <w:t>HP Program Research</w:t>
            </w:r>
          </w:p>
        </w:tc>
        <w:tc>
          <w:tcPr>
            <w:tcW w:w="670" w:type="pct"/>
            <w:shd w:val="clear" w:color="auto" w:fill="auto"/>
          </w:tcPr>
          <w:p w14:paraId="32FFB805" w14:textId="77777777" w:rsidR="001D28A6" w:rsidRPr="005F1C3F" w:rsidRDefault="001D28A6" w:rsidP="00283475">
            <w:pPr>
              <w:spacing w:after="0" w:line="240" w:lineRule="auto"/>
            </w:pPr>
            <w:r w:rsidRPr="005F1C3F">
              <w:t>E.1.10</w:t>
            </w:r>
          </w:p>
        </w:tc>
        <w:tc>
          <w:tcPr>
            <w:tcW w:w="1305" w:type="pct"/>
            <w:shd w:val="clear" w:color="auto" w:fill="auto"/>
          </w:tcPr>
          <w:p w14:paraId="174354D0" w14:textId="77777777" w:rsidR="001D28A6" w:rsidRPr="005F1C3F" w:rsidRDefault="001D28A6" w:rsidP="00283475">
            <w:pPr>
              <w:spacing w:after="0" w:line="240" w:lineRule="auto"/>
            </w:pPr>
            <w:r w:rsidRPr="005F1C3F">
              <w:t>Effectiveness and Cost-Effectiveness</w:t>
            </w:r>
          </w:p>
        </w:tc>
        <w:tc>
          <w:tcPr>
            <w:tcW w:w="571" w:type="pct"/>
            <w:shd w:val="clear" w:color="auto" w:fill="auto"/>
          </w:tcPr>
          <w:p w14:paraId="0D195D7F" w14:textId="77777777" w:rsidR="001D28A6" w:rsidRPr="005F1C3F" w:rsidRDefault="001D28A6" w:rsidP="00283475">
            <w:pPr>
              <w:spacing w:after="0" w:line="240" w:lineRule="auto"/>
            </w:pPr>
          </w:p>
        </w:tc>
        <w:tc>
          <w:tcPr>
            <w:tcW w:w="1348" w:type="pct"/>
            <w:shd w:val="clear" w:color="auto" w:fill="auto"/>
          </w:tcPr>
          <w:p w14:paraId="212491E1" w14:textId="77777777" w:rsidR="001D28A6" w:rsidRPr="005F1C3F" w:rsidRDefault="001D28A6" w:rsidP="00283475">
            <w:pPr>
              <w:spacing w:after="0" w:line="240" w:lineRule="auto"/>
            </w:pPr>
          </w:p>
        </w:tc>
      </w:tr>
      <w:tr w:rsidR="001D28A6" w:rsidRPr="005F1C3F" w14:paraId="705F98CE" w14:textId="77777777" w:rsidTr="00AF025F">
        <w:tc>
          <w:tcPr>
            <w:tcW w:w="1106" w:type="pct"/>
            <w:shd w:val="clear" w:color="auto" w:fill="auto"/>
          </w:tcPr>
          <w:p w14:paraId="123ACBCB" w14:textId="77777777" w:rsidR="001D28A6" w:rsidRPr="005F1C3F" w:rsidRDefault="001D28A6" w:rsidP="00283475">
            <w:pPr>
              <w:spacing w:after="0" w:line="240" w:lineRule="auto"/>
            </w:pPr>
            <w:r w:rsidRPr="005F1C3F">
              <w:t>Israel and Global PH Ecosystem</w:t>
            </w:r>
          </w:p>
        </w:tc>
        <w:tc>
          <w:tcPr>
            <w:tcW w:w="670" w:type="pct"/>
            <w:shd w:val="clear" w:color="auto" w:fill="auto"/>
          </w:tcPr>
          <w:p w14:paraId="74A8EE8E" w14:textId="77777777" w:rsidR="001D28A6" w:rsidRPr="005F1C3F" w:rsidRDefault="001D28A6" w:rsidP="00283475">
            <w:pPr>
              <w:spacing w:after="0" w:line="240" w:lineRule="auto"/>
            </w:pPr>
            <w:r w:rsidRPr="005F1C3F">
              <w:t>D.1.10</w:t>
            </w:r>
          </w:p>
          <w:p w14:paraId="0FD4A630" w14:textId="77777777" w:rsidR="001D28A6" w:rsidRPr="005F1C3F" w:rsidRDefault="001D28A6" w:rsidP="00283475">
            <w:pPr>
              <w:spacing w:after="0" w:line="240" w:lineRule="auto"/>
            </w:pPr>
            <w:r w:rsidRPr="005F1C3F">
              <w:t>E.1.11 – E.1.11.3</w:t>
            </w:r>
          </w:p>
          <w:p w14:paraId="6BF848CA" w14:textId="77777777" w:rsidR="001D28A6" w:rsidRPr="005F1C3F" w:rsidRDefault="001D28A6" w:rsidP="00283475">
            <w:pPr>
              <w:spacing w:after="0" w:line="240" w:lineRule="auto"/>
            </w:pPr>
          </w:p>
          <w:p w14:paraId="2F0D66EB" w14:textId="77777777" w:rsidR="001D28A6" w:rsidRPr="005F1C3F" w:rsidRDefault="001D28A6" w:rsidP="00283475">
            <w:pPr>
              <w:spacing w:after="0" w:line="240" w:lineRule="auto"/>
            </w:pPr>
            <w:r w:rsidRPr="005F1C3F">
              <w:t>E.1.12</w:t>
            </w:r>
          </w:p>
          <w:p w14:paraId="303210D3" w14:textId="77777777" w:rsidR="001D28A6" w:rsidRPr="005F1C3F" w:rsidRDefault="001D28A6" w:rsidP="00283475">
            <w:pPr>
              <w:spacing w:after="0" w:line="240" w:lineRule="auto"/>
            </w:pPr>
            <w:r w:rsidRPr="005F1C3F">
              <w:t>E.1.13 – E.1.13.2</w:t>
            </w:r>
          </w:p>
          <w:p w14:paraId="0BBC4520" w14:textId="77777777" w:rsidR="001D28A6" w:rsidRPr="005F1C3F" w:rsidRDefault="001D28A6" w:rsidP="00283475">
            <w:pPr>
              <w:spacing w:after="0" w:line="240" w:lineRule="auto"/>
            </w:pPr>
          </w:p>
          <w:p w14:paraId="50B48144" w14:textId="77777777" w:rsidR="001D28A6" w:rsidRPr="005F1C3F" w:rsidRDefault="001D28A6" w:rsidP="00283475">
            <w:pPr>
              <w:spacing w:after="0" w:line="240" w:lineRule="auto"/>
            </w:pPr>
            <w:r w:rsidRPr="005F1C3F">
              <w:t>E.1.14</w:t>
            </w:r>
          </w:p>
        </w:tc>
        <w:tc>
          <w:tcPr>
            <w:tcW w:w="1305" w:type="pct"/>
            <w:shd w:val="clear" w:color="auto" w:fill="auto"/>
          </w:tcPr>
          <w:p w14:paraId="37CFE0B9" w14:textId="77777777" w:rsidR="001D28A6" w:rsidRPr="005F1C3F" w:rsidRDefault="001D28A6" w:rsidP="00283475">
            <w:pPr>
              <w:spacing w:after="0" w:line="240" w:lineRule="auto"/>
            </w:pPr>
            <w:r w:rsidRPr="005F1C3F">
              <w:t>Partnership Building</w:t>
            </w:r>
          </w:p>
          <w:p w14:paraId="3CECFCF0" w14:textId="77777777" w:rsidR="001D28A6" w:rsidRPr="005F1C3F" w:rsidRDefault="001D28A6" w:rsidP="00283475">
            <w:pPr>
              <w:spacing w:after="0" w:line="240" w:lineRule="auto"/>
            </w:pPr>
            <w:r w:rsidRPr="005F1C3F">
              <w:t>Health Promotion Programs in Europe</w:t>
            </w:r>
          </w:p>
          <w:p w14:paraId="6AB053F5" w14:textId="77777777" w:rsidR="001D28A6" w:rsidRPr="005F1C3F" w:rsidRDefault="001D28A6" w:rsidP="00283475">
            <w:pPr>
              <w:spacing w:after="0" w:line="240" w:lineRule="auto"/>
            </w:pPr>
            <w:r w:rsidRPr="005F1C3F">
              <w:t>National and international organizations</w:t>
            </w:r>
          </w:p>
          <w:p w14:paraId="0991D6DE" w14:textId="77777777" w:rsidR="001D28A6" w:rsidRPr="005F1C3F" w:rsidRDefault="001D28A6" w:rsidP="00283475">
            <w:pPr>
              <w:spacing w:after="0" w:line="240" w:lineRule="auto"/>
            </w:pPr>
            <w:r w:rsidRPr="005F1C3F">
              <w:t>National and international policies and strategies</w:t>
            </w:r>
          </w:p>
          <w:p w14:paraId="3AECB59A" w14:textId="77777777" w:rsidR="001D28A6" w:rsidRPr="005F1C3F" w:rsidRDefault="001D28A6" w:rsidP="00283475">
            <w:pPr>
              <w:spacing w:after="0" w:line="240" w:lineRule="auto"/>
            </w:pPr>
            <w:r w:rsidRPr="005F1C3F">
              <w:t>National and international legal frameworks</w:t>
            </w:r>
          </w:p>
        </w:tc>
        <w:tc>
          <w:tcPr>
            <w:tcW w:w="571" w:type="pct"/>
            <w:shd w:val="clear" w:color="auto" w:fill="auto"/>
          </w:tcPr>
          <w:p w14:paraId="25FF9C34" w14:textId="77777777" w:rsidR="001D28A6" w:rsidRPr="005F1C3F" w:rsidRDefault="001D28A6" w:rsidP="00283475">
            <w:pPr>
              <w:spacing w:after="0" w:line="240" w:lineRule="auto"/>
            </w:pPr>
            <w:r w:rsidRPr="005F1C3F">
              <w:t>D.1.10; E.2.8 – E.2.8.6</w:t>
            </w:r>
          </w:p>
        </w:tc>
        <w:tc>
          <w:tcPr>
            <w:tcW w:w="1348" w:type="pct"/>
            <w:shd w:val="clear" w:color="auto" w:fill="auto"/>
          </w:tcPr>
          <w:p w14:paraId="5A1846C3" w14:textId="77777777" w:rsidR="001D28A6" w:rsidRPr="005F1C3F" w:rsidRDefault="001D28A6" w:rsidP="00283475">
            <w:pPr>
              <w:spacing w:after="0" w:line="240" w:lineRule="auto"/>
            </w:pPr>
            <w:r w:rsidRPr="005F1C3F">
              <w:t>Write Policy Proposal</w:t>
            </w:r>
          </w:p>
        </w:tc>
      </w:tr>
    </w:tbl>
    <w:p w14:paraId="1E75FB3E" w14:textId="77777777" w:rsidR="001D28A6" w:rsidRDefault="001D28A6" w:rsidP="001D28A6"/>
    <w:p w14:paraId="2F343C49" w14:textId="77777777" w:rsidR="001D28A6" w:rsidRDefault="001D28A6" w:rsidP="001D28A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2102"/>
        <w:gridCol w:w="3297"/>
        <w:gridCol w:w="2075"/>
        <w:gridCol w:w="3171"/>
      </w:tblGrid>
      <w:tr w:rsidR="001D28A6" w:rsidRPr="005F1C3F" w14:paraId="3D2A05F8" w14:textId="77777777" w:rsidTr="00283475">
        <w:tc>
          <w:tcPr>
            <w:tcW w:w="5000" w:type="pct"/>
            <w:gridSpan w:val="5"/>
            <w:shd w:val="clear" w:color="auto" w:fill="auto"/>
          </w:tcPr>
          <w:p w14:paraId="5E214391" w14:textId="77777777" w:rsidR="001D28A6" w:rsidRPr="005F1C3F" w:rsidRDefault="001D28A6" w:rsidP="00283475">
            <w:pPr>
              <w:spacing w:after="0" w:line="240" w:lineRule="auto"/>
            </w:pPr>
            <w:r w:rsidRPr="005F1C3F">
              <w:rPr>
                <w:b/>
                <w:bCs/>
              </w:rPr>
              <w:lastRenderedPageBreak/>
              <w:t>ETHICS</w:t>
            </w:r>
          </w:p>
        </w:tc>
      </w:tr>
      <w:tr w:rsidR="001D28A6" w:rsidRPr="005F1C3F" w14:paraId="181CD8F9" w14:textId="77777777" w:rsidTr="00283475">
        <w:tc>
          <w:tcPr>
            <w:tcW w:w="1106" w:type="pct"/>
            <w:shd w:val="clear" w:color="auto" w:fill="auto"/>
          </w:tcPr>
          <w:p w14:paraId="1033C1FB" w14:textId="77777777" w:rsidR="001D28A6" w:rsidRPr="005F1C3F" w:rsidRDefault="001D28A6" w:rsidP="00283475">
            <w:pPr>
              <w:spacing w:after="0" w:line="240" w:lineRule="auto"/>
            </w:pPr>
          </w:p>
        </w:tc>
        <w:tc>
          <w:tcPr>
            <w:tcW w:w="1975" w:type="pct"/>
            <w:gridSpan w:val="2"/>
            <w:shd w:val="clear" w:color="auto" w:fill="auto"/>
            <w:vAlign w:val="center"/>
          </w:tcPr>
          <w:p w14:paraId="2CA56738" w14:textId="77777777" w:rsidR="001D28A6" w:rsidRPr="005F1C3F" w:rsidRDefault="001D28A6" w:rsidP="00283475">
            <w:pPr>
              <w:spacing w:after="0" w:line="240" w:lineRule="auto"/>
              <w:jc w:val="center"/>
              <w:rPr>
                <w:b/>
                <w:bCs/>
              </w:rPr>
            </w:pPr>
            <w:r w:rsidRPr="005F1C3F">
              <w:rPr>
                <w:b/>
                <w:bCs/>
              </w:rPr>
              <w:t>Intellectual Competences</w:t>
            </w:r>
          </w:p>
        </w:tc>
        <w:tc>
          <w:tcPr>
            <w:tcW w:w="1919" w:type="pct"/>
            <w:gridSpan w:val="2"/>
            <w:shd w:val="clear" w:color="auto" w:fill="auto"/>
            <w:vAlign w:val="center"/>
          </w:tcPr>
          <w:p w14:paraId="60758930" w14:textId="77777777" w:rsidR="001D28A6" w:rsidRPr="005F1C3F" w:rsidRDefault="001D28A6" w:rsidP="00283475">
            <w:pPr>
              <w:spacing w:after="0" w:line="240" w:lineRule="auto"/>
              <w:jc w:val="center"/>
              <w:rPr>
                <w:b/>
                <w:bCs/>
              </w:rPr>
            </w:pPr>
            <w:r w:rsidRPr="005F1C3F">
              <w:rPr>
                <w:b/>
                <w:bCs/>
              </w:rPr>
              <w:t>Practical Competences</w:t>
            </w:r>
          </w:p>
        </w:tc>
      </w:tr>
      <w:tr w:rsidR="001D28A6" w:rsidRPr="005F1C3F" w14:paraId="7E272118" w14:textId="77777777" w:rsidTr="00283475">
        <w:tc>
          <w:tcPr>
            <w:tcW w:w="1106" w:type="pct"/>
            <w:shd w:val="clear" w:color="auto" w:fill="auto"/>
          </w:tcPr>
          <w:p w14:paraId="25BC7677" w14:textId="77777777" w:rsidR="001D28A6" w:rsidRPr="005F1C3F" w:rsidRDefault="001D28A6" w:rsidP="00283475">
            <w:pPr>
              <w:spacing w:after="0" w:line="240" w:lineRule="auto"/>
            </w:pPr>
            <w:r w:rsidRPr="005F1C3F">
              <w:t>Basic Ethical Theories and Concepts</w:t>
            </w:r>
          </w:p>
        </w:tc>
        <w:tc>
          <w:tcPr>
            <w:tcW w:w="769" w:type="pct"/>
            <w:shd w:val="clear" w:color="auto" w:fill="auto"/>
          </w:tcPr>
          <w:p w14:paraId="4A197AF0" w14:textId="77777777" w:rsidR="001D28A6" w:rsidRPr="005F1C3F" w:rsidRDefault="001D28A6" w:rsidP="00283475">
            <w:pPr>
              <w:spacing w:after="0" w:line="240" w:lineRule="auto"/>
            </w:pPr>
            <w:r w:rsidRPr="005F1C3F">
              <w:t>F.1.1 - F.1.2.12</w:t>
            </w:r>
          </w:p>
        </w:tc>
        <w:tc>
          <w:tcPr>
            <w:tcW w:w="1206" w:type="pct"/>
            <w:shd w:val="clear" w:color="auto" w:fill="auto"/>
          </w:tcPr>
          <w:p w14:paraId="4E8E1C82" w14:textId="77777777" w:rsidR="001D28A6" w:rsidRPr="005F1C3F" w:rsidRDefault="001D28A6" w:rsidP="00283475">
            <w:pPr>
              <w:spacing w:after="0" w:line="240" w:lineRule="auto"/>
            </w:pPr>
          </w:p>
        </w:tc>
        <w:tc>
          <w:tcPr>
            <w:tcW w:w="759" w:type="pct"/>
            <w:shd w:val="clear" w:color="auto" w:fill="auto"/>
          </w:tcPr>
          <w:p w14:paraId="3CE88077" w14:textId="77777777" w:rsidR="001D28A6" w:rsidRPr="005F1C3F" w:rsidRDefault="001D28A6" w:rsidP="00283475">
            <w:pPr>
              <w:spacing w:after="0" w:line="240" w:lineRule="auto"/>
            </w:pPr>
            <w:r w:rsidRPr="005F1C3F">
              <w:t>F.2.1 – F.2.1.1</w:t>
            </w:r>
          </w:p>
        </w:tc>
        <w:tc>
          <w:tcPr>
            <w:tcW w:w="1160" w:type="pct"/>
            <w:shd w:val="clear" w:color="auto" w:fill="auto"/>
          </w:tcPr>
          <w:p w14:paraId="3E953BE2" w14:textId="77777777" w:rsidR="001D28A6" w:rsidRPr="005F1C3F" w:rsidRDefault="001D28A6" w:rsidP="00283475">
            <w:pPr>
              <w:spacing w:after="0" w:line="240" w:lineRule="auto"/>
            </w:pPr>
            <w:r w:rsidRPr="005F1C3F">
              <w:t>Identify ethical issues of public health</w:t>
            </w:r>
          </w:p>
        </w:tc>
      </w:tr>
      <w:tr w:rsidR="001D28A6" w:rsidRPr="005F1C3F" w14:paraId="5901CB2F" w14:textId="77777777" w:rsidTr="00283475">
        <w:tc>
          <w:tcPr>
            <w:tcW w:w="1106" w:type="pct"/>
            <w:shd w:val="clear" w:color="auto" w:fill="auto"/>
          </w:tcPr>
          <w:p w14:paraId="3E2D874F" w14:textId="77777777" w:rsidR="001D28A6" w:rsidRPr="005F1C3F" w:rsidRDefault="001D28A6" w:rsidP="00283475">
            <w:pPr>
              <w:spacing w:after="0" w:line="240" w:lineRule="auto"/>
            </w:pPr>
            <w:r w:rsidRPr="005F1C3F">
              <w:t>Ethical Dimensions of Public Health Strategies</w:t>
            </w:r>
          </w:p>
        </w:tc>
        <w:tc>
          <w:tcPr>
            <w:tcW w:w="769" w:type="pct"/>
            <w:shd w:val="clear" w:color="auto" w:fill="auto"/>
          </w:tcPr>
          <w:p w14:paraId="73ACC99F" w14:textId="77777777" w:rsidR="001D28A6" w:rsidRPr="005F1C3F" w:rsidRDefault="001D28A6" w:rsidP="00283475">
            <w:pPr>
              <w:spacing w:after="0" w:line="240" w:lineRule="auto"/>
            </w:pPr>
            <w:r w:rsidRPr="005F1C3F">
              <w:t>F.1.3.</w:t>
            </w:r>
          </w:p>
          <w:p w14:paraId="46BFD67E" w14:textId="77777777" w:rsidR="001D28A6" w:rsidRPr="005F1C3F" w:rsidRDefault="001D28A6" w:rsidP="00283475">
            <w:pPr>
              <w:spacing w:after="0" w:line="240" w:lineRule="auto"/>
            </w:pPr>
            <w:r w:rsidRPr="005F1C3F">
              <w:t>F.1.4. – F.1.4.4.</w:t>
            </w:r>
          </w:p>
          <w:p w14:paraId="489471D2" w14:textId="77777777" w:rsidR="001D28A6" w:rsidRPr="005F1C3F" w:rsidRDefault="001D28A6" w:rsidP="00283475">
            <w:pPr>
              <w:spacing w:after="0" w:line="240" w:lineRule="auto"/>
            </w:pPr>
            <w:r w:rsidRPr="005F1C3F">
              <w:t>F.1.5.</w:t>
            </w:r>
          </w:p>
        </w:tc>
        <w:tc>
          <w:tcPr>
            <w:tcW w:w="1206" w:type="pct"/>
            <w:shd w:val="clear" w:color="auto" w:fill="auto"/>
          </w:tcPr>
          <w:p w14:paraId="01DF5B29" w14:textId="77777777" w:rsidR="001D28A6" w:rsidRPr="005F1C3F" w:rsidRDefault="001D28A6" w:rsidP="00283475">
            <w:pPr>
              <w:spacing w:after="0" w:line="240" w:lineRule="auto"/>
            </w:pPr>
            <w:r w:rsidRPr="005F1C3F">
              <w:t>Good epidemiological practice and GCP</w:t>
            </w:r>
          </w:p>
          <w:p w14:paraId="70B8ED83" w14:textId="77777777" w:rsidR="001D28A6" w:rsidRPr="005F1C3F" w:rsidRDefault="001D28A6" w:rsidP="00283475">
            <w:pPr>
              <w:spacing w:after="0" w:line="240" w:lineRule="auto"/>
            </w:pPr>
            <w:r w:rsidRPr="005F1C3F">
              <w:t xml:space="preserve">Ethics in public health </w:t>
            </w:r>
          </w:p>
          <w:p w14:paraId="017CAE96" w14:textId="77777777" w:rsidR="001D28A6" w:rsidRPr="005F1C3F" w:rsidRDefault="001D28A6" w:rsidP="00283475">
            <w:pPr>
              <w:spacing w:after="0" w:line="240" w:lineRule="auto"/>
            </w:pPr>
            <w:r w:rsidRPr="005F1C3F">
              <w:t>Policy Making</w:t>
            </w:r>
          </w:p>
        </w:tc>
        <w:tc>
          <w:tcPr>
            <w:tcW w:w="759" w:type="pct"/>
            <w:shd w:val="clear" w:color="auto" w:fill="auto"/>
          </w:tcPr>
          <w:p w14:paraId="27425B94" w14:textId="77777777" w:rsidR="001D28A6" w:rsidRPr="005F1C3F" w:rsidRDefault="001D28A6" w:rsidP="00283475">
            <w:pPr>
              <w:spacing w:after="0" w:line="240" w:lineRule="auto"/>
            </w:pPr>
            <w:r w:rsidRPr="005F1C3F">
              <w:t>F.2.2 – F.2.2.1</w:t>
            </w:r>
          </w:p>
          <w:p w14:paraId="37C00141" w14:textId="77777777" w:rsidR="001D28A6" w:rsidRPr="005F1C3F" w:rsidRDefault="001D28A6" w:rsidP="00283475">
            <w:pPr>
              <w:spacing w:after="0" w:line="240" w:lineRule="auto"/>
            </w:pPr>
            <w:r w:rsidRPr="005F1C3F">
              <w:t>F.2.4</w:t>
            </w:r>
          </w:p>
          <w:p w14:paraId="5BFCDA57" w14:textId="77777777" w:rsidR="001D28A6" w:rsidRPr="005F1C3F" w:rsidRDefault="001D28A6" w:rsidP="00283475">
            <w:pPr>
              <w:spacing w:after="0" w:line="240" w:lineRule="auto"/>
            </w:pPr>
          </w:p>
          <w:p w14:paraId="0E5114EC" w14:textId="77777777" w:rsidR="001D28A6" w:rsidRPr="005F1C3F" w:rsidRDefault="001D28A6" w:rsidP="00283475">
            <w:pPr>
              <w:spacing w:after="0" w:line="240" w:lineRule="auto"/>
            </w:pPr>
            <w:r w:rsidRPr="005F1C3F">
              <w:t>F.2.5.</w:t>
            </w:r>
          </w:p>
        </w:tc>
        <w:tc>
          <w:tcPr>
            <w:tcW w:w="1160" w:type="pct"/>
            <w:shd w:val="clear" w:color="auto" w:fill="auto"/>
          </w:tcPr>
          <w:p w14:paraId="579C68FD" w14:textId="77777777" w:rsidR="001D28A6" w:rsidRPr="005F1C3F" w:rsidRDefault="001D28A6" w:rsidP="00283475">
            <w:pPr>
              <w:spacing w:after="0" w:line="240" w:lineRule="auto"/>
            </w:pPr>
            <w:r w:rsidRPr="005F1C3F">
              <w:t>Apply ethical principles to PH strategy</w:t>
            </w:r>
          </w:p>
          <w:p w14:paraId="2674A826" w14:textId="77777777" w:rsidR="001D28A6" w:rsidRPr="005F1C3F" w:rsidRDefault="001D28A6" w:rsidP="00283475">
            <w:pPr>
              <w:spacing w:after="0" w:line="240" w:lineRule="auto"/>
            </w:pPr>
            <w:r w:rsidRPr="005F1C3F">
              <w:t>Prepare application to ethics committee</w:t>
            </w:r>
          </w:p>
          <w:p w14:paraId="64638568" w14:textId="77777777" w:rsidR="001D28A6" w:rsidRPr="005F1C3F" w:rsidRDefault="001D28A6" w:rsidP="00283475">
            <w:pPr>
              <w:spacing w:after="0" w:line="240" w:lineRule="auto"/>
            </w:pPr>
            <w:r w:rsidRPr="005F1C3F">
              <w:t>Ethics in authorship</w:t>
            </w:r>
          </w:p>
        </w:tc>
      </w:tr>
      <w:tr w:rsidR="001D28A6" w:rsidRPr="005F1C3F" w14:paraId="5A88DDA0" w14:textId="77777777" w:rsidTr="00283475">
        <w:tc>
          <w:tcPr>
            <w:tcW w:w="1106" w:type="pct"/>
            <w:shd w:val="clear" w:color="auto" w:fill="auto"/>
          </w:tcPr>
          <w:p w14:paraId="34DCB333" w14:textId="77777777" w:rsidR="001D28A6" w:rsidRPr="005F1C3F" w:rsidRDefault="001D28A6" w:rsidP="00283475">
            <w:pPr>
              <w:spacing w:after="0" w:line="240" w:lineRule="auto"/>
            </w:pPr>
            <w:r w:rsidRPr="005F1C3F">
              <w:t>Data Protection and Storage</w:t>
            </w:r>
          </w:p>
        </w:tc>
        <w:tc>
          <w:tcPr>
            <w:tcW w:w="769" w:type="pct"/>
            <w:shd w:val="clear" w:color="auto" w:fill="auto"/>
          </w:tcPr>
          <w:p w14:paraId="11D37F4D" w14:textId="77777777" w:rsidR="001D28A6" w:rsidRPr="005F1C3F" w:rsidRDefault="001D28A6" w:rsidP="00283475">
            <w:pPr>
              <w:spacing w:after="0" w:line="240" w:lineRule="auto"/>
            </w:pPr>
            <w:r w:rsidRPr="005F1C3F">
              <w:t>F.1.6.</w:t>
            </w:r>
          </w:p>
        </w:tc>
        <w:tc>
          <w:tcPr>
            <w:tcW w:w="1206" w:type="pct"/>
            <w:shd w:val="clear" w:color="auto" w:fill="auto"/>
          </w:tcPr>
          <w:p w14:paraId="79C7634B" w14:textId="77777777" w:rsidR="001D28A6" w:rsidRPr="005F1C3F" w:rsidRDefault="001D28A6" w:rsidP="00283475">
            <w:pPr>
              <w:spacing w:after="0" w:line="240" w:lineRule="auto"/>
            </w:pPr>
          </w:p>
        </w:tc>
        <w:tc>
          <w:tcPr>
            <w:tcW w:w="759" w:type="pct"/>
            <w:shd w:val="clear" w:color="auto" w:fill="auto"/>
          </w:tcPr>
          <w:p w14:paraId="71392888" w14:textId="77777777" w:rsidR="001D28A6" w:rsidRPr="005F1C3F" w:rsidRDefault="001D28A6" w:rsidP="00283475">
            <w:pPr>
              <w:spacing w:after="0" w:line="240" w:lineRule="auto"/>
            </w:pPr>
            <w:r w:rsidRPr="005F1C3F">
              <w:t>F.2.3</w:t>
            </w:r>
          </w:p>
        </w:tc>
        <w:tc>
          <w:tcPr>
            <w:tcW w:w="1160" w:type="pct"/>
            <w:shd w:val="clear" w:color="auto" w:fill="auto"/>
          </w:tcPr>
          <w:p w14:paraId="38D4E603" w14:textId="77777777" w:rsidR="001D28A6" w:rsidRPr="005F1C3F" w:rsidRDefault="001D28A6" w:rsidP="00283475">
            <w:pPr>
              <w:spacing w:after="0" w:line="240" w:lineRule="auto"/>
            </w:pPr>
            <w:r w:rsidRPr="005F1C3F">
              <w:t>Apply ethics to data systems and IT</w:t>
            </w:r>
          </w:p>
        </w:tc>
      </w:tr>
      <w:tr w:rsidR="001D28A6" w:rsidRPr="005F1C3F" w14:paraId="69A2CF0C" w14:textId="77777777" w:rsidTr="00283475">
        <w:tc>
          <w:tcPr>
            <w:tcW w:w="1106" w:type="pct"/>
            <w:shd w:val="clear" w:color="auto" w:fill="auto"/>
          </w:tcPr>
          <w:p w14:paraId="4FAB297A" w14:textId="77777777" w:rsidR="001D28A6" w:rsidRPr="005F1C3F" w:rsidRDefault="001D28A6" w:rsidP="00283475">
            <w:pPr>
              <w:spacing w:after="0" w:line="240" w:lineRule="auto"/>
            </w:pPr>
            <w:r w:rsidRPr="005F1C3F">
              <w:t>Ethics Committee Systems</w:t>
            </w:r>
          </w:p>
        </w:tc>
        <w:tc>
          <w:tcPr>
            <w:tcW w:w="769" w:type="pct"/>
            <w:shd w:val="clear" w:color="auto" w:fill="auto"/>
          </w:tcPr>
          <w:p w14:paraId="74630BCD" w14:textId="77777777" w:rsidR="001D28A6" w:rsidRPr="005F1C3F" w:rsidRDefault="001D28A6" w:rsidP="00283475">
            <w:pPr>
              <w:spacing w:after="0" w:line="240" w:lineRule="auto"/>
            </w:pPr>
            <w:r w:rsidRPr="005F1C3F">
              <w:t>F.1.4.4</w:t>
            </w:r>
          </w:p>
        </w:tc>
        <w:tc>
          <w:tcPr>
            <w:tcW w:w="1206" w:type="pct"/>
            <w:shd w:val="clear" w:color="auto" w:fill="auto"/>
          </w:tcPr>
          <w:p w14:paraId="16C8B98D" w14:textId="77777777" w:rsidR="001D28A6" w:rsidRPr="005F1C3F" w:rsidRDefault="001D28A6" w:rsidP="00283475">
            <w:pPr>
              <w:spacing w:after="0" w:line="240" w:lineRule="auto"/>
            </w:pPr>
          </w:p>
        </w:tc>
        <w:tc>
          <w:tcPr>
            <w:tcW w:w="759" w:type="pct"/>
            <w:shd w:val="clear" w:color="auto" w:fill="auto"/>
          </w:tcPr>
          <w:p w14:paraId="2D83164A" w14:textId="77777777" w:rsidR="001D28A6" w:rsidRPr="005F1C3F" w:rsidRDefault="001D28A6" w:rsidP="00283475">
            <w:pPr>
              <w:spacing w:after="0" w:line="240" w:lineRule="auto"/>
            </w:pPr>
            <w:r w:rsidRPr="005F1C3F">
              <w:t>F.2.4</w:t>
            </w:r>
          </w:p>
        </w:tc>
        <w:tc>
          <w:tcPr>
            <w:tcW w:w="1160" w:type="pct"/>
            <w:shd w:val="clear" w:color="auto" w:fill="auto"/>
          </w:tcPr>
          <w:p w14:paraId="18FAD3FA" w14:textId="77777777" w:rsidR="001D28A6" w:rsidRPr="005F1C3F" w:rsidRDefault="001D28A6" w:rsidP="00283475">
            <w:pPr>
              <w:spacing w:after="0" w:line="240" w:lineRule="auto"/>
            </w:pPr>
            <w:r w:rsidRPr="005F1C3F">
              <w:t>Prepare application to ethics committee system</w:t>
            </w:r>
          </w:p>
        </w:tc>
      </w:tr>
    </w:tbl>
    <w:p w14:paraId="25EDE62A" w14:textId="77777777" w:rsidR="001D28A6" w:rsidRDefault="001D28A6" w:rsidP="001D28A6"/>
    <w:p w14:paraId="32A394D4" w14:textId="77777777" w:rsidR="001D28A6" w:rsidRDefault="001D28A6" w:rsidP="001D28A6"/>
    <w:p w14:paraId="48914C00" w14:textId="77777777" w:rsidR="001D28A6" w:rsidRDefault="001D28A6" w:rsidP="001D28A6">
      <w:pPr>
        <w:keepNext/>
        <w:keepLines/>
        <w:spacing w:before="40" w:after="0"/>
        <w:outlineLvl w:val="1"/>
        <w:sectPr w:rsidR="001D28A6" w:rsidSect="00791778">
          <w:pgSz w:w="15840" w:h="12240" w:orient="landscape"/>
          <w:pgMar w:top="1440" w:right="1080" w:bottom="1440" w:left="1080" w:header="720" w:footer="720" w:gutter="0"/>
          <w:cols w:space="720"/>
          <w:docGrid w:linePitch="360"/>
        </w:sectPr>
      </w:pPr>
    </w:p>
    <w:p w14:paraId="091D84AE" w14:textId="77777777" w:rsidR="001D28A6" w:rsidRPr="00D86E92" w:rsidRDefault="001D28A6" w:rsidP="001D28A6">
      <w:pPr>
        <w:pStyle w:val="Heading1"/>
        <w:rPr>
          <w:bCs/>
        </w:rPr>
      </w:pPr>
      <w:bookmarkStart w:id="102" w:name="_Toc505260007"/>
      <w:bookmarkStart w:id="103" w:name="_Toc97239027"/>
      <w:bookmarkStart w:id="104" w:name="_Toc99391067"/>
      <w:r w:rsidRPr="00033566">
        <w:rPr>
          <w:b/>
        </w:rPr>
        <w:lastRenderedPageBreak/>
        <w:t xml:space="preserve">Appendix B: </w:t>
      </w:r>
      <w:r w:rsidRPr="00D86E92">
        <w:rPr>
          <w:bCs/>
        </w:rPr>
        <w:t>Data-Collection Tool</w:t>
      </w:r>
      <w:bookmarkEnd w:id="102"/>
      <w:bookmarkEnd w:id="103"/>
      <w:bookmarkEnd w:id="104"/>
    </w:p>
    <w:p w14:paraId="4C77B12C" w14:textId="77777777" w:rsidR="001D28A6" w:rsidRDefault="001D28A6" w:rsidP="001D28A6">
      <w:pPr>
        <w:spacing w:after="0" w:line="240" w:lineRule="auto"/>
        <w:jc w:val="center"/>
        <w:rPr>
          <w:b/>
          <w:bCs/>
          <w:sz w:val="32"/>
          <w:szCs w:val="32"/>
        </w:rPr>
      </w:pPr>
      <w:r w:rsidRPr="00AD5AD9">
        <w:rPr>
          <w:b/>
          <w:bCs/>
          <w:sz w:val="32"/>
          <w:szCs w:val="32"/>
        </w:rPr>
        <w:t xml:space="preserve">Mapping the Competency Profiles of Israeli Schools and Programs of Public Health </w:t>
      </w:r>
    </w:p>
    <w:p w14:paraId="26D4B409" w14:textId="77777777" w:rsidR="001D28A6" w:rsidRDefault="001D28A6" w:rsidP="001D28A6">
      <w:pPr>
        <w:spacing w:line="240" w:lineRule="auto"/>
        <w:jc w:val="center"/>
        <w:rPr>
          <w:b/>
          <w:bCs/>
          <w:sz w:val="32"/>
          <w:szCs w:val="32"/>
        </w:rPr>
      </w:pPr>
      <w:r w:rsidRPr="00AD5AD9">
        <w:rPr>
          <w:b/>
          <w:bCs/>
          <w:sz w:val="32"/>
          <w:szCs w:val="32"/>
        </w:rPr>
        <w:t>to Guide Harmonization</w:t>
      </w:r>
      <w:r>
        <w:rPr>
          <w:b/>
          <w:bCs/>
          <w:sz w:val="32"/>
          <w:szCs w:val="32"/>
        </w:rPr>
        <w:t xml:space="preserve"> </w:t>
      </w:r>
      <w:r w:rsidRPr="00AD5AD9">
        <w:rPr>
          <w:b/>
          <w:bCs/>
          <w:sz w:val="32"/>
          <w:szCs w:val="32"/>
        </w:rPr>
        <w:t>Between Public Health Education and Practice</w:t>
      </w:r>
    </w:p>
    <w:p w14:paraId="490B88F2" w14:textId="77777777" w:rsidR="001D28A6" w:rsidRPr="00F63126" w:rsidRDefault="001D28A6" w:rsidP="001D28A6">
      <w:pPr>
        <w:spacing w:line="240" w:lineRule="auto"/>
        <w:ind w:firstLine="284"/>
        <w:jc w:val="center"/>
        <w:rPr>
          <w:b/>
          <w:bCs/>
          <w:sz w:val="28"/>
          <w:szCs w:val="28"/>
        </w:rPr>
      </w:pPr>
      <w:r w:rsidRPr="00F63126">
        <w:rPr>
          <w:b/>
          <w:bCs/>
          <w:sz w:val="28"/>
          <w:szCs w:val="28"/>
        </w:rPr>
        <w:sym w:font="Wingdings" w:char="F06F"/>
      </w:r>
      <w:r w:rsidRPr="00F63126">
        <w:rPr>
          <w:b/>
          <w:bCs/>
          <w:sz w:val="28"/>
          <w:szCs w:val="28"/>
        </w:rPr>
        <w:t xml:space="preserve"> </w:t>
      </w:r>
      <w:r>
        <w:rPr>
          <w:b/>
          <w:bCs/>
          <w:sz w:val="28"/>
          <w:szCs w:val="28"/>
        </w:rPr>
        <w:t xml:space="preserve">ASHKELON COLLEGE           </w:t>
      </w:r>
      <w:r w:rsidRPr="00F63126">
        <w:rPr>
          <w:b/>
          <w:bCs/>
          <w:sz w:val="28"/>
          <w:szCs w:val="28"/>
        </w:rPr>
        <w:sym w:font="Wingdings" w:char="F06F"/>
      </w:r>
      <w:r w:rsidRPr="00F63126">
        <w:rPr>
          <w:b/>
          <w:bCs/>
          <w:sz w:val="28"/>
          <w:szCs w:val="28"/>
        </w:rPr>
        <w:t xml:space="preserve"> </w:t>
      </w:r>
      <w:r>
        <w:rPr>
          <w:b/>
          <w:bCs/>
          <w:sz w:val="28"/>
          <w:szCs w:val="28"/>
        </w:rPr>
        <w:t xml:space="preserve">BEN GURION U.           </w:t>
      </w:r>
      <w:r w:rsidRPr="00F63126">
        <w:rPr>
          <w:b/>
          <w:bCs/>
          <w:sz w:val="28"/>
          <w:szCs w:val="28"/>
        </w:rPr>
        <w:sym w:font="Wingdings" w:char="F06F"/>
      </w:r>
      <w:r w:rsidRPr="00F63126">
        <w:rPr>
          <w:b/>
          <w:bCs/>
          <w:sz w:val="28"/>
          <w:szCs w:val="28"/>
        </w:rPr>
        <w:t xml:space="preserve"> HAIFA U. </w:t>
      </w:r>
      <w:r>
        <w:rPr>
          <w:b/>
          <w:bCs/>
          <w:sz w:val="28"/>
          <w:szCs w:val="28"/>
        </w:rPr>
        <w:t xml:space="preserve">          </w:t>
      </w:r>
      <w:r w:rsidRPr="00F63126">
        <w:rPr>
          <w:b/>
          <w:bCs/>
          <w:sz w:val="28"/>
          <w:szCs w:val="28"/>
        </w:rPr>
        <w:sym w:font="Wingdings" w:char="F06F"/>
      </w:r>
      <w:r w:rsidRPr="00F63126">
        <w:rPr>
          <w:b/>
          <w:bCs/>
          <w:sz w:val="28"/>
          <w:szCs w:val="28"/>
        </w:rPr>
        <w:t xml:space="preserve"> HEBREW U. </w:t>
      </w:r>
      <w:r>
        <w:rPr>
          <w:b/>
          <w:bCs/>
          <w:sz w:val="28"/>
          <w:szCs w:val="28"/>
        </w:rPr>
        <w:t xml:space="preserve">          </w:t>
      </w:r>
      <w:r w:rsidRPr="00F63126">
        <w:rPr>
          <w:b/>
          <w:bCs/>
          <w:sz w:val="28"/>
          <w:szCs w:val="28"/>
        </w:rPr>
        <w:sym w:font="Wingdings" w:char="F06F"/>
      </w:r>
      <w:r w:rsidRPr="00F63126">
        <w:rPr>
          <w:b/>
          <w:bCs/>
          <w:sz w:val="28"/>
          <w:szCs w:val="28"/>
        </w:rPr>
        <w:t xml:space="preserve"> </w:t>
      </w:r>
      <w:r>
        <w:rPr>
          <w:b/>
          <w:bCs/>
          <w:sz w:val="28"/>
          <w:szCs w:val="28"/>
        </w:rPr>
        <w:t>TEL AVIV U.</w:t>
      </w:r>
    </w:p>
    <w:p w14:paraId="5A919749" w14:textId="77777777" w:rsidR="001D28A6" w:rsidRPr="00AD5AD9" w:rsidRDefault="001D28A6" w:rsidP="001D28A6">
      <w:pPr>
        <w:spacing w:line="240" w:lineRule="auto"/>
        <w:ind w:firstLine="284"/>
        <w:rPr>
          <w:sz w:val="24"/>
          <w:szCs w:val="24"/>
        </w:rPr>
      </w:pPr>
      <w:r>
        <w:rPr>
          <w:sz w:val="24"/>
          <w:szCs w:val="24"/>
        </w:rPr>
        <w:t>Please complete the following information for your MPH/BPH Program overall, and separately for each track/specialization.</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6"/>
      </w:tblGrid>
      <w:tr w:rsidR="001D28A6" w:rsidRPr="005F1C3F" w14:paraId="3E31D8D3" w14:textId="77777777" w:rsidTr="00283475">
        <w:trPr>
          <w:trHeight w:val="505"/>
        </w:trPr>
        <w:tc>
          <w:tcPr>
            <w:tcW w:w="15026" w:type="dxa"/>
            <w:shd w:val="clear" w:color="auto" w:fill="auto"/>
            <w:vAlign w:val="center"/>
          </w:tcPr>
          <w:p w14:paraId="1E65B086" w14:textId="77777777" w:rsidR="001D28A6" w:rsidRPr="005F1C3F" w:rsidRDefault="001D28A6" w:rsidP="00283475">
            <w:pPr>
              <w:spacing w:after="0" w:line="240" w:lineRule="auto"/>
            </w:pPr>
            <w:r w:rsidRPr="005F1C3F">
              <w:t xml:space="preserve">In the space below, please indicate (in English) what you consider are the major foci of your </w:t>
            </w:r>
            <w:r w:rsidRPr="005F1C3F">
              <w:rPr>
                <w:b/>
                <w:bCs/>
              </w:rPr>
              <w:t>MPH/BPH program overall</w:t>
            </w:r>
          </w:p>
        </w:tc>
      </w:tr>
      <w:tr w:rsidR="001D28A6" w:rsidRPr="005F1C3F" w14:paraId="5639386D" w14:textId="77777777" w:rsidTr="00283475">
        <w:trPr>
          <w:trHeight w:val="2846"/>
        </w:trPr>
        <w:tc>
          <w:tcPr>
            <w:tcW w:w="15026" w:type="dxa"/>
            <w:shd w:val="clear" w:color="auto" w:fill="auto"/>
          </w:tcPr>
          <w:p w14:paraId="1957EFD2" w14:textId="77777777" w:rsidR="001D28A6" w:rsidRPr="005F1C3F" w:rsidRDefault="001D28A6" w:rsidP="00283475">
            <w:pPr>
              <w:spacing w:after="0" w:line="240" w:lineRule="auto"/>
            </w:pPr>
          </w:p>
          <w:p w14:paraId="5D98049C" w14:textId="77777777" w:rsidR="001D28A6" w:rsidRPr="005F1C3F" w:rsidRDefault="001D28A6" w:rsidP="00283475">
            <w:pPr>
              <w:spacing w:after="0" w:line="240" w:lineRule="auto"/>
            </w:pPr>
          </w:p>
          <w:p w14:paraId="2BF5ACCA" w14:textId="77777777" w:rsidR="001D28A6" w:rsidRPr="005F1C3F" w:rsidRDefault="001D28A6" w:rsidP="00283475">
            <w:pPr>
              <w:spacing w:after="0" w:line="240" w:lineRule="auto"/>
            </w:pPr>
          </w:p>
          <w:p w14:paraId="0AF28C3D" w14:textId="77777777" w:rsidR="001D28A6" w:rsidRPr="005F1C3F" w:rsidRDefault="001D28A6" w:rsidP="00283475">
            <w:pPr>
              <w:spacing w:after="0" w:line="240" w:lineRule="auto"/>
            </w:pPr>
          </w:p>
          <w:p w14:paraId="15FAC53F" w14:textId="77777777" w:rsidR="001D28A6" w:rsidRPr="005F1C3F" w:rsidRDefault="001D28A6" w:rsidP="00283475">
            <w:pPr>
              <w:spacing w:after="0" w:line="240" w:lineRule="auto"/>
            </w:pPr>
          </w:p>
          <w:p w14:paraId="1E8B232A" w14:textId="77777777" w:rsidR="001D28A6" w:rsidRPr="005F1C3F" w:rsidRDefault="001D28A6" w:rsidP="00283475">
            <w:pPr>
              <w:spacing w:after="0" w:line="240" w:lineRule="auto"/>
            </w:pPr>
          </w:p>
          <w:p w14:paraId="5AD0B56F" w14:textId="77777777" w:rsidR="001D28A6" w:rsidRPr="005F1C3F" w:rsidRDefault="001D28A6" w:rsidP="00283475">
            <w:pPr>
              <w:spacing w:after="0" w:line="240" w:lineRule="auto"/>
            </w:pPr>
          </w:p>
          <w:p w14:paraId="13CD3F7D" w14:textId="77777777" w:rsidR="001D28A6" w:rsidRPr="005F1C3F" w:rsidRDefault="001D28A6" w:rsidP="00283475">
            <w:pPr>
              <w:spacing w:after="0" w:line="240" w:lineRule="auto"/>
            </w:pPr>
          </w:p>
          <w:p w14:paraId="440961EC" w14:textId="77777777" w:rsidR="001D28A6" w:rsidRPr="005F1C3F" w:rsidRDefault="001D28A6" w:rsidP="00283475">
            <w:pPr>
              <w:spacing w:after="0" w:line="240" w:lineRule="auto"/>
            </w:pPr>
          </w:p>
          <w:p w14:paraId="36FE6776" w14:textId="77777777" w:rsidR="001D28A6" w:rsidRPr="005F1C3F" w:rsidRDefault="001D28A6" w:rsidP="00283475">
            <w:pPr>
              <w:spacing w:after="0" w:line="240" w:lineRule="auto"/>
            </w:pPr>
          </w:p>
          <w:p w14:paraId="58D3F3B4" w14:textId="77777777" w:rsidR="001D28A6" w:rsidRPr="005F1C3F" w:rsidRDefault="001D28A6" w:rsidP="00283475">
            <w:pPr>
              <w:spacing w:after="0" w:line="240" w:lineRule="auto"/>
            </w:pPr>
          </w:p>
        </w:tc>
      </w:tr>
    </w:tbl>
    <w:p w14:paraId="6C3686FC" w14:textId="77777777" w:rsidR="001D28A6" w:rsidRPr="00122674" w:rsidRDefault="001D28A6" w:rsidP="001D28A6">
      <w:pPr>
        <w:rPr>
          <w:sz w:val="12"/>
          <w:szCs w:val="1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6"/>
      </w:tblGrid>
      <w:tr w:rsidR="001D28A6" w:rsidRPr="005F1C3F" w14:paraId="358C1878" w14:textId="77777777" w:rsidTr="00283475">
        <w:trPr>
          <w:trHeight w:val="435"/>
        </w:trPr>
        <w:tc>
          <w:tcPr>
            <w:tcW w:w="15026" w:type="dxa"/>
            <w:shd w:val="clear" w:color="auto" w:fill="auto"/>
            <w:vAlign w:val="center"/>
          </w:tcPr>
          <w:p w14:paraId="02E56624" w14:textId="77777777" w:rsidR="001D28A6" w:rsidRPr="005F1C3F" w:rsidRDefault="001D28A6" w:rsidP="00283475">
            <w:pPr>
              <w:spacing w:after="0" w:line="240" w:lineRule="auto"/>
            </w:pPr>
            <w:r w:rsidRPr="005F1C3F">
              <w:t xml:space="preserve">In the space below, please indicate (in English) what you consider are the major foci of your </w:t>
            </w:r>
            <w:r w:rsidRPr="005F1C3F">
              <w:rPr>
                <w:b/>
                <w:bCs/>
              </w:rPr>
              <w:t>MPH/BPH</w:t>
            </w:r>
            <w:r w:rsidRPr="005F1C3F">
              <w:t xml:space="preserve"> </w:t>
            </w:r>
            <w:r w:rsidRPr="005F1C3F">
              <w:rPr>
                <w:b/>
                <w:bCs/>
              </w:rPr>
              <w:t>curriculum</w:t>
            </w:r>
            <w:r w:rsidRPr="005F1C3F">
              <w:t xml:space="preserve">  </w:t>
            </w:r>
            <w:r w:rsidRPr="005F1C3F">
              <w:rPr>
                <w:b/>
                <w:bCs/>
              </w:rPr>
              <w:t xml:space="preserve"> _______________________ Track/Specialization</w:t>
            </w:r>
          </w:p>
        </w:tc>
      </w:tr>
      <w:tr w:rsidR="001D28A6" w:rsidRPr="005F1C3F" w14:paraId="2FBA1BDC" w14:textId="77777777" w:rsidTr="00283475">
        <w:trPr>
          <w:trHeight w:val="91"/>
        </w:trPr>
        <w:tc>
          <w:tcPr>
            <w:tcW w:w="15026" w:type="dxa"/>
            <w:shd w:val="clear" w:color="auto" w:fill="auto"/>
          </w:tcPr>
          <w:p w14:paraId="5A937F92" w14:textId="77777777" w:rsidR="001D28A6" w:rsidRPr="005F1C3F" w:rsidRDefault="001D28A6" w:rsidP="00283475">
            <w:pPr>
              <w:spacing w:after="0" w:line="240" w:lineRule="auto"/>
            </w:pPr>
          </w:p>
          <w:p w14:paraId="6791FBEC" w14:textId="77777777" w:rsidR="001D28A6" w:rsidRPr="005F1C3F" w:rsidRDefault="001D28A6" w:rsidP="00283475">
            <w:pPr>
              <w:spacing w:after="0" w:line="240" w:lineRule="auto"/>
            </w:pPr>
          </w:p>
          <w:p w14:paraId="667A7E8C" w14:textId="77777777" w:rsidR="001D28A6" w:rsidRPr="005F1C3F" w:rsidRDefault="001D28A6" w:rsidP="00283475">
            <w:pPr>
              <w:spacing w:after="0" w:line="240" w:lineRule="auto"/>
            </w:pPr>
          </w:p>
          <w:p w14:paraId="0455BDB2" w14:textId="77777777" w:rsidR="001D28A6" w:rsidRPr="005F1C3F" w:rsidRDefault="001D28A6" w:rsidP="00283475">
            <w:pPr>
              <w:spacing w:after="0" w:line="240" w:lineRule="auto"/>
            </w:pPr>
          </w:p>
          <w:p w14:paraId="685AFA4D" w14:textId="77777777" w:rsidR="001D28A6" w:rsidRPr="005F1C3F" w:rsidRDefault="001D28A6" w:rsidP="00283475">
            <w:pPr>
              <w:spacing w:after="0" w:line="240" w:lineRule="auto"/>
            </w:pPr>
          </w:p>
          <w:p w14:paraId="0541555C" w14:textId="77777777" w:rsidR="001D28A6" w:rsidRPr="005F1C3F" w:rsidRDefault="001D28A6" w:rsidP="00283475">
            <w:pPr>
              <w:spacing w:after="0" w:line="240" w:lineRule="auto"/>
            </w:pPr>
          </w:p>
          <w:p w14:paraId="367467CA" w14:textId="77777777" w:rsidR="001D28A6" w:rsidRPr="005F1C3F" w:rsidRDefault="001D28A6" w:rsidP="00283475">
            <w:pPr>
              <w:spacing w:after="0" w:line="240" w:lineRule="auto"/>
            </w:pPr>
          </w:p>
          <w:p w14:paraId="2ABE8128" w14:textId="77777777" w:rsidR="001D28A6" w:rsidRPr="005F1C3F" w:rsidRDefault="001D28A6" w:rsidP="00283475">
            <w:pPr>
              <w:spacing w:after="0" w:line="240" w:lineRule="auto"/>
            </w:pPr>
          </w:p>
          <w:p w14:paraId="696DAE06" w14:textId="77777777" w:rsidR="001D28A6" w:rsidRPr="005F1C3F" w:rsidRDefault="001D28A6" w:rsidP="00283475">
            <w:pPr>
              <w:spacing w:after="0" w:line="240" w:lineRule="auto"/>
            </w:pPr>
          </w:p>
        </w:tc>
      </w:tr>
      <w:tr w:rsidR="001D28A6" w:rsidRPr="005F1C3F" w14:paraId="491A4A96" w14:textId="77777777" w:rsidTr="00283475">
        <w:trPr>
          <w:trHeight w:val="415"/>
        </w:trPr>
        <w:tc>
          <w:tcPr>
            <w:tcW w:w="15026" w:type="dxa"/>
            <w:shd w:val="clear" w:color="auto" w:fill="auto"/>
            <w:vAlign w:val="center"/>
          </w:tcPr>
          <w:p w14:paraId="11CB8E2F" w14:textId="77777777" w:rsidR="001D28A6" w:rsidRPr="005F1C3F" w:rsidRDefault="001D28A6" w:rsidP="00283475">
            <w:pPr>
              <w:spacing w:after="0" w:line="240" w:lineRule="auto"/>
            </w:pPr>
            <w:r w:rsidRPr="005F1C3F">
              <w:lastRenderedPageBreak/>
              <w:t xml:space="preserve">In the space below, please indicate (in English) what you consider are the major foci of your </w:t>
            </w:r>
            <w:r w:rsidRPr="005F1C3F">
              <w:rPr>
                <w:b/>
                <w:bCs/>
              </w:rPr>
              <w:t>MPH/BPH</w:t>
            </w:r>
            <w:r w:rsidRPr="005F1C3F">
              <w:t xml:space="preserve"> </w:t>
            </w:r>
            <w:r w:rsidRPr="005F1C3F">
              <w:rPr>
                <w:b/>
                <w:bCs/>
              </w:rPr>
              <w:t>curriculum</w:t>
            </w:r>
            <w:r w:rsidRPr="005F1C3F">
              <w:t xml:space="preserve">  </w:t>
            </w:r>
            <w:r w:rsidRPr="005F1C3F">
              <w:rPr>
                <w:b/>
                <w:bCs/>
              </w:rPr>
              <w:t xml:space="preserve"> _______________________ Track/Specialization</w:t>
            </w:r>
          </w:p>
        </w:tc>
      </w:tr>
      <w:tr w:rsidR="001D28A6" w:rsidRPr="005F1C3F" w14:paraId="32FDDC8E" w14:textId="77777777" w:rsidTr="005E0BC6">
        <w:trPr>
          <w:trHeight w:val="2980"/>
        </w:trPr>
        <w:tc>
          <w:tcPr>
            <w:tcW w:w="15026" w:type="dxa"/>
            <w:shd w:val="clear" w:color="auto" w:fill="auto"/>
          </w:tcPr>
          <w:p w14:paraId="10AC2819" w14:textId="77777777" w:rsidR="001D28A6" w:rsidRPr="005F1C3F" w:rsidRDefault="001D28A6" w:rsidP="00283475">
            <w:pPr>
              <w:spacing w:after="0" w:line="240" w:lineRule="auto"/>
            </w:pPr>
          </w:p>
          <w:p w14:paraId="378B0520" w14:textId="77777777" w:rsidR="001D28A6" w:rsidRPr="005F1C3F" w:rsidRDefault="001D28A6" w:rsidP="00283475">
            <w:pPr>
              <w:spacing w:after="0" w:line="240" w:lineRule="auto"/>
            </w:pPr>
          </w:p>
          <w:p w14:paraId="6B505F62" w14:textId="77777777" w:rsidR="001D28A6" w:rsidRPr="005F1C3F" w:rsidRDefault="001D28A6" w:rsidP="00283475">
            <w:pPr>
              <w:spacing w:after="0" w:line="240" w:lineRule="auto"/>
            </w:pPr>
          </w:p>
          <w:p w14:paraId="05682CBD" w14:textId="77777777" w:rsidR="001D28A6" w:rsidRPr="005F1C3F" w:rsidRDefault="001D28A6" w:rsidP="00283475">
            <w:pPr>
              <w:spacing w:after="0" w:line="240" w:lineRule="auto"/>
            </w:pPr>
          </w:p>
          <w:p w14:paraId="08890523" w14:textId="77777777" w:rsidR="001D28A6" w:rsidRPr="005F1C3F" w:rsidRDefault="001D28A6" w:rsidP="00283475">
            <w:pPr>
              <w:spacing w:after="0" w:line="240" w:lineRule="auto"/>
            </w:pPr>
          </w:p>
          <w:p w14:paraId="0B96C538" w14:textId="77777777" w:rsidR="001D28A6" w:rsidRPr="005F1C3F" w:rsidRDefault="001D28A6" w:rsidP="00283475">
            <w:pPr>
              <w:spacing w:after="0" w:line="240" w:lineRule="auto"/>
            </w:pPr>
          </w:p>
          <w:p w14:paraId="32189CFB" w14:textId="77777777" w:rsidR="001D28A6" w:rsidRPr="005F1C3F" w:rsidRDefault="001D28A6" w:rsidP="00283475">
            <w:pPr>
              <w:spacing w:after="0" w:line="240" w:lineRule="auto"/>
            </w:pPr>
          </w:p>
          <w:p w14:paraId="754B2664" w14:textId="77777777" w:rsidR="001D28A6" w:rsidRPr="005F1C3F" w:rsidRDefault="001D28A6" w:rsidP="00283475">
            <w:pPr>
              <w:spacing w:after="0" w:line="240" w:lineRule="auto"/>
            </w:pPr>
          </w:p>
          <w:p w14:paraId="5F0CC908" w14:textId="77777777" w:rsidR="001D28A6" w:rsidRPr="005F1C3F" w:rsidRDefault="001D28A6" w:rsidP="00283475">
            <w:pPr>
              <w:spacing w:after="0" w:line="240" w:lineRule="auto"/>
            </w:pPr>
          </w:p>
          <w:p w14:paraId="0E6093B7" w14:textId="77777777" w:rsidR="001D28A6" w:rsidRPr="005F1C3F" w:rsidRDefault="001D28A6" w:rsidP="00283475">
            <w:pPr>
              <w:spacing w:after="0" w:line="240" w:lineRule="auto"/>
            </w:pPr>
          </w:p>
          <w:p w14:paraId="2A0F9618" w14:textId="77777777" w:rsidR="001D28A6" w:rsidRPr="005F1C3F" w:rsidRDefault="001D28A6" w:rsidP="00283475">
            <w:pPr>
              <w:spacing w:after="0" w:line="240" w:lineRule="auto"/>
            </w:pPr>
          </w:p>
        </w:tc>
      </w:tr>
    </w:tbl>
    <w:p w14:paraId="5002F227" w14:textId="77777777" w:rsidR="001D28A6" w:rsidRPr="00122674" w:rsidRDefault="001D28A6" w:rsidP="001D28A6">
      <w:pPr>
        <w:rPr>
          <w:b/>
          <w:bCs/>
          <w:sz w:val="12"/>
          <w:szCs w:val="1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6"/>
      </w:tblGrid>
      <w:tr w:rsidR="001D28A6" w:rsidRPr="005F1C3F" w14:paraId="42580041" w14:textId="77777777" w:rsidTr="00283475">
        <w:trPr>
          <w:trHeight w:val="345"/>
        </w:trPr>
        <w:tc>
          <w:tcPr>
            <w:tcW w:w="15026" w:type="dxa"/>
            <w:shd w:val="clear" w:color="auto" w:fill="auto"/>
            <w:vAlign w:val="center"/>
          </w:tcPr>
          <w:p w14:paraId="1C108F59" w14:textId="77777777" w:rsidR="001D28A6" w:rsidRPr="005F1C3F" w:rsidRDefault="001D28A6" w:rsidP="00283475">
            <w:pPr>
              <w:spacing w:after="0" w:line="240" w:lineRule="auto"/>
            </w:pPr>
            <w:r w:rsidRPr="005F1C3F">
              <w:t xml:space="preserve">In the space below, please indicate (in English) what you consider are the major foci of your </w:t>
            </w:r>
            <w:r w:rsidRPr="005F1C3F">
              <w:rPr>
                <w:b/>
                <w:bCs/>
              </w:rPr>
              <w:t>MPH/BPH</w:t>
            </w:r>
            <w:r w:rsidRPr="005F1C3F">
              <w:t xml:space="preserve"> </w:t>
            </w:r>
            <w:r w:rsidRPr="005F1C3F">
              <w:rPr>
                <w:b/>
                <w:bCs/>
              </w:rPr>
              <w:t>curriculum</w:t>
            </w:r>
            <w:r w:rsidRPr="005F1C3F">
              <w:t xml:space="preserve">  </w:t>
            </w:r>
            <w:r w:rsidRPr="005F1C3F">
              <w:rPr>
                <w:b/>
                <w:bCs/>
              </w:rPr>
              <w:t xml:space="preserve"> _______________________ Track/Specialization</w:t>
            </w:r>
          </w:p>
        </w:tc>
      </w:tr>
      <w:tr w:rsidR="001D28A6" w:rsidRPr="005F1C3F" w14:paraId="61E0E7BA" w14:textId="77777777" w:rsidTr="00283475">
        <w:trPr>
          <w:trHeight w:val="2836"/>
        </w:trPr>
        <w:tc>
          <w:tcPr>
            <w:tcW w:w="15026" w:type="dxa"/>
            <w:shd w:val="clear" w:color="auto" w:fill="auto"/>
          </w:tcPr>
          <w:p w14:paraId="450E9CEC" w14:textId="77777777" w:rsidR="001D28A6" w:rsidRPr="005F1C3F" w:rsidRDefault="001D28A6" w:rsidP="00283475">
            <w:pPr>
              <w:spacing w:after="0" w:line="240" w:lineRule="auto"/>
            </w:pPr>
          </w:p>
          <w:p w14:paraId="5CA6E55F" w14:textId="77777777" w:rsidR="001D28A6" w:rsidRPr="005F1C3F" w:rsidRDefault="001D28A6" w:rsidP="00283475">
            <w:pPr>
              <w:spacing w:after="0" w:line="240" w:lineRule="auto"/>
            </w:pPr>
          </w:p>
          <w:p w14:paraId="09BA4CF9" w14:textId="77777777" w:rsidR="001D28A6" w:rsidRPr="005F1C3F" w:rsidRDefault="001D28A6" w:rsidP="00283475">
            <w:pPr>
              <w:spacing w:after="0" w:line="240" w:lineRule="auto"/>
            </w:pPr>
          </w:p>
          <w:p w14:paraId="4B27AFAB" w14:textId="77777777" w:rsidR="001D28A6" w:rsidRPr="005F1C3F" w:rsidRDefault="001D28A6" w:rsidP="00283475">
            <w:pPr>
              <w:spacing w:after="0" w:line="240" w:lineRule="auto"/>
            </w:pPr>
          </w:p>
          <w:p w14:paraId="4C8B0A56" w14:textId="77777777" w:rsidR="001D28A6" w:rsidRPr="005F1C3F" w:rsidRDefault="001D28A6" w:rsidP="00283475">
            <w:pPr>
              <w:spacing w:after="0" w:line="240" w:lineRule="auto"/>
            </w:pPr>
          </w:p>
          <w:p w14:paraId="0D186F92" w14:textId="77777777" w:rsidR="001D28A6" w:rsidRPr="005F1C3F" w:rsidRDefault="001D28A6" w:rsidP="00283475">
            <w:pPr>
              <w:spacing w:after="0" w:line="240" w:lineRule="auto"/>
            </w:pPr>
          </w:p>
          <w:p w14:paraId="7D7CDDD8" w14:textId="77777777" w:rsidR="001D28A6" w:rsidRPr="005F1C3F" w:rsidRDefault="001D28A6" w:rsidP="00283475">
            <w:pPr>
              <w:spacing w:after="0" w:line="240" w:lineRule="auto"/>
            </w:pPr>
          </w:p>
          <w:p w14:paraId="3A57B54F" w14:textId="77777777" w:rsidR="001D28A6" w:rsidRPr="005F1C3F" w:rsidRDefault="001D28A6" w:rsidP="00283475">
            <w:pPr>
              <w:spacing w:after="0" w:line="240" w:lineRule="auto"/>
            </w:pPr>
          </w:p>
          <w:p w14:paraId="51D36BB1" w14:textId="77777777" w:rsidR="001D28A6" w:rsidRPr="005F1C3F" w:rsidRDefault="001D28A6" w:rsidP="00283475">
            <w:pPr>
              <w:spacing w:after="0" w:line="240" w:lineRule="auto"/>
            </w:pPr>
          </w:p>
          <w:p w14:paraId="36D756E5" w14:textId="77777777" w:rsidR="001D28A6" w:rsidRPr="005F1C3F" w:rsidRDefault="001D28A6" w:rsidP="00283475">
            <w:pPr>
              <w:spacing w:after="0" w:line="240" w:lineRule="auto"/>
            </w:pPr>
          </w:p>
          <w:p w14:paraId="7E2D50C0" w14:textId="77777777" w:rsidR="001D28A6" w:rsidRPr="005F1C3F" w:rsidRDefault="001D28A6" w:rsidP="00283475">
            <w:pPr>
              <w:spacing w:after="0" w:line="240" w:lineRule="auto"/>
            </w:pPr>
          </w:p>
          <w:p w14:paraId="2B7FD37B" w14:textId="77777777" w:rsidR="001D28A6" w:rsidRPr="005F1C3F" w:rsidRDefault="001D28A6" w:rsidP="00283475">
            <w:pPr>
              <w:spacing w:after="0" w:line="240" w:lineRule="auto"/>
            </w:pPr>
          </w:p>
        </w:tc>
      </w:tr>
    </w:tbl>
    <w:p w14:paraId="0C26C6CE" w14:textId="77777777" w:rsidR="001D28A6" w:rsidRDefault="001D28A6" w:rsidP="001D28A6">
      <w:pPr>
        <w:rPr>
          <w:b/>
          <w:bCs/>
        </w:rPr>
      </w:pPr>
    </w:p>
    <w:p w14:paraId="46A58675" w14:textId="77777777" w:rsidR="001D28A6" w:rsidRDefault="001D28A6" w:rsidP="001D28A6">
      <w:pPr>
        <w:spacing w:after="0"/>
        <w:rPr>
          <w:b/>
          <w:bCs/>
        </w:rPr>
      </w:pPr>
      <w:r w:rsidRPr="00A03D6D">
        <w:rPr>
          <w:b/>
          <w:bCs/>
        </w:rPr>
        <w:t>Please complete the below table</w:t>
      </w:r>
      <w:r>
        <w:rPr>
          <w:b/>
          <w:bCs/>
        </w:rPr>
        <w:t>s</w:t>
      </w:r>
      <w:r w:rsidRPr="00A03D6D">
        <w:rPr>
          <w:b/>
          <w:bCs/>
        </w:rPr>
        <w:t xml:space="preserve"> for each track/specialization separately. </w:t>
      </w:r>
    </w:p>
    <w:p w14:paraId="57240421" w14:textId="77777777" w:rsidR="001D28A6" w:rsidRPr="00D13691" w:rsidRDefault="001D28A6" w:rsidP="001D28A6">
      <w:pPr>
        <w:spacing w:after="0"/>
        <w:rPr>
          <w:b/>
          <w:bCs/>
          <w:sz w:val="12"/>
          <w:szCs w:val="12"/>
        </w:rPr>
      </w:pPr>
    </w:p>
    <w:p w14:paraId="1BBF46B9" w14:textId="77777777" w:rsidR="001D28A6" w:rsidRDefault="001D28A6" w:rsidP="001D28A6">
      <w:pPr>
        <w:spacing w:after="0"/>
      </w:pPr>
      <w:r w:rsidRPr="00A03D6D">
        <w:rPr>
          <w:b/>
          <w:bCs/>
        </w:rPr>
        <w:t>Theoretical Learning</w:t>
      </w:r>
      <w:r>
        <w:t xml:space="preserve">: For each competency area, indicate whether the theoretical aspects of the competency are addressed in course courses and/or elective courses by </w:t>
      </w:r>
      <w:r w:rsidRPr="008F0D36">
        <w:rPr>
          <w:u w:val="single"/>
        </w:rPr>
        <w:t>indicating the number of relevant core and elective courses</w:t>
      </w:r>
      <w:r>
        <w:t xml:space="preserve">. </w:t>
      </w:r>
    </w:p>
    <w:p w14:paraId="1408EDCB" w14:textId="77777777" w:rsidR="001D28A6" w:rsidRDefault="001D28A6" w:rsidP="001D28A6">
      <w:r w:rsidRPr="00A03D6D">
        <w:rPr>
          <w:b/>
          <w:bCs/>
        </w:rPr>
        <w:t>Practical/Applied Learning</w:t>
      </w:r>
      <w:r>
        <w:t xml:space="preserve">: For each competency area, indicate how the practical/applied learning of the competency is carried out (e.g., students are expected to complete an in-class exercise, through fieldwork, etc.). </w:t>
      </w:r>
      <w:r w:rsidRPr="008F0D36">
        <w:rPr>
          <w:u w:val="single"/>
        </w:rPr>
        <w:t>Please check all relevant categories</w:t>
      </w:r>
      <w:r>
        <w:t xml:space="preserve">. </w:t>
      </w:r>
      <w:r>
        <w:br w:type="page"/>
      </w:r>
    </w:p>
    <w:tbl>
      <w:tblPr>
        <w:tblpPr w:leftFromText="180" w:rightFromText="180" w:vertAnchor="text" w:horzAnchor="margin" w:tblpX="-176" w:tblpY="498"/>
        <w:tblW w:w="15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1107"/>
        <w:gridCol w:w="1175"/>
        <w:gridCol w:w="1295"/>
        <w:gridCol w:w="1236"/>
        <w:gridCol w:w="1235"/>
        <w:gridCol w:w="1235"/>
        <w:gridCol w:w="1236"/>
        <w:gridCol w:w="1236"/>
        <w:gridCol w:w="1418"/>
      </w:tblGrid>
      <w:tr w:rsidR="001D28A6" w:rsidRPr="005F1C3F" w14:paraId="3B21C7AA" w14:textId="77777777" w:rsidTr="00283475">
        <w:tc>
          <w:tcPr>
            <w:tcW w:w="15676" w:type="dxa"/>
            <w:gridSpan w:val="10"/>
            <w:shd w:val="clear" w:color="auto" w:fill="auto"/>
          </w:tcPr>
          <w:p w14:paraId="35973C45" w14:textId="77777777" w:rsidR="001D28A6" w:rsidRPr="005F1C3F" w:rsidRDefault="001D28A6" w:rsidP="00283475">
            <w:pPr>
              <w:spacing w:after="0" w:line="240" w:lineRule="auto"/>
              <w:ind w:left="-851"/>
              <w:jc w:val="center"/>
              <w:rPr>
                <w:b/>
                <w:bCs/>
              </w:rPr>
            </w:pPr>
          </w:p>
          <w:p w14:paraId="05EFED66" w14:textId="77777777" w:rsidR="001D28A6" w:rsidRPr="005F1C3F" w:rsidRDefault="001D28A6" w:rsidP="00283475">
            <w:pPr>
              <w:spacing w:after="0" w:line="240" w:lineRule="auto"/>
              <w:ind w:left="-851"/>
              <w:jc w:val="center"/>
            </w:pPr>
            <w:r w:rsidRPr="005F1C3F">
              <w:rPr>
                <w:b/>
                <w:bCs/>
              </w:rPr>
              <w:t>Degree:  MPH   /    BPH</w:t>
            </w:r>
            <w:r w:rsidRPr="005F1C3F">
              <w:tab/>
            </w:r>
            <w:r w:rsidRPr="005F1C3F">
              <w:tab/>
            </w:r>
            <w:r w:rsidRPr="005F1C3F">
              <w:rPr>
                <w:b/>
                <w:bCs/>
              </w:rPr>
              <w:t>Specialization/Track</w:t>
            </w:r>
            <w:r w:rsidRPr="005F1C3F">
              <w:t>______________________________</w:t>
            </w:r>
          </w:p>
          <w:p w14:paraId="60731CB9" w14:textId="77777777" w:rsidR="001D28A6" w:rsidRPr="005F1C3F" w:rsidRDefault="001D28A6" w:rsidP="00283475">
            <w:pPr>
              <w:spacing w:after="0" w:line="240" w:lineRule="auto"/>
              <w:ind w:left="-851"/>
              <w:jc w:val="center"/>
            </w:pPr>
          </w:p>
        </w:tc>
      </w:tr>
      <w:tr w:rsidR="001D28A6" w:rsidRPr="005F1C3F" w14:paraId="5001913A" w14:textId="77777777" w:rsidTr="00283475">
        <w:tc>
          <w:tcPr>
            <w:tcW w:w="4503" w:type="dxa"/>
            <w:tcBorders>
              <w:right w:val="single" w:sz="12" w:space="0" w:color="auto"/>
            </w:tcBorders>
            <w:shd w:val="clear" w:color="auto" w:fill="auto"/>
          </w:tcPr>
          <w:p w14:paraId="19F59229" w14:textId="77777777" w:rsidR="001D28A6" w:rsidRPr="005F1C3F" w:rsidRDefault="001D28A6" w:rsidP="00283475">
            <w:pPr>
              <w:spacing w:after="0" w:line="240" w:lineRule="auto"/>
              <w:rPr>
                <w:sz w:val="20"/>
                <w:szCs w:val="20"/>
              </w:rPr>
            </w:pPr>
          </w:p>
        </w:tc>
        <w:tc>
          <w:tcPr>
            <w:tcW w:w="2282" w:type="dxa"/>
            <w:gridSpan w:val="2"/>
            <w:tcBorders>
              <w:left w:val="single" w:sz="12" w:space="0" w:color="auto"/>
              <w:right w:val="single" w:sz="12" w:space="0" w:color="auto"/>
            </w:tcBorders>
            <w:shd w:val="clear" w:color="auto" w:fill="auto"/>
            <w:vAlign w:val="center"/>
          </w:tcPr>
          <w:p w14:paraId="7CF4FAB8" w14:textId="77777777" w:rsidR="001D28A6" w:rsidRPr="005F1C3F" w:rsidRDefault="001D28A6" w:rsidP="00283475">
            <w:pPr>
              <w:spacing w:after="0" w:line="240" w:lineRule="auto"/>
              <w:jc w:val="center"/>
              <w:rPr>
                <w:b/>
                <w:bCs/>
                <w:sz w:val="20"/>
                <w:szCs w:val="20"/>
              </w:rPr>
            </w:pPr>
            <w:r w:rsidRPr="005F1C3F">
              <w:rPr>
                <w:b/>
                <w:bCs/>
                <w:sz w:val="20"/>
                <w:szCs w:val="20"/>
              </w:rPr>
              <w:t>Theoretical Learning</w:t>
            </w:r>
          </w:p>
        </w:tc>
        <w:tc>
          <w:tcPr>
            <w:tcW w:w="7473" w:type="dxa"/>
            <w:gridSpan w:val="6"/>
            <w:tcBorders>
              <w:left w:val="single" w:sz="12" w:space="0" w:color="auto"/>
            </w:tcBorders>
            <w:shd w:val="clear" w:color="auto" w:fill="auto"/>
            <w:vAlign w:val="center"/>
          </w:tcPr>
          <w:p w14:paraId="5D435E27" w14:textId="77777777" w:rsidR="001D28A6" w:rsidRPr="005F1C3F" w:rsidRDefault="001D28A6" w:rsidP="00283475">
            <w:pPr>
              <w:spacing w:after="0" w:line="240" w:lineRule="auto"/>
              <w:jc w:val="center"/>
              <w:rPr>
                <w:b/>
                <w:bCs/>
                <w:sz w:val="20"/>
                <w:szCs w:val="20"/>
              </w:rPr>
            </w:pPr>
            <w:r w:rsidRPr="005F1C3F">
              <w:rPr>
                <w:b/>
                <w:bCs/>
                <w:sz w:val="20"/>
                <w:szCs w:val="20"/>
              </w:rPr>
              <w:t>Practical/Applied Learning</w:t>
            </w:r>
          </w:p>
        </w:tc>
        <w:tc>
          <w:tcPr>
            <w:tcW w:w="1418" w:type="dxa"/>
            <w:tcBorders>
              <w:left w:val="single" w:sz="12" w:space="0" w:color="auto"/>
            </w:tcBorders>
            <w:shd w:val="clear" w:color="auto" w:fill="auto"/>
          </w:tcPr>
          <w:p w14:paraId="7C7FDB00" w14:textId="77777777" w:rsidR="001D28A6" w:rsidRPr="005F1C3F" w:rsidRDefault="001D28A6" w:rsidP="00283475">
            <w:pPr>
              <w:spacing w:after="0" w:line="240" w:lineRule="auto"/>
              <w:jc w:val="center"/>
              <w:rPr>
                <w:b/>
                <w:bCs/>
                <w:sz w:val="20"/>
                <w:szCs w:val="20"/>
              </w:rPr>
            </w:pPr>
            <w:r w:rsidRPr="005F1C3F">
              <w:rPr>
                <w:b/>
                <w:bCs/>
                <w:sz w:val="20"/>
                <w:szCs w:val="20"/>
              </w:rPr>
              <w:t>Relative Coverage*</w:t>
            </w:r>
          </w:p>
        </w:tc>
      </w:tr>
      <w:tr w:rsidR="001D28A6" w:rsidRPr="005F1C3F" w14:paraId="0FA91589" w14:textId="77777777" w:rsidTr="00283475">
        <w:tc>
          <w:tcPr>
            <w:tcW w:w="4503" w:type="dxa"/>
            <w:tcBorders>
              <w:right w:val="single" w:sz="12" w:space="0" w:color="auto"/>
            </w:tcBorders>
            <w:shd w:val="clear" w:color="auto" w:fill="auto"/>
          </w:tcPr>
          <w:p w14:paraId="672D2C38" w14:textId="77777777" w:rsidR="001D28A6" w:rsidRPr="005F1C3F" w:rsidRDefault="001D28A6" w:rsidP="00283475">
            <w:pPr>
              <w:spacing w:after="0" w:line="240" w:lineRule="auto"/>
              <w:rPr>
                <w:sz w:val="20"/>
                <w:szCs w:val="20"/>
              </w:rPr>
            </w:pPr>
          </w:p>
        </w:tc>
        <w:tc>
          <w:tcPr>
            <w:tcW w:w="1107" w:type="dxa"/>
            <w:tcBorders>
              <w:left w:val="single" w:sz="12" w:space="0" w:color="auto"/>
            </w:tcBorders>
            <w:shd w:val="clear" w:color="auto" w:fill="auto"/>
            <w:vAlign w:val="center"/>
          </w:tcPr>
          <w:p w14:paraId="4B064B7E" w14:textId="77777777" w:rsidR="001D28A6" w:rsidRPr="005F1C3F" w:rsidRDefault="001D28A6" w:rsidP="00283475">
            <w:pPr>
              <w:spacing w:after="0" w:line="240" w:lineRule="auto"/>
              <w:jc w:val="center"/>
              <w:rPr>
                <w:sz w:val="20"/>
                <w:szCs w:val="20"/>
              </w:rPr>
            </w:pPr>
            <w:r w:rsidRPr="005F1C3F">
              <w:rPr>
                <w:sz w:val="20"/>
                <w:szCs w:val="20"/>
              </w:rPr>
              <w:t xml:space="preserve">Number of </w:t>
            </w:r>
          </w:p>
          <w:p w14:paraId="4B8AF0DF" w14:textId="77777777" w:rsidR="001D28A6" w:rsidRPr="005F1C3F" w:rsidRDefault="001D28A6" w:rsidP="00283475">
            <w:pPr>
              <w:spacing w:after="0" w:line="240" w:lineRule="auto"/>
              <w:jc w:val="center"/>
            </w:pPr>
            <w:r w:rsidRPr="005F1C3F">
              <w:rPr>
                <w:sz w:val="20"/>
                <w:szCs w:val="20"/>
              </w:rPr>
              <w:t>Core Courses</w:t>
            </w:r>
          </w:p>
        </w:tc>
        <w:tc>
          <w:tcPr>
            <w:tcW w:w="1175" w:type="dxa"/>
            <w:tcBorders>
              <w:right w:val="single" w:sz="12" w:space="0" w:color="auto"/>
            </w:tcBorders>
            <w:shd w:val="clear" w:color="auto" w:fill="auto"/>
            <w:vAlign w:val="center"/>
          </w:tcPr>
          <w:p w14:paraId="2C477B85" w14:textId="77777777" w:rsidR="001D28A6" w:rsidRPr="005F1C3F" w:rsidRDefault="001D28A6" w:rsidP="00283475">
            <w:pPr>
              <w:spacing w:after="0" w:line="240" w:lineRule="auto"/>
              <w:jc w:val="center"/>
              <w:rPr>
                <w:sz w:val="20"/>
                <w:szCs w:val="20"/>
              </w:rPr>
            </w:pPr>
            <w:r w:rsidRPr="005F1C3F">
              <w:rPr>
                <w:sz w:val="20"/>
                <w:szCs w:val="20"/>
              </w:rPr>
              <w:t>Number of Elective Courses</w:t>
            </w:r>
          </w:p>
        </w:tc>
        <w:tc>
          <w:tcPr>
            <w:tcW w:w="1295" w:type="dxa"/>
            <w:tcBorders>
              <w:left w:val="single" w:sz="12" w:space="0" w:color="auto"/>
            </w:tcBorders>
            <w:shd w:val="clear" w:color="auto" w:fill="auto"/>
            <w:vAlign w:val="center"/>
          </w:tcPr>
          <w:p w14:paraId="4D5A755B" w14:textId="77777777" w:rsidR="001D28A6" w:rsidRPr="005F1C3F" w:rsidRDefault="001D28A6" w:rsidP="00283475">
            <w:pPr>
              <w:spacing w:after="0" w:line="240" w:lineRule="auto"/>
              <w:jc w:val="center"/>
              <w:rPr>
                <w:sz w:val="20"/>
                <w:szCs w:val="20"/>
              </w:rPr>
            </w:pPr>
            <w:r w:rsidRPr="005F1C3F">
              <w:rPr>
                <w:sz w:val="20"/>
                <w:szCs w:val="20"/>
              </w:rPr>
              <w:t>Course Exercise</w:t>
            </w:r>
          </w:p>
        </w:tc>
        <w:tc>
          <w:tcPr>
            <w:tcW w:w="1236" w:type="dxa"/>
            <w:shd w:val="clear" w:color="auto" w:fill="auto"/>
            <w:vAlign w:val="center"/>
          </w:tcPr>
          <w:p w14:paraId="22550E4F" w14:textId="77777777" w:rsidR="001D28A6" w:rsidRPr="005F1C3F" w:rsidRDefault="001D28A6" w:rsidP="00283475">
            <w:pPr>
              <w:spacing w:after="0" w:line="240" w:lineRule="auto"/>
              <w:jc w:val="center"/>
              <w:rPr>
                <w:sz w:val="20"/>
                <w:szCs w:val="20"/>
              </w:rPr>
            </w:pPr>
            <w:r w:rsidRPr="005F1C3F">
              <w:rPr>
                <w:sz w:val="20"/>
                <w:szCs w:val="20"/>
              </w:rPr>
              <w:t>Course Exam</w:t>
            </w:r>
          </w:p>
        </w:tc>
        <w:tc>
          <w:tcPr>
            <w:tcW w:w="1235" w:type="dxa"/>
            <w:shd w:val="clear" w:color="auto" w:fill="auto"/>
            <w:vAlign w:val="center"/>
          </w:tcPr>
          <w:p w14:paraId="3412B5E8" w14:textId="77777777" w:rsidR="001D28A6" w:rsidRPr="005F1C3F" w:rsidRDefault="001D28A6" w:rsidP="00283475">
            <w:pPr>
              <w:spacing w:after="0" w:line="240" w:lineRule="auto"/>
              <w:jc w:val="center"/>
              <w:rPr>
                <w:sz w:val="20"/>
                <w:szCs w:val="20"/>
              </w:rPr>
            </w:pPr>
            <w:r w:rsidRPr="005F1C3F">
              <w:rPr>
                <w:sz w:val="20"/>
                <w:szCs w:val="20"/>
              </w:rPr>
              <w:t>Thesis</w:t>
            </w:r>
          </w:p>
        </w:tc>
        <w:tc>
          <w:tcPr>
            <w:tcW w:w="1235" w:type="dxa"/>
            <w:shd w:val="clear" w:color="auto" w:fill="auto"/>
          </w:tcPr>
          <w:p w14:paraId="4CD94A84" w14:textId="77777777" w:rsidR="001D28A6" w:rsidRPr="005F1C3F" w:rsidRDefault="001D28A6" w:rsidP="00283475">
            <w:pPr>
              <w:spacing w:after="0" w:line="240" w:lineRule="auto"/>
              <w:jc w:val="center"/>
              <w:rPr>
                <w:sz w:val="20"/>
                <w:szCs w:val="20"/>
              </w:rPr>
            </w:pPr>
            <w:r w:rsidRPr="005F1C3F">
              <w:rPr>
                <w:sz w:val="20"/>
                <w:szCs w:val="20"/>
              </w:rPr>
              <w:t>Capstone Project/ Master Paper</w:t>
            </w:r>
          </w:p>
        </w:tc>
        <w:tc>
          <w:tcPr>
            <w:tcW w:w="1236" w:type="dxa"/>
            <w:shd w:val="clear" w:color="auto" w:fill="auto"/>
            <w:vAlign w:val="center"/>
          </w:tcPr>
          <w:p w14:paraId="470C7D80" w14:textId="77777777" w:rsidR="001D28A6" w:rsidRPr="005F1C3F" w:rsidRDefault="001D28A6" w:rsidP="00283475">
            <w:pPr>
              <w:spacing w:after="0" w:line="240" w:lineRule="auto"/>
              <w:jc w:val="center"/>
              <w:rPr>
                <w:sz w:val="20"/>
                <w:szCs w:val="20"/>
              </w:rPr>
            </w:pPr>
            <w:r w:rsidRPr="005F1C3F">
              <w:rPr>
                <w:sz w:val="20"/>
                <w:szCs w:val="20"/>
              </w:rPr>
              <w:t>Workshop</w:t>
            </w:r>
          </w:p>
        </w:tc>
        <w:tc>
          <w:tcPr>
            <w:tcW w:w="1236" w:type="dxa"/>
            <w:tcBorders>
              <w:right w:val="single" w:sz="12" w:space="0" w:color="auto"/>
            </w:tcBorders>
            <w:shd w:val="clear" w:color="auto" w:fill="auto"/>
            <w:vAlign w:val="center"/>
          </w:tcPr>
          <w:p w14:paraId="45375F48" w14:textId="77777777" w:rsidR="001D28A6" w:rsidRPr="005F1C3F" w:rsidRDefault="001D28A6" w:rsidP="00283475">
            <w:pPr>
              <w:spacing w:after="0" w:line="240" w:lineRule="auto"/>
              <w:jc w:val="center"/>
              <w:rPr>
                <w:sz w:val="20"/>
                <w:szCs w:val="20"/>
              </w:rPr>
            </w:pPr>
            <w:r w:rsidRPr="005F1C3F">
              <w:rPr>
                <w:sz w:val="20"/>
                <w:szCs w:val="20"/>
              </w:rPr>
              <w:t>Field Work</w:t>
            </w:r>
          </w:p>
        </w:tc>
        <w:tc>
          <w:tcPr>
            <w:tcW w:w="1418" w:type="dxa"/>
            <w:tcBorders>
              <w:left w:val="single" w:sz="12" w:space="0" w:color="auto"/>
            </w:tcBorders>
            <w:shd w:val="clear" w:color="auto" w:fill="auto"/>
          </w:tcPr>
          <w:p w14:paraId="784F2771" w14:textId="77777777" w:rsidR="001D28A6" w:rsidRPr="005F1C3F" w:rsidRDefault="001D28A6" w:rsidP="00283475">
            <w:pPr>
              <w:spacing w:after="0" w:line="240" w:lineRule="auto"/>
              <w:jc w:val="center"/>
              <w:rPr>
                <w:sz w:val="20"/>
                <w:szCs w:val="20"/>
              </w:rPr>
            </w:pPr>
          </w:p>
        </w:tc>
      </w:tr>
      <w:tr w:rsidR="001D28A6" w:rsidRPr="005F1C3F" w14:paraId="322717CC" w14:textId="77777777" w:rsidTr="00283475">
        <w:tc>
          <w:tcPr>
            <w:tcW w:w="15676" w:type="dxa"/>
            <w:gridSpan w:val="10"/>
            <w:shd w:val="clear" w:color="auto" w:fill="auto"/>
          </w:tcPr>
          <w:p w14:paraId="64ABE96E" w14:textId="77777777" w:rsidR="001D28A6" w:rsidRPr="005F1C3F" w:rsidRDefault="001D28A6" w:rsidP="00283475">
            <w:pPr>
              <w:spacing w:after="0" w:line="240" w:lineRule="auto"/>
              <w:jc w:val="center"/>
              <w:rPr>
                <w:sz w:val="28"/>
                <w:szCs w:val="28"/>
              </w:rPr>
            </w:pPr>
            <w:r w:rsidRPr="005F1C3F">
              <w:rPr>
                <w:b/>
                <w:bCs/>
                <w:sz w:val="28"/>
                <w:szCs w:val="28"/>
              </w:rPr>
              <w:t>METHODS IN PUBLIC HEALTH</w:t>
            </w:r>
            <w:r w:rsidRPr="005F1C3F">
              <w:rPr>
                <w:sz w:val="28"/>
                <w:szCs w:val="28"/>
              </w:rPr>
              <w:t xml:space="preserve"> </w:t>
            </w:r>
            <w:r w:rsidRPr="005F1C3F">
              <w:rPr>
                <w:b/>
                <w:bCs/>
                <w:sz w:val="28"/>
                <w:szCs w:val="28"/>
              </w:rPr>
              <w:t>COMPETENCY AREAS</w:t>
            </w:r>
          </w:p>
        </w:tc>
      </w:tr>
      <w:tr w:rsidR="001D28A6" w:rsidRPr="005F1C3F" w14:paraId="2AD677F8" w14:textId="77777777" w:rsidTr="00283475">
        <w:trPr>
          <w:trHeight w:val="398"/>
        </w:trPr>
        <w:tc>
          <w:tcPr>
            <w:tcW w:w="4503" w:type="dxa"/>
            <w:tcBorders>
              <w:right w:val="single" w:sz="12" w:space="0" w:color="auto"/>
            </w:tcBorders>
            <w:shd w:val="clear" w:color="auto" w:fill="auto"/>
            <w:vAlign w:val="center"/>
          </w:tcPr>
          <w:p w14:paraId="20C8CA19" w14:textId="77777777" w:rsidR="001D28A6" w:rsidRPr="005F1C3F" w:rsidRDefault="001D28A6" w:rsidP="00283475">
            <w:pPr>
              <w:spacing w:after="0" w:line="240" w:lineRule="auto"/>
              <w:rPr>
                <w:sz w:val="20"/>
                <w:szCs w:val="20"/>
              </w:rPr>
            </w:pPr>
            <w:r w:rsidRPr="005F1C3F">
              <w:t>Definitions of Health &amp; Public Health</w:t>
            </w:r>
          </w:p>
        </w:tc>
        <w:tc>
          <w:tcPr>
            <w:tcW w:w="1107" w:type="dxa"/>
            <w:tcBorders>
              <w:left w:val="single" w:sz="12" w:space="0" w:color="auto"/>
            </w:tcBorders>
            <w:shd w:val="clear" w:color="auto" w:fill="auto"/>
            <w:vAlign w:val="center"/>
          </w:tcPr>
          <w:p w14:paraId="51FDE484"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14348814"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3E551ED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28DD595"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6479209"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2BA6C7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4DFDB3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AE87EA2"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44EB730" w14:textId="77777777" w:rsidR="001D28A6" w:rsidRPr="005F1C3F" w:rsidRDefault="001D28A6" w:rsidP="00283475">
            <w:pPr>
              <w:spacing w:after="0" w:line="240" w:lineRule="auto"/>
              <w:jc w:val="center"/>
              <w:rPr>
                <w:sz w:val="20"/>
                <w:szCs w:val="20"/>
              </w:rPr>
            </w:pPr>
          </w:p>
        </w:tc>
      </w:tr>
      <w:tr w:rsidR="001D28A6" w:rsidRPr="005F1C3F" w14:paraId="167974A3" w14:textId="77777777" w:rsidTr="00283475">
        <w:trPr>
          <w:trHeight w:val="398"/>
        </w:trPr>
        <w:tc>
          <w:tcPr>
            <w:tcW w:w="4503" w:type="dxa"/>
            <w:tcBorders>
              <w:right w:val="single" w:sz="12" w:space="0" w:color="auto"/>
            </w:tcBorders>
            <w:shd w:val="clear" w:color="auto" w:fill="auto"/>
            <w:vAlign w:val="center"/>
          </w:tcPr>
          <w:p w14:paraId="00C51C2C" w14:textId="77777777" w:rsidR="001D28A6" w:rsidRPr="005F1C3F" w:rsidRDefault="001D28A6" w:rsidP="00283475">
            <w:pPr>
              <w:spacing w:after="0" w:line="240" w:lineRule="auto"/>
            </w:pPr>
            <w:r w:rsidRPr="005F1C3F">
              <w:t>Disease Classification Systems</w:t>
            </w:r>
          </w:p>
        </w:tc>
        <w:tc>
          <w:tcPr>
            <w:tcW w:w="1107" w:type="dxa"/>
            <w:tcBorders>
              <w:left w:val="single" w:sz="12" w:space="0" w:color="auto"/>
            </w:tcBorders>
            <w:shd w:val="clear" w:color="auto" w:fill="auto"/>
            <w:vAlign w:val="center"/>
          </w:tcPr>
          <w:p w14:paraId="24D66481"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4FDA7C42"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0BDDDBB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941B9B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97E85F6"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5E5F81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26BA6BB"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66E830FE"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4AC710A" w14:textId="77777777" w:rsidR="001D28A6" w:rsidRPr="005F1C3F" w:rsidRDefault="001D28A6" w:rsidP="00283475">
            <w:pPr>
              <w:spacing w:after="0" w:line="240" w:lineRule="auto"/>
              <w:jc w:val="center"/>
              <w:rPr>
                <w:sz w:val="20"/>
                <w:szCs w:val="20"/>
              </w:rPr>
            </w:pPr>
          </w:p>
        </w:tc>
      </w:tr>
      <w:tr w:rsidR="001D28A6" w:rsidRPr="005F1C3F" w14:paraId="30F056CE" w14:textId="77777777" w:rsidTr="00283475">
        <w:trPr>
          <w:trHeight w:val="398"/>
        </w:trPr>
        <w:tc>
          <w:tcPr>
            <w:tcW w:w="4503" w:type="dxa"/>
            <w:tcBorders>
              <w:right w:val="single" w:sz="12" w:space="0" w:color="auto"/>
            </w:tcBorders>
            <w:shd w:val="clear" w:color="auto" w:fill="auto"/>
            <w:vAlign w:val="center"/>
          </w:tcPr>
          <w:p w14:paraId="4C7C4930" w14:textId="77777777" w:rsidR="001D28A6" w:rsidRPr="005F1C3F" w:rsidRDefault="001D28A6" w:rsidP="00283475">
            <w:pPr>
              <w:spacing w:after="0" w:line="240" w:lineRule="auto"/>
              <w:rPr>
                <w:sz w:val="20"/>
                <w:szCs w:val="20"/>
              </w:rPr>
            </w:pPr>
            <w:r w:rsidRPr="005F1C3F">
              <w:t>Basic Epidemiologic/Demographic Concepts</w:t>
            </w:r>
          </w:p>
        </w:tc>
        <w:tc>
          <w:tcPr>
            <w:tcW w:w="1107" w:type="dxa"/>
            <w:tcBorders>
              <w:left w:val="single" w:sz="12" w:space="0" w:color="auto"/>
            </w:tcBorders>
            <w:shd w:val="clear" w:color="auto" w:fill="auto"/>
            <w:vAlign w:val="center"/>
          </w:tcPr>
          <w:p w14:paraId="57108436"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2FACFA4A"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1A0AA73A"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5BE1458"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81F374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09796C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280F65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68762B9C"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873E3A1" w14:textId="77777777" w:rsidR="001D28A6" w:rsidRPr="005F1C3F" w:rsidRDefault="001D28A6" w:rsidP="00283475">
            <w:pPr>
              <w:spacing w:after="0" w:line="240" w:lineRule="auto"/>
              <w:jc w:val="center"/>
              <w:rPr>
                <w:sz w:val="20"/>
                <w:szCs w:val="20"/>
              </w:rPr>
            </w:pPr>
          </w:p>
        </w:tc>
      </w:tr>
      <w:tr w:rsidR="001D28A6" w:rsidRPr="005F1C3F" w14:paraId="5C0A06EA" w14:textId="77777777" w:rsidTr="00283475">
        <w:trPr>
          <w:trHeight w:val="398"/>
        </w:trPr>
        <w:tc>
          <w:tcPr>
            <w:tcW w:w="4503" w:type="dxa"/>
            <w:tcBorders>
              <w:right w:val="single" w:sz="12" w:space="0" w:color="auto"/>
            </w:tcBorders>
            <w:shd w:val="clear" w:color="auto" w:fill="auto"/>
            <w:vAlign w:val="center"/>
          </w:tcPr>
          <w:p w14:paraId="0F3EE2F9" w14:textId="77777777" w:rsidR="001D28A6" w:rsidRPr="005F1C3F" w:rsidRDefault="001D28A6" w:rsidP="00283475">
            <w:pPr>
              <w:spacing w:after="0" w:line="240" w:lineRule="auto"/>
            </w:pPr>
            <w:r w:rsidRPr="005F1C3F">
              <w:t>Epidemiologic Study Designs: Observational</w:t>
            </w:r>
          </w:p>
        </w:tc>
        <w:tc>
          <w:tcPr>
            <w:tcW w:w="1107" w:type="dxa"/>
            <w:tcBorders>
              <w:left w:val="single" w:sz="12" w:space="0" w:color="auto"/>
            </w:tcBorders>
            <w:shd w:val="clear" w:color="auto" w:fill="auto"/>
            <w:vAlign w:val="center"/>
          </w:tcPr>
          <w:p w14:paraId="7A961E87"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6C1E2A76"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5C4FCFC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CE3CAB4"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9E4566C"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7D450F6"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732E482"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674FB5C"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0DBD1BD" w14:textId="77777777" w:rsidR="001D28A6" w:rsidRPr="005F1C3F" w:rsidRDefault="001D28A6" w:rsidP="00283475">
            <w:pPr>
              <w:spacing w:after="0" w:line="240" w:lineRule="auto"/>
              <w:jc w:val="center"/>
              <w:rPr>
                <w:sz w:val="20"/>
                <w:szCs w:val="20"/>
              </w:rPr>
            </w:pPr>
          </w:p>
        </w:tc>
      </w:tr>
      <w:tr w:rsidR="001D28A6" w:rsidRPr="005F1C3F" w14:paraId="2F983C2B" w14:textId="77777777" w:rsidTr="00283475">
        <w:trPr>
          <w:trHeight w:val="398"/>
        </w:trPr>
        <w:tc>
          <w:tcPr>
            <w:tcW w:w="4503" w:type="dxa"/>
            <w:tcBorders>
              <w:right w:val="single" w:sz="12" w:space="0" w:color="auto"/>
            </w:tcBorders>
            <w:shd w:val="clear" w:color="auto" w:fill="auto"/>
            <w:vAlign w:val="center"/>
          </w:tcPr>
          <w:p w14:paraId="07B83540" w14:textId="77777777" w:rsidR="001D28A6" w:rsidRPr="005F1C3F" w:rsidRDefault="001D28A6" w:rsidP="00283475">
            <w:pPr>
              <w:spacing w:after="0" w:line="240" w:lineRule="auto"/>
            </w:pPr>
            <w:r w:rsidRPr="005F1C3F">
              <w:t>Epidemiologic Study Designs: Experimental</w:t>
            </w:r>
          </w:p>
        </w:tc>
        <w:tc>
          <w:tcPr>
            <w:tcW w:w="1107" w:type="dxa"/>
            <w:tcBorders>
              <w:left w:val="single" w:sz="12" w:space="0" w:color="auto"/>
            </w:tcBorders>
            <w:shd w:val="clear" w:color="auto" w:fill="auto"/>
            <w:vAlign w:val="center"/>
          </w:tcPr>
          <w:p w14:paraId="40DF7D7D"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58DE08D0"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5904FCB0"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F5EBFB5"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0ED5F7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D733FF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96A3011"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19C2B247"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5D3E06D0" w14:textId="77777777" w:rsidR="001D28A6" w:rsidRPr="005F1C3F" w:rsidRDefault="001D28A6" w:rsidP="00283475">
            <w:pPr>
              <w:spacing w:after="0" w:line="240" w:lineRule="auto"/>
              <w:jc w:val="center"/>
              <w:rPr>
                <w:sz w:val="20"/>
                <w:szCs w:val="20"/>
              </w:rPr>
            </w:pPr>
          </w:p>
        </w:tc>
      </w:tr>
      <w:tr w:rsidR="001D28A6" w:rsidRPr="005F1C3F" w14:paraId="12AFABF5" w14:textId="77777777" w:rsidTr="00283475">
        <w:trPr>
          <w:trHeight w:val="398"/>
        </w:trPr>
        <w:tc>
          <w:tcPr>
            <w:tcW w:w="4503" w:type="dxa"/>
            <w:tcBorders>
              <w:right w:val="single" w:sz="12" w:space="0" w:color="auto"/>
            </w:tcBorders>
            <w:shd w:val="clear" w:color="auto" w:fill="auto"/>
            <w:vAlign w:val="center"/>
          </w:tcPr>
          <w:p w14:paraId="7E4918F5" w14:textId="77777777" w:rsidR="001D28A6" w:rsidRPr="005F1C3F" w:rsidRDefault="001D28A6" w:rsidP="00283475">
            <w:pPr>
              <w:spacing w:after="0" w:line="240" w:lineRule="auto"/>
            </w:pPr>
            <w:r w:rsidRPr="005F1C3F">
              <w:t>Qualitative Research Methods</w:t>
            </w:r>
          </w:p>
        </w:tc>
        <w:tc>
          <w:tcPr>
            <w:tcW w:w="1107" w:type="dxa"/>
            <w:tcBorders>
              <w:left w:val="single" w:sz="12" w:space="0" w:color="auto"/>
            </w:tcBorders>
            <w:shd w:val="clear" w:color="auto" w:fill="auto"/>
            <w:vAlign w:val="center"/>
          </w:tcPr>
          <w:p w14:paraId="554F58F4"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60145C7C"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082CE4B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D4E973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B0B2FC9"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734E49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3328C5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53F89E6"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019A2CA7" w14:textId="77777777" w:rsidR="001D28A6" w:rsidRPr="005F1C3F" w:rsidRDefault="001D28A6" w:rsidP="00283475">
            <w:pPr>
              <w:spacing w:after="0" w:line="240" w:lineRule="auto"/>
              <w:jc w:val="center"/>
              <w:rPr>
                <w:sz w:val="20"/>
                <w:szCs w:val="20"/>
              </w:rPr>
            </w:pPr>
          </w:p>
        </w:tc>
      </w:tr>
      <w:tr w:rsidR="001D28A6" w:rsidRPr="005F1C3F" w14:paraId="7D441920" w14:textId="77777777" w:rsidTr="00283475">
        <w:trPr>
          <w:trHeight w:val="398"/>
        </w:trPr>
        <w:tc>
          <w:tcPr>
            <w:tcW w:w="4503" w:type="dxa"/>
            <w:tcBorders>
              <w:right w:val="single" w:sz="12" w:space="0" w:color="auto"/>
            </w:tcBorders>
            <w:shd w:val="clear" w:color="auto" w:fill="auto"/>
            <w:vAlign w:val="center"/>
          </w:tcPr>
          <w:p w14:paraId="78648CB3" w14:textId="77777777" w:rsidR="001D28A6" w:rsidRPr="005F1C3F" w:rsidRDefault="001D28A6" w:rsidP="00283475">
            <w:pPr>
              <w:spacing w:after="0" w:line="240" w:lineRule="auto"/>
            </w:pPr>
            <w:r w:rsidRPr="005F1C3F">
              <w:t>Questionnaire Design &amp; Scaling</w:t>
            </w:r>
          </w:p>
        </w:tc>
        <w:tc>
          <w:tcPr>
            <w:tcW w:w="1107" w:type="dxa"/>
            <w:tcBorders>
              <w:left w:val="single" w:sz="12" w:space="0" w:color="auto"/>
            </w:tcBorders>
            <w:shd w:val="clear" w:color="auto" w:fill="auto"/>
            <w:vAlign w:val="center"/>
          </w:tcPr>
          <w:p w14:paraId="4476AB4C"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17965303"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7CFB49BE"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F48EBF1"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B90686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E00ECF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48F7B25"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F743C38"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6936FAE5" w14:textId="77777777" w:rsidR="001D28A6" w:rsidRPr="005F1C3F" w:rsidRDefault="001D28A6" w:rsidP="00283475">
            <w:pPr>
              <w:spacing w:after="0" w:line="240" w:lineRule="auto"/>
              <w:jc w:val="center"/>
              <w:rPr>
                <w:sz w:val="20"/>
                <w:szCs w:val="20"/>
              </w:rPr>
            </w:pPr>
          </w:p>
        </w:tc>
      </w:tr>
      <w:tr w:rsidR="001D28A6" w:rsidRPr="005F1C3F" w14:paraId="32412809" w14:textId="77777777" w:rsidTr="00283475">
        <w:trPr>
          <w:trHeight w:val="398"/>
        </w:trPr>
        <w:tc>
          <w:tcPr>
            <w:tcW w:w="4503" w:type="dxa"/>
            <w:tcBorders>
              <w:right w:val="single" w:sz="12" w:space="0" w:color="auto"/>
            </w:tcBorders>
            <w:shd w:val="clear" w:color="auto" w:fill="auto"/>
            <w:vAlign w:val="center"/>
          </w:tcPr>
          <w:p w14:paraId="3884DD15" w14:textId="77777777" w:rsidR="001D28A6" w:rsidRPr="005F1C3F" w:rsidRDefault="001D28A6" w:rsidP="00283475">
            <w:pPr>
              <w:spacing w:after="0" w:line="240" w:lineRule="auto"/>
            </w:pPr>
            <w:r w:rsidRPr="005F1C3F">
              <w:t>Statistical Concepts</w:t>
            </w:r>
          </w:p>
        </w:tc>
        <w:tc>
          <w:tcPr>
            <w:tcW w:w="1107" w:type="dxa"/>
            <w:tcBorders>
              <w:left w:val="single" w:sz="12" w:space="0" w:color="auto"/>
            </w:tcBorders>
            <w:shd w:val="clear" w:color="auto" w:fill="auto"/>
            <w:vAlign w:val="center"/>
          </w:tcPr>
          <w:p w14:paraId="5C223D3A"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2893C8AB"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4885FF7E"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7A7678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C3B8F51"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3F5F822"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E3D04C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5EDD4C8"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4008F238" w14:textId="77777777" w:rsidR="001D28A6" w:rsidRPr="005F1C3F" w:rsidRDefault="001D28A6" w:rsidP="00283475">
            <w:pPr>
              <w:spacing w:after="0" w:line="240" w:lineRule="auto"/>
              <w:jc w:val="center"/>
              <w:rPr>
                <w:sz w:val="20"/>
                <w:szCs w:val="20"/>
              </w:rPr>
            </w:pPr>
          </w:p>
        </w:tc>
      </w:tr>
      <w:tr w:rsidR="001D28A6" w:rsidRPr="005F1C3F" w14:paraId="14113DE1" w14:textId="77777777" w:rsidTr="00283475">
        <w:trPr>
          <w:trHeight w:val="398"/>
        </w:trPr>
        <w:tc>
          <w:tcPr>
            <w:tcW w:w="4503" w:type="dxa"/>
            <w:tcBorders>
              <w:right w:val="single" w:sz="12" w:space="0" w:color="auto"/>
            </w:tcBorders>
            <w:shd w:val="clear" w:color="auto" w:fill="auto"/>
            <w:vAlign w:val="center"/>
          </w:tcPr>
          <w:p w14:paraId="08A9A502" w14:textId="77777777" w:rsidR="001D28A6" w:rsidRPr="005F1C3F" w:rsidRDefault="001D28A6" w:rsidP="00283475">
            <w:pPr>
              <w:spacing w:after="0" w:line="240" w:lineRule="auto"/>
            </w:pPr>
            <w:r w:rsidRPr="005F1C3F">
              <w:t>IT &amp; Data Handling</w:t>
            </w:r>
          </w:p>
        </w:tc>
        <w:tc>
          <w:tcPr>
            <w:tcW w:w="1107" w:type="dxa"/>
            <w:tcBorders>
              <w:left w:val="single" w:sz="12" w:space="0" w:color="auto"/>
            </w:tcBorders>
            <w:shd w:val="clear" w:color="auto" w:fill="auto"/>
            <w:vAlign w:val="center"/>
          </w:tcPr>
          <w:p w14:paraId="6F2BF8FE"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04FC1C1E"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56CF577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B5BE671"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FA4784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3A840E6"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8CE750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36B3260"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278819C" w14:textId="77777777" w:rsidR="001D28A6" w:rsidRPr="005F1C3F" w:rsidRDefault="001D28A6" w:rsidP="00283475">
            <w:pPr>
              <w:spacing w:after="0" w:line="240" w:lineRule="auto"/>
              <w:jc w:val="center"/>
              <w:rPr>
                <w:sz w:val="20"/>
                <w:szCs w:val="20"/>
              </w:rPr>
            </w:pPr>
          </w:p>
        </w:tc>
      </w:tr>
      <w:tr w:rsidR="001D28A6" w:rsidRPr="005F1C3F" w14:paraId="375F8954" w14:textId="77777777" w:rsidTr="00283475">
        <w:trPr>
          <w:trHeight w:val="398"/>
        </w:trPr>
        <w:tc>
          <w:tcPr>
            <w:tcW w:w="4503" w:type="dxa"/>
            <w:tcBorders>
              <w:right w:val="single" w:sz="12" w:space="0" w:color="auto"/>
            </w:tcBorders>
            <w:shd w:val="clear" w:color="auto" w:fill="auto"/>
            <w:vAlign w:val="center"/>
          </w:tcPr>
          <w:p w14:paraId="747F8C1E" w14:textId="77777777" w:rsidR="001D28A6" w:rsidRPr="005F1C3F" w:rsidRDefault="001D28A6" w:rsidP="00283475">
            <w:pPr>
              <w:spacing w:after="0" w:line="240" w:lineRule="auto"/>
            </w:pPr>
            <w:r w:rsidRPr="005F1C3F">
              <w:t>Scientific Writing &amp; Reading</w:t>
            </w:r>
          </w:p>
        </w:tc>
        <w:tc>
          <w:tcPr>
            <w:tcW w:w="1107" w:type="dxa"/>
            <w:tcBorders>
              <w:left w:val="single" w:sz="12" w:space="0" w:color="auto"/>
            </w:tcBorders>
            <w:shd w:val="clear" w:color="auto" w:fill="auto"/>
            <w:vAlign w:val="center"/>
          </w:tcPr>
          <w:p w14:paraId="5C2F619E"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20C0DB05"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219F028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C30688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826F66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9C8CFA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7D3E10A"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66CF129"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0C6C7209" w14:textId="77777777" w:rsidR="001D28A6" w:rsidRPr="005F1C3F" w:rsidRDefault="001D28A6" w:rsidP="00283475">
            <w:pPr>
              <w:spacing w:after="0" w:line="240" w:lineRule="auto"/>
              <w:jc w:val="center"/>
              <w:rPr>
                <w:sz w:val="20"/>
                <w:szCs w:val="20"/>
              </w:rPr>
            </w:pPr>
          </w:p>
        </w:tc>
      </w:tr>
      <w:tr w:rsidR="001D28A6" w:rsidRPr="005F1C3F" w14:paraId="401E00A4" w14:textId="77777777" w:rsidTr="00283475">
        <w:trPr>
          <w:trHeight w:val="398"/>
        </w:trPr>
        <w:tc>
          <w:tcPr>
            <w:tcW w:w="4503" w:type="dxa"/>
            <w:tcBorders>
              <w:right w:val="single" w:sz="12" w:space="0" w:color="auto"/>
            </w:tcBorders>
            <w:shd w:val="clear" w:color="auto" w:fill="auto"/>
            <w:vAlign w:val="center"/>
          </w:tcPr>
          <w:p w14:paraId="67242EFC" w14:textId="77777777" w:rsidR="001D28A6" w:rsidRPr="005F1C3F" w:rsidRDefault="001D28A6" w:rsidP="00283475">
            <w:pPr>
              <w:spacing w:after="0" w:line="240" w:lineRule="auto"/>
            </w:pPr>
            <w:r w:rsidRPr="005F1C3F">
              <w:t>Develop a PH Research Protocol</w:t>
            </w:r>
          </w:p>
        </w:tc>
        <w:tc>
          <w:tcPr>
            <w:tcW w:w="1107" w:type="dxa"/>
            <w:tcBorders>
              <w:left w:val="single" w:sz="12" w:space="0" w:color="auto"/>
            </w:tcBorders>
            <w:shd w:val="clear" w:color="auto" w:fill="auto"/>
            <w:vAlign w:val="center"/>
          </w:tcPr>
          <w:p w14:paraId="722B60B8" w14:textId="77777777" w:rsidR="001D28A6" w:rsidRPr="005F1C3F" w:rsidRDefault="001D28A6" w:rsidP="00283475">
            <w:pPr>
              <w:spacing w:after="0" w:line="240" w:lineRule="auto"/>
              <w:jc w:val="center"/>
              <w:rPr>
                <w:sz w:val="20"/>
                <w:szCs w:val="20"/>
              </w:rPr>
            </w:pPr>
          </w:p>
        </w:tc>
        <w:tc>
          <w:tcPr>
            <w:tcW w:w="1175" w:type="dxa"/>
            <w:tcBorders>
              <w:right w:val="single" w:sz="12" w:space="0" w:color="auto"/>
            </w:tcBorders>
            <w:shd w:val="clear" w:color="auto" w:fill="auto"/>
            <w:vAlign w:val="center"/>
          </w:tcPr>
          <w:p w14:paraId="052A779F"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493BBD24"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3D3F8A1"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5F5F734"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8196102"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0AB3868"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39FCDD7"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4A885B3" w14:textId="77777777" w:rsidR="001D28A6" w:rsidRPr="005F1C3F" w:rsidRDefault="001D28A6" w:rsidP="00283475">
            <w:pPr>
              <w:spacing w:after="0" w:line="240" w:lineRule="auto"/>
              <w:jc w:val="center"/>
              <w:rPr>
                <w:sz w:val="20"/>
                <w:szCs w:val="20"/>
              </w:rPr>
            </w:pPr>
          </w:p>
        </w:tc>
      </w:tr>
      <w:tr w:rsidR="001D28A6" w:rsidRPr="005F1C3F" w14:paraId="3BB6BB52" w14:textId="77777777" w:rsidTr="00283475">
        <w:trPr>
          <w:trHeight w:val="398"/>
        </w:trPr>
        <w:tc>
          <w:tcPr>
            <w:tcW w:w="4503" w:type="dxa"/>
            <w:tcBorders>
              <w:bottom w:val="single" w:sz="4" w:space="0" w:color="auto"/>
              <w:right w:val="single" w:sz="12" w:space="0" w:color="auto"/>
            </w:tcBorders>
            <w:shd w:val="clear" w:color="auto" w:fill="auto"/>
            <w:vAlign w:val="center"/>
          </w:tcPr>
          <w:p w14:paraId="5A0B5A89" w14:textId="77777777" w:rsidR="001D28A6" w:rsidRPr="005F1C3F" w:rsidRDefault="001D28A6" w:rsidP="00283475">
            <w:pPr>
              <w:spacing w:after="0" w:line="240" w:lineRule="auto"/>
            </w:pPr>
            <w:r w:rsidRPr="005F1C3F">
              <w:t xml:space="preserve">Conduct a PH Research Project </w:t>
            </w:r>
          </w:p>
        </w:tc>
        <w:tc>
          <w:tcPr>
            <w:tcW w:w="1107" w:type="dxa"/>
            <w:tcBorders>
              <w:left w:val="single" w:sz="12" w:space="0" w:color="auto"/>
              <w:bottom w:val="single" w:sz="4" w:space="0" w:color="auto"/>
            </w:tcBorders>
            <w:shd w:val="clear" w:color="auto" w:fill="auto"/>
            <w:vAlign w:val="center"/>
          </w:tcPr>
          <w:p w14:paraId="009D1423" w14:textId="77777777" w:rsidR="001D28A6" w:rsidRPr="005F1C3F" w:rsidRDefault="001D28A6" w:rsidP="00283475">
            <w:pPr>
              <w:spacing w:after="0" w:line="240" w:lineRule="auto"/>
              <w:jc w:val="center"/>
              <w:rPr>
                <w:sz w:val="20"/>
                <w:szCs w:val="20"/>
              </w:rPr>
            </w:pPr>
          </w:p>
        </w:tc>
        <w:tc>
          <w:tcPr>
            <w:tcW w:w="1175" w:type="dxa"/>
            <w:tcBorders>
              <w:bottom w:val="single" w:sz="4" w:space="0" w:color="auto"/>
              <w:right w:val="single" w:sz="12" w:space="0" w:color="auto"/>
            </w:tcBorders>
            <w:shd w:val="clear" w:color="auto" w:fill="auto"/>
            <w:vAlign w:val="center"/>
          </w:tcPr>
          <w:p w14:paraId="251A3871" w14:textId="77777777" w:rsidR="001D28A6" w:rsidRPr="005F1C3F" w:rsidRDefault="001D28A6" w:rsidP="00283475">
            <w:pPr>
              <w:spacing w:after="0" w:line="240" w:lineRule="auto"/>
              <w:jc w:val="center"/>
              <w:rPr>
                <w:sz w:val="20"/>
                <w:szCs w:val="20"/>
              </w:rPr>
            </w:pPr>
          </w:p>
        </w:tc>
        <w:tc>
          <w:tcPr>
            <w:tcW w:w="1295" w:type="dxa"/>
            <w:tcBorders>
              <w:left w:val="single" w:sz="12" w:space="0" w:color="auto"/>
              <w:bottom w:val="single" w:sz="4" w:space="0" w:color="auto"/>
            </w:tcBorders>
            <w:shd w:val="clear" w:color="auto" w:fill="auto"/>
            <w:vAlign w:val="center"/>
          </w:tcPr>
          <w:p w14:paraId="79F40397"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213ABA92"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651434E6"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533E4ECB"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1861A986"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right w:val="single" w:sz="12" w:space="0" w:color="auto"/>
            </w:tcBorders>
            <w:shd w:val="clear" w:color="auto" w:fill="auto"/>
            <w:vAlign w:val="center"/>
          </w:tcPr>
          <w:p w14:paraId="75B1431B" w14:textId="77777777" w:rsidR="001D28A6" w:rsidRPr="005F1C3F" w:rsidRDefault="001D28A6" w:rsidP="00283475">
            <w:pPr>
              <w:spacing w:after="0" w:line="240" w:lineRule="auto"/>
              <w:jc w:val="center"/>
              <w:rPr>
                <w:sz w:val="20"/>
                <w:szCs w:val="20"/>
              </w:rPr>
            </w:pPr>
          </w:p>
        </w:tc>
        <w:tc>
          <w:tcPr>
            <w:tcW w:w="1418" w:type="dxa"/>
            <w:tcBorders>
              <w:left w:val="single" w:sz="12" w:space="0" w:color="auto"/>
              <w:bottom w:val="single" w:sz="4" w:space="0" w:color="auto"/>
            </w:tcBorders>
            <w:shd w:val="clear" w:color="auto" w:fill="auto"/>
            <w:vAlign w:val="center"/>
          </w:tcPr>
          <w:p w14:paraId="2C686350" w14:textId="77777777" w:rsidR="001D28A6" w:rsidRPr="005F1C3F" w:rsidRDefault="001D28A6" w:rsidP="00283475">
            <w:pPr>
              <w:spacing w:after="0" w:line="240" w:lineRule="auto"/>
              <w:jc w:val="center"/>
              <w:rPr>
                <w:sz w:val="20"/>
                <w:szCs w:val="20"/>
              </w:rPr>
            </w:pPr>
          </w:p>
        </w:tc>
      </w:tr>
      <w:tr w:rsidR="001D28A6" w:rsidRPr="005F1C3F" w14:paraId="291306E7" w14:textId="77777777" w:rsidTr="00283475">
        <w:trPr>
          <w:trHeight w:val="577"/>
        </w:trPr>
        <w:tc>
          <w:tcPr>
            <w:tcW w:w="15676" w:type="dxa"/>
            <w:gridSpan w:val="10"/>
            <w:tcBorders>
              <w:left w:val="nil"/>
              <w:bottom w:val="nil"/>
              <w:right w:val="nil"/>
            </w:tcBorders>
            <w:shd w:val="clear" w:color="auto" w:fill="auto"/>
          </w:tcPr>
          <w:p w14:paraId="6C3D08A9" w14:textId="77777777" w:rsidR="001D28A6" w:rsidRPr="005F1C3F" w:rsidRDefault="001D28A6" w:rsidP="00283475">
            <w:pPr>
              <w:spacing w:after="0" w:line="240" w:lineRule="auto"/>
              <w:rPr>
                <w:sz w:val="12"/>
                <w:szCs w:val="12"/>
              </w:rPr>
            </w:pPr>
          </w:p>
          <w:p w14:paraId="7C822D5B" w14:textId="77777777" w:rsidR="001D28A6" w:rsidRPr="005F1C3F" w:rsidRDefault="001D28A6" w:rsidP="00283475">
            <w:pPr>
              <w:spacing w:after="0" w:line="240" w:lineRule="auto"/>
            </w:pPr>
            <w:r w:rsidRPr="005F1C3F">
              <w:t xml:space="preserve">* Rank the relative coverage of each competency on a scale from 1 (very low coverage – mentioned in one or more courses but not necessarily accompanied by an exercise or exam questions) to 4 (very high coverage – addressed in detail in one or more courses and accompanied by exercise and/or exam questions). If the competency is not addressed at all in your program's curriculum, please leave the Relative Coverage box blank.   </w:t>
            </w:r>
          </w:p>
        </w:tc>
      </w:tr>
    </w:tbl>
    <w:p w14:paraId="59FC95B9" w14:textId="77777777" w:rsidR="001D28A6" w:rsidRDefault="001D28A6" w:rsidP="001D28A6">
      <w:pPr>
        <w:spacing w:line="240" w:lineRule="auto"/>
      </w:pPr>
    </w:p>
    <w:p w14:paraId="4A746798" w14:textId="27FCF981" w:rsidR="001D28A6" w:rsidRDefault="001D28A6" w:rsidP="00AF025F">
      <w:r>
        <w:br w:type="page"/>
      </w:r>
    </w:p>
    <w:tbl>
      <w:tblPr>
        <w:tblpPr w:leftFromText="180" w:rightFromText="180" w:vertAnchor="text" w:horzAnchor="margin" w:tblpY="188"/>
        <w:tblW w:w="15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1128"/>
        <w:gridCol w:w="1120"/>
        <w:gridCol w:w="1295"/>
        <w:gridCol w:w="1236"/>
        <w:gridCol w:w="1235"/>
        <w:gridCol w:w="1235"/>
        <w:gridCol w:w="1236"/>
        <w:gridCol w:w="1236"/>
        <w:gridCol w:w="1418"/>
      </w:tblGrid>
      <w:tr w:rsidR="001D28A6" w:rsidRPr="005F1C3F" w14:paraId="0EA11716" w14:textId="77777777" w:rsidTr="00283475">
        <w:trPr>
          <w:trHeight w:val="563"/>
        </w:trPr>
        <w:tc>
          <w:tcPr>
            <w:tcW w:w="15676" w:type="dxa"/>
            <w:gridSpan w:val="10"/>
            <w:shd w:val="clear" w:color="auto" w:fill="auto"/>
            <w:vAlign w:val="center"/>
          </w:tcPr>
          <w:p w14:paraId="6EB6FCFF" w14:textId="77777777" w:rsidR="001D28A6" w:rsidRPr="005F1C3F" w:rsidRDefault="001D28A6" w:rsidP="00283475">
            <w:pPr>
              <w:spacing w:after="0" w:line="240" w:lineRule="auto"/>
              <w:jc w:val="center"/>
              <w:rPr>
                <w:b/>
                <w:bCs/>
              </w:rPr>
            </w:pPr>
          </w:p>
          <w:p w14:paraId="7D14A71D" w14:textId="77777777" w:rsidR="001D28A6" w:rsidRPr="005F1C3F" w:rsidRDefault="001D28A6" w:rsidP="00283475">
            <w:pPr>
              <w:spacing w:after="0" w:line="240" w:lineRule="auto"/>
              <w:ind w:left="-851"/>
              <w:jc w:val="center"/>
            </w:pPr>
            <w:r w:rsidRPr="005F1C3F">
              <w:rPr>
                <w:b/>
                <w:bCs/>
              </w:rPr>
              <w:t>Degree:  MPH   /    BPH</w:t>
            </w:r>
            <w:r w:rsidRPr="005F1C3F">
              <w:tab/>
            </w:r>
            <w:r w:rsidRPr="005F1C3F">
              <w:tab/>
            </w:r>
            <w:r w:rsidRPr="005F1C3F">
              <w:rPr>
                <w:b/>
                <w:bCs/>
              </w:rPr>
              <w:t>Specialization/Track</w:t>
            </w:r>
            <w:r w:rsidRPr="005F1C3F">
              <w:t>______________________________</w:t>
            </w:r>
          </w:p>
          <w:p w14:paraId="1C5BF3B5" w14:textId="77777777" w:rsidR="001D28A6" w:rsidRPr="005F1C3F" w:rsidRDefault="001D28A6" w:rsidP="00283475">
            <w:pPr>
              <w:spacing w:after="0" w:line="240" w:lineRule="auto"/>
              <w:jc w:val="center"/>
              <w:rPr>
                <w:b/>
                <w:bCs/>
                <w:sz w:val="20"/>
                <w:szCs w:val="20"/>
              </w:rPr>
            </w:pPr>
          </w:p>
        </w:tc>
      </w:tr>
      <w:tr w:rsidR="001D28A6" w:rsidRPr="005F1C3F" w14:paraId="2617978F" w14:textId="77777777" w:rsidTr="00283475">
        <w:tc>
          <w:tcPr>
            <w:tcW w:w="4537" w:type="dxa"/>
            <w:tcBorders>
              <w:right w:val="single" w:sz="12" w:space="0" w:color="auto"/>
            </w:tcBorders>
            <w:shd w:val="clear" w:color="auto" w:fill="auto"/>
          </w:tcPr>
          <w:p w14:paraId="54FF6089" w14:textId="77777777" w:rsidR="001D28A6" w:rsidRPr="005F1C3F" w:rsidRDefault="001D28A6" w:rsidP="00283475">
            <w:pPr>
              <w:spacing w:after="0" w:line="240" w:lineRule="auto"/>
              <w:rPr>
                <w:sz w:val="20"/>
                <w:szCs w:val="20"/>
              </w:rPr>
            </w:pPr>
          </w:p>
        </w:tc>
        <w:tc>
          <w:tcPr>
            <w:tcW w:w="2248" w:type="dxa"/>
            <w:gridSpan w:val="2"/>
            <w:tcBorders>
              <w:left w:val="single" w:sz="12" w:space="0" w:color="auto"/>
              <w:right w:val="single" w:sz="12" w:space="0" w:color="auto"/>
            </w:tcBorders>
            <w:shd w:val="clear" w:color="auto" w:fill="auto"/>
            <w:vAlign w:val="center"/>
          </w:tcPr>
          <w:p w14:paraId="642754CA" w14:textId="77777777" w:rsidR="001D28A6" w:rsidRPr="005F1C3F" w:rsidRDefault="001D28A6" w:rsidP="00283475">
            <w:pPr>
              <w:spacing w:after="0" w:line="240" w:lineRule="auto"/>
              <w:jc w:val="center"/>
              <w:rPr>
                <w:b/>
                <w:bCs/>
                <w:sz w:val="20"/>
                <w:szCs w:val="20"/>
              </w:rPr>
            </w:pPr>
            <w:r w:rsidRPr="005F1C3F">
              <w:rPr>
                <w:b/>
                <w:bCs/>
                <w:sz w:val="20"/>
                <w:szCs w:val="20"/>
              </w:rPr>
              <w:t>Theoretical Learning</w:t>
            </w:r>
          </w:p>
        </w:tc>
        <w:tc>
          <w:tcPr>
            <w:tcW w:w="7473" w:type="dxa"/>
            <w:gridSpan w:val="6"/>
            <w:tcBorders>
              <w:left w:val="single" w:sz="12" w:space="0" w:color="auto"/>
            </w:tcBorders>
            <w:shd w:val="clear" w:color="auto" w:fill="auto"/>
            <w:vAlign w:val="center"/>
          </w:tcPr>
          <w:p w14:paraId="53ECAE3C" w14:textId="77777777" w:rsidR="001D28A6" w:rsidRPr="005F1C3F" w:rsidRDefault="001D28A6" w:rsidP="00283475">
            <w:pPr>
              <w:spacing w:after="0" w:line="240" w:lineRule="auto"/>
              <w:jc w:val="center"/>
              <w:rPr>
                <w:b/>
                <w:bCs/>
                <w:sz w:val="20"/>
                <w:szCs w:val="20"/>
              </w:rPr>
            </w:pPr>
            <w:r w:rsidRPr="005F1C3F">
              <w:rPr>
                <w:b/>
                <w:bCs/>
                <w:sz w:val="20"/>
                <w:szCs w:val="20"/>
              </w:rPr>
              <w:t>Practical/Applied Learning</w:t>
            </w:r>
          </w:p>
        </w:tc>
        <w:tc>
          <w:tcPr>
            <w:tcW w:w="1418" w:type="dxa"/>
            <w:tcBorders>
              <w:left w:val="single" w:sz="12" w:space="0" w:color="auto"/>
            </w:tcBorders>
            <w:shd w:val="clear" w:color="auto" w:fill="auto"/>
          </w:tcPr>
          <w:p w14:paraId="39E5205E" w14:textId="77777777" w:rsidR="001D28A6" w:rsidRPr="005F1C3F" w:rsidRDefault="001D28A6" w:rsidP="00283475">
            <w:pPr>
              <w:spacing w:after="0" w:line="240" w:lineRule="auto"/>
              <w:jc w:val="center"/>
              <w:rPr>
                <w:b/>
                <w:bCs/>
                <w:sz w:val="20"/>
                <w:szCs w:val="20"/>
              </w:rPr>
            </w:pPr>
            <w:r w:rsidRPr="005F1C3F">
              <w:rPr>
                <w:b/>
                <w:bCs/>
                <w:sz w:val="20"/>
                <w:szCs w:val="20"/>
              </w:rPr>
              <w:t>Relative Coverage*</w:t>
            </w:r>
          </w:p>
        </w:tc>
      </w:tr>
      <w:tr w:rsidR="001D28A6" w:rsidRPr="005F1C3F" w14:paraId="42BA6909" w14:textId="77777777" w:rsidTr="00283475">
        <w:tc>
          <w:tcPr>
            <w:tcW w:w="4537" w:type="dxa"/>
            <w:tcBorders>
              <w:right w:val="single" w:sz="12" w:space="0" w:color="auto"/>
            </w:tcBorders>
            <w:shd w:val="clear" w:color="auto" w:fill="auto"/>
          </w:tcPr>
          <w:p w14:paraId="721E0184" w14:textId="77777777" w:rsidR="001D28A6" w:rsidRPr="005F1C3F" w:rsidRDefault="001D28A6" w:rsidP="00283475">
            <w:pPr>
              <w:spacing w:after="0" w:line="240" w:lineRule="auto"/>
              <w:rPr>
                <w:sz w:val="20"/>
                <w:szCs w:val="20"/>
              </w:rPr>
            </w:pPr>
          </w:p>
        </w:tc>
        <w:tc>
          <w:tcPr>
            <w:tcW w:w="1128" w:type="dxa"/>
            <w:tcBorders>
              <w:left w:val="single" w:sz="12" w:space="0" w:color="auto"/>
            </w:tcBorders>
            <w:shd w:val="clear" w:color="auto" w:fill="auto"/>
            <w:vAlign w:val="center"/>
          </w:tcPr>
          <w:p w14:paraId="042D2A7B" w14:textId="77777777" w:rsidR="001D28A6" w:rsidRPr="005F1C3F" w:rsidRDefault="001D28A6" w:rsidP="00283475">
            <w:pPr>
              <w:spacing w:after="0" w:line="240" w:lineRule="auto"/>
              <w:jc w:val="center"/>
              <w:rPr>
                <w:sz w:val="20"/>
                <w:szCs w:val="20"/>
              </w:rPr>
            </w:pPr>
            <w:r w:rsidRPr="005F1C3F">
              <w:rPr>
                <w:sz w:val="20"/>
                <w:szCs w:val="20"/>
              </w:rPr>
              <w:t xml:space="preserve">Number of </w:t>
            </w:r>
          </w:p>
          <w:p w14:paraId="53C3582C" w14:textId="77777777" w:rsidR="001D28A6" w:rsidRPr="005F1C3F" w:rsidRDefault="001D28A6" w:rsidP="00283475">
            <w:pPr>
              <w:spacing w:after="0" w:line="240" w:lineRule="auto"/>
              <w:jc w:val="center"/>
              <w:rPr>
                <w:sz w:val="20"/>
                <w:szCs w:val="20"/>
              </w:rPr>
            </w:pPr>
            <w:r w:rsidRPr="005F1C3F">
              <w:rPr>
                <w:sz w:val="20"/>
                <w:szCs w:val="20"/>
              </w:rPr>
              <w:t>Core Courses</w:t>
            </w:r>
          </w:p>
        </w:tc>
        <w:tc>
          <w:tcPr>
            <w:tcW w:w="1120" w:type="dxa"/>
            <w:tcBorders>
              <w:right w:val="single" w:sz="12" w:space="0" w:color="auto"/>
            </w:tcBorders>
            <w:shd w:val="clear" w:color="auto" w:fill="auto"/>
            <w:vAlign w:val="center"/>
          </w:tcPr>
          <w:p w14:paraId="081A5F43" w14:textId="77777777" w:rsidR="001D28A6" w:rsidRPr="005F1C3F" w:rsidRDefault="001D28A6" w:rsidP="00283475">
            <w:pPr>
              <w:spacing w:after="0" w:line="240" w:lineRule="auto"/>
              <w:jc w:val="center"/>
              <w:rPr>
                <w:sz w:val="20"/>
                <w:szCs w:val="20"/>
              </w:rPr>
            </w:pPr>
            <w:r w:rsidRPr="005F1C3F">
              <w:rPr>
                <w:sz w:val="20"/>
                <w:szCs w:val="20"/>
              </w:rPr>
              <w:t>Number of Elective Courses</w:t>
            </w:r>
          </w:p>
        </w:tc>
        <w:tc>
          <w:tcPr>
            <w:tcW w:w="1295" w:type="dxa"/>
            <w:tcBorders>
              <w:left w:val="single" w:sz="12" w:space="0" w:color="auto"/>
            </w:tcBorders>
            <w:shd w:val="clear" w:color="auto" w:fill="auto"/>
            <w:vAlign w:val="center"/>
          </w:tcPr>
          <w:p w14:paraId="76C5478E" w14:textId="77777777" w:rsidR="001D28A6" w:rsidRPr="005F1C3F" w:rsidRDefault="001D28A6" w:rsidP="00283475">
            <w:pPr>
              <w:spacing w:after="0" w:line="240" w:lineRule="auto"/>
              <w:jc w:val="center"/>
              <w:rPr>
                <w:sz w:val="20"/>
                <w:szCs w:val="20"/>
              </w:rPr>
            </w:pPr>
            <w:r w:rsidRPr="005F1C3F">
              <w:rPr>
                <w:sz w:val="20"/>
                <w:szCs w:val="20"/>
              </w:rPr>
              <w:t>Course Exercise</w:t>
            </w:r>
          </w:p>
        </w:tc>
        <w:tc>
          <w:tcPr>
            <w:tcW w:w="1236" w:type="dxa"/>
            <w:shd w:val="clear" w:color="auto" w:fill="auto"/>
            <w:vAlign w:val="center"/>
          </w:tcPr>
          <w:p w14:paraId="095717F6" w14:textId="77777777" w:rsidR="001D28A6" w:rsidRPr="005F1C3F" w:rsidRDefault="001D28A6" w:rsidP="00283475">
            <w:pPr>
              <w:spacing w:after="0" w:line="240" w:lineRule="auto"/>
              <w:jc w:val="center"/>
              <w:rPr>
                <w:sz w:val="20"/>
                <w:szCs w:val="20"/>
              </w:rPr>
            </w:pPr>
            <w:r w:rsidRPr="005F1C3F">
              <w:rPr>
                <w:sz w:val="20"/>
                <w:szCs w:val="20"/>
              </w:rPr>
              <w:t>Course Exam</w:t>
            </w:r>
          </w:p>
        </w:tc>
        <w:tc>
          <w:tcPr>
            <w:tcW w:w="1235" w:type="dxa"/>
            <w:shd w:val="clear" w:color="auto" w:fill="auto"/>
            <w:vAlign w:val="center"/>
          </w:tcPr>
          <w:p w14:paraId="6D3EF821" w14:textId="77777777" w:rsidR="001D28A6" w:rsidRPr="005F1C3F" w:rsidRDefault="001D28A6" w:rsidP="00283475">
            <w:pPr>
              <w:spacing w:after="0" w:line="240" w:lineRule="auto"/>
              <w:jc w:val="center"/>
              <w:rPr>
                <w:sz w:val="20"/>
                <w:szCs w:val="20"/>
              </w:rPr>
            </w:pPr>
            <w:r w:rsidRPr="005F1C3F">
              <w:rPr>
                <w:sz w:val="20"/>
                <w:szCs w:val="20"/>
              </w:rPr>
              <w:t>Thesis</w:t>
            </w:r>
          </w:p>
        </w:tc>
        <w:tc>
          <w:tcPr>
            <w:tcW w:w="1235" w:type="dxa"/>
            <w:shd w:val="clear" w:color="auto" w:fill="auto"/>
          </w:tcPr>
          <w:p w14:paraId="23C1F9EF" w14:textId="77777777" w:rsidR="001D28A6" w:rsidRPr="005F1C3F" w:rsidRDefault="001D28A6" w:rsidP="00283475">
            <w:pPr>
              <w:spacing w:after="0" w:line="240" w:lineRule="auto"/>
              <w:jc w:val="center"/>
              <w:rPr>
                <w:sz w:val="20"/>
                <w:szCs w:val="20"/>
              </w:rPr>
            </w:pPr>
            <w:r w:rsidRPr="005F1C3F">
              <w:rPr>
                <w:sz w:val="20"/>
                <w:szCs w:val="20"/>
              </w:rPr>
              <w:t>Capstone Project/ Master Paper</w:t>
            </w:r>
          </w:p>
        </w:tc>
        <w:tc>
          <w:tcPr>
            <w:tcW w:w="1236" w:type="dxa"/>
            <w:shd w:val="clear" w:color="auto" w:fill="auto"/>
            <w:vAlign w:val="center"/>
          </w:tcPr>
          <w:p w14:paraId="639E07AF" w14:textId="77777777" w:rsidR="001D28A6" w:rsidRPr="005F1C3F" w:rsidRDefault="001D28A6" w:rsidP="00283475">
            <w:pPr>
              <w:spacing w:after="0" w:line="240" w:lineRule="auto"/>
              <w:jc w:val="center"/>
              <w:rPr>
                <w:sz w:val="20"/>
                <w:szCs w:val="20"/>
              </w:rPr>
            </w:pPr>
            <w:r w:rsidRPr="005F1C3F">
              <w:rPr>
                <w:sz w:val="20"/>
                <w:szCs w:val="20"/>
              </w:rPr>
              <w:t>Workshop</w:t>
            </w:r>
          </w:p>
        </w:tc>
        <w:tc>
          <w:tcPr>
            <w:tcW w:w="1236" w:type="dxa"/>
            <w:tcBorders>
              <w:right w:val="single" w:sz="12" w:space="0" w:color="auto"/>
            </w:tcBorders>
            <w:shd w:val="clear" w:color="auto" w:fill="auto"/>
            <w:vAlign w:val="center"/>
          </w:tcPr>
          <w:p w14:paraId="4099B7D0" w14:textId="77777777" w:rsidR="001D28A6" w:rsidRPr="005F1C3F" w:rsidRDefault="001D28A6" w:rsidP="00283475">
            <w:pPr>
              <w:spacing w:after="0" w:line="240" w:lineRule="auto"/>
              <w:jc w:val="center"/>
              <w:rPr>
                <w:sz w:val="20"/>
                <w:szCs w:val="20"/>
              </w:rPr>
            </w:pPr>
            <w:r w:rsidRPr="005F1C3F">
              <w:rPr>
                <w:sz w:val="20"/>
                <w:szCs w:val="20"/>
              </w:rPr>
              <w:t>Field Work</w:t>
            </w:r>
          </w:p>
        </w:tc>
        <w:tc>
          <w:tcPr>
            <w:tcW w:w="1418" w:type="dxa"/>
            <w:tcBorders>
              <w:left w:val="single" w:sz="12" w:space="0" w:color="auto"/>
            </w:tcBorders>
            <w:shd w:val="clear" w:color="auto" w:fill="auto"/>
          </w:tcPr>
          <w:p w14:paraId="642D8E56" w14:textId="77777777" w:rsidR="001D28A6" w:rsidRPr="005F1C3F" w:rsidRDefault="001D28A6" w:rsidP="00283475">
            <w:pPr>
              <w:spacing w:after="0" w:line="240" w:lineRule="auto"/>
              <w:jc w:val="center"/>
              <w:rPr>
                <w:sz w:val="20"/>
                <w:szCs w:val="20"/>
              </w:rPr>
            </w:pPr>
          </w:p>
        </w:tc>
      </w:tr>
      <w:tr w:rsidR="001D28A6" w:rsidRPr="005F1C3F" w14:paraId="65B87B53" w14:textId="77777777" w:rsidTr="00283475">
        <w:tc>
          <w:tcPr>
            <w:tcW w:w="15676" w:type="dxa"/>
            <w:gridSpan w:val="10"/>
            <w:shd w:val="clear" w:color="auto" w:fill="auto"/>
          </w:tcPr>
          <w:p w14:paraId="045C586A" w14:textId="77777777" w:rsidR="001D28A6" w:rsidRPr="005F1C3F" w:rsidRDefault="001D28A6" w:rsidP="00283475">
            <w:pPr>
              <w:spacing w:after="0" w:line="240" w:lineRule="auto"/>
              <w:jc w:val="center"/>
              <w:rPr>
                <w:caps/>
                <w:sz w:val="28"/>
                <w:szCs w:val="28"/>
              </w:rPr>
            </w:pPr>
            <w:r w:rsidRPr="005F1C3F">
              <w:rPr>
                <w:b/>
                <w:bCs/>
                <w:caps/>
                <w:sz w:val="28"/>
                <w:szCs w:val="28"/>
              </w:rPr>
              <w:t>Population Health and Its Social, Economic and Political Determinants COMPETENCY AREAS</w:t>
            </w:r>
          </w:p>
        </w:tc>
      </w:tr>
      <w:tr w:rsidR="001D28A6" w:rsidRPr="005F1C3F" w14:paraId="1C19AEDE" w14:textId="77777777" w:rsidTr="00283475">
        <w:trPr>
          <w:trHeight w:val="537"/>
        </w:trPr>
        <w:tc>
          <w:tcPr>
            <w:tcW w:w="4537" w:type="dxa"/>
            <w:tcBorders>
              <w:right w:val="single" w:sz="12" w:space="0" w:color="auto"/>
            </w:tcBorders>
            <w:shd w:val="clear" w:color="auto" w:fill="auto"/>
            <w:vAlign w:val="center"/>
          </w:tcPr>
          <w:p w14:paraId="71600E6B" w14:textId="77777777" w:rsidR="001D28A6" w:rsidRPr="005F1C3F" w:rsidRDefault="001D28A6" w:rsidP="00283475">
            <w:pPr>
              <w:spacing w:after="0" w:line="240" w:lineRule="auto"/>
            </w:pPr>
            <w:r w:rsidRPr="005F1C3F">
              <w:t>Basic Population Health Definitions &amp; Concepts</w:t>
            </w:r>
          </w:p>
        </w:tc>
        <w:tc>
          <w:tcPr>
            <w:tcW w:w="1128" w:type="dxa"/>
            <w:tcBorders>
              <w:left w:val="single" w:sz="12" w:space="0" w:color="auto"/>
            </w:tcBorders>
            <w:shd w:val="clear" w:color="auto" w:fill="auto"/>
            <w:vAlign w:val="center"/>
          </w:tcPr>
          <w:p w14:paraId="0D1614F6"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232EDF09"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582F228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34D639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AF2BF65"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DA5653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D292C53"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F96464B"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0313726F" w14:textId="77777777" w:rsidR="001D28A6" w:rsidRPr="005F1C3F" w:rsidRDefault="001D28A6" w:rsidP="00283475">
            <w:pPr>
              <w:spacing w:after="0" w:line="240" w:lineRule="auto"/>
              <w:jc w:val="center"/>
              <w:rPr>
                <w:sz w:val="20"/>
                <w:szCs w:val="20"/>
              </w:rPr>
            </w:pPr>
          </w:p>
        </w:tc>
      </w:tr>
      <w:tr w:rsidR="001D28A6" w:rsidRPr="005F1C3F" w14:paraId="6BFBBF19" w14:textId="77777777" w:rsidTr="00283475">
        <w:trPr>
          <w:trHeight w:val="537"/>
        </w:trPr>
        <w:tc>
          <w:tcPr>
            <w:tcW w:w="4537" w:type="dxa"/>
            <w:tcBorders>
              <w:right w:val="single" w:sz="12" w:space="0" w:color="auto"/>
            </w:tcBorders>
            <w:shd w:val="clear" w:color="auto" w:fill="auto"/>
            <w:vAlign w:val="center"/>
          </w:tcPr>
          <w:p w14:paraId="20564A60" w14:textId="77777777" w:rsidR="001D28A6" w:rsidRPr="005F1C3F" w:rsidRDefault="001D28A6" w:rsidP="00283475">
            <w:pPr>
              <w:spacing w:after="0" w:line="240" w:lineRule="auto"/>
            </w:pPr>
            <w:r w:rsidRPr="005F1C3F">
              <w:t>Population Health Indicators</w:t>
            </w:r>
          </w:p>
        </w:tc>
        <w:tc>
          <w:tcPr>
            <w:tcW w:w="1128" w:type="dxa"/>
            <w:tcBorders>
              <w:left w:val="single" w:sz="12" w:space="0" w:color="auto"/>
            </w:tcBorders>
            <w:shd w:val="clear" w:color="auto" w:fill="auto"/>
            <w:vAlign w:val="center"/>
          </w:tcPr>
          <w:p w14:paraId="2970198C"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4C90CD13"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6A183B1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EA02F2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23EF6A4"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488BFE0"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D35ED75"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8E38FB9"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5D0D8D8A" w14:textId="77777777" w:rsidR="001D28A6" w:rsidRPr="005F1C3F" w:rsidRDefault="001D28A6" w:rsidP="00283475">
            <w:pPr>
              <w:spacing w:after="0" w:line="240" w:lineRule="auto"/>
              <w:jc w:val="center"/>
              <w:rPr>
                <w:sz w:val="20"/>
                <w:szCs w:val="20"/>
              </w:rPr>
            </w:pPr>
          </w:p>
        </w:tc>
      </w:tr>
      <w:tr w:rsidR="001D28A6" w:rsidRPr="005F1C3F" w14:paraId="037B3DE3" w14:textId="77777777" w:rsidTr="00283475">
        <w:trPr>
          <w:trHeight w:val="537"/>
        </w:trPr>
        <w:tc>
          <w:tcPr>
            <w:tcW w:w="4537" w:type="dxa"/>
            <w:tcBorders>
              <w:right w:val="single" w:sz="12" w:space="0" w:color="auto"/>
            </w:tcBorders>
            <w:shd w:val="clear" w:color="auto" w:fill="auto"/>
            <w:vAlign w:val="center"/>
          </w:tcPr>
          <w:p w14:paraId="33DF055D" w14:textId="77777777" w:rsidR="001D28A6" w:rsidRPr="005F1C3F" w:rsidRDefault="001D28A6" w:rsidP="00283475">
            <w:pPr>
              <w:spacing w:after="0" w:line="240" w:lineRule="auto"/>
              <w:rPr>
                <w:sz w:val="20"/>
                <w:szCs w:val="20"/>
              </w:rPr>
            </w:pPr>
            <w:r w:rsidRPr="005F1C3F">
              <w:t xml:space="preserve">Socioeconomic Determinants </w:t>
            </w:r>
            <w:r>
              <w:t>–</w:t>
            </w:r>
            <w:r w:rsidRPr="005F1C3F">
              <w:t xml:space="preserve"> Concepts</w:t>
            </w:r>
          </w:p>
        </w:tc>
        <w:tc>
          <w:tcPr>
            <w:tcW w:w="1128" w:type="dxa"/>
            <w:tcBorders>
              <w:left w:val="single" w:sz="12" w:space="0" w:color="auto"/>
            </w:tcBorders>
            <w:shd w:val="clear" w:color="auto" w:fill="auto"/>
            <w:vAlign w:val="center"/>
          </w:tcPr>
          <w:p w14:paraId="0DDD8E31"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07A49345"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4FB26AA6"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AB23F1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32A4411"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78238A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9C4883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23AB1B4C"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643009B" w14:textId="77777777" w:rsidR="001D28A6" w:rsidRPr="005F1C3F" w:rsidRDefault="001D28A6" w:rsidP="00283475">
            <w:pPr>
              <w:spacing w:after="0" w:line="240" w:lineRule="auto"/>
              <w:jc w:val="center"/>
              <w:rPr>
                <w:sz w:val="20"/>
                <w:szCs w:val="20"/>
              </w:rPr>
            </w:pPr>
          </w:p>
        </w:tc>
      </w:tr>
      <w:tr w:rsidR="001D28A6" w:rsidRPr="005F1C3F" w14:paraId="26025C90" w14:textId="77777777" w:rsidTr="00283475">
        <w:trPr>
          <w:trHeight w:val="537"/>
        </w:trPr>
        <w:tc>
          <w:tcPr>
            <w:tcW w:w="4537" w:type="dxa"/>
            <w:tcBorders>
              <w:right w:val="single" w:sz="12" w:space="0" w:color="auto"/>
            </w:tcBorders>
            <w:shd w:val="clear" w:color="auto" w:fill="auto"/>
            <w:vAlign w:val="center"/>
          </w:tcPr>
          <w:p w14:paraId="2A01DF72" w14:textId="77777777" w:rsidR="001D28A6" w:rsidRPr="005F1C3F" w:rsidRDefault="001D28A6" w:rsidP="00283475">
            <w:pPr>
              <w:spacing w:after="0" w:line="240" w:lineRule="auto"/>
              <w:rPr>
                <w:sz w:val="20"/>
                <w:szCs w:val="20"/>
              </w:rPr>
            </w:pPr>
            <w:r w:rsidRPr="005F1C3F">
              <w:t xml:space="preserve">Socioeconomic Determinants </w:t>
            </w:r>
            <w:r>
              <w:t>–</w:t>
            </w:r>
            <w:r w:rsidRPr="005F1C3F">
              <w:t xml:space="preserve"> Indicators</w:t>
            </w:r>
          </w:p>
        </w:tc>
        <w:tc>
          <w:tcPr>
            <w:tcW w:w="1128" w:type="dxa"/>
            <w:tcBorders>
              <w:left w:val="single" w:sz="12" w:space="0" w:color="auto"/>
            </w:tcBorders>
            <w:shd w:val="clear" w:color="auto" w:fill="auto"/>
            <w:vAlign w:val="center"/>
          </w:tcPr>
          <w:p w14:paraId="24E5D1D0"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1FAED149"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109FA44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76D171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F1AF5FE"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85BCCB2"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4C87DB7"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6A8BA008"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098748D9" w14:textId="77777777" w:rsidR="001D28A6" w:rsidRPr="005F1C3F" w:rsidRDefault="001D28A6" w:rsidP="00283475">
            <w:pPr>
              <w:spacing w:after="0" w:line="240" w:lineRule="auto"/>
              <w:jc w:val="center"/>
              <w:rPr>
                <w:sz w:val="20"/>
                <w:szCs w:val="20"/>
              </w:rPr>
            </w:pPr>
          </w:p>
        </w:tc>
      </w:tr>
      <w:tr w:rsidR="001D28A6" w:rsidRPr="005F1C3F" w14:paraId="529B49E8" w14:textId="77777777" w:rsidTr="00283475">
        <w:trPr>
          <w:trHeight w:val="537"/>
        </w:trPr>
        <w:tc>
          <w:tcPr>
            <w:tcW w:w="4537" w:type="dxa"/>
            <w:tcBorders>
              <w:right w:val="single" w:sz="12" w:space="0" w:color="auto"/>
            </w:tcBorders>
            <w:shd w:val="clear" w:color="auto" w:fill="auto"/>
            <w:vAlign w:val="center"/>
          </w:tcPr>
          <w:p w14:paraId="43A5CED6" w14:textId="77777777" w:rsidR="001D28A6" w:rsidRPr="005F1C3F" w:rsidRDefault="001D28A6" w:rsidP="00283475">
            <w:pPr>
              <w:spacing w:after="0" w:line="240" w:lineRule="auto"/>
            </w:pPr>
            <w:r w:rsidRPr="005F1C3F">
              <w:t xml:space="preserve">Health Behavior </w:t>
            </w:r>
            <w:r>
              <w:t>–</w:t>
            </w:r>
            <w:r w:rsidRPr="005F1C3F">
              <w:t xml:space="preserve"> Indicators</w:t>
            </w:r>
          </w:p>
        </w:tc>
        <w:tc>
          <w:tcPr>
            <w:tcW w:w="1128" w:type="dxa"/>
            <w:tcBorders>
              <w:left w:val="single" w:sz="12" w:space="0" w:color="auto"/>
            </w:tcBorders>
            <w:shd w:val="clear" w:color="auto" w:fill="auto"/>
            <w:vAlign w:val="center"/>
          </w:tcPr>
          <w:p w14:paraId="4AFCCF5E"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5FAC2B01"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6AFAA7BE"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D0210D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34C183D"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94AAEB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11E1C38"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1B2D537B"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4E865EF" w14:textId="77777777" w:rsidR="001D28A6" w:rsidRPr="005F1C3F" w:rsidRDefault="001D28A6" w:rsidP="00283475">
            <w:pPr>
              <w:spacing w:after="0" w:line="240" w:lineRule="auto"/>
              <w:jc w:val="center"/>
              <w:rPr>
                <w:sz w:val="20"/>
                <w:szCs w:val="20"/>
              </w:rPr>
            </w:pPr>
          </w:p>
        </w:tc>
      </w:tr>
      <w:tr w:rsidR="001D28A6" w:rsidRPr="005F1C3F" w14:paraId="5AF8F825" w14:textId="77777777" w:rsidTr="00283475">
        <w:trPr>
          <w:trHeight w:val="537"/>
        </w:trPr>
        <w:tc>
          <w:tcPr>
            <w:tcW w:w="4537" w:type="dxa"/>
            <w:tcBorders>
              <w:right w:val="single" w:sz="12" w:space="0" w:color="auto"/>
            </w:tcBorders>
            <w:shd w:val="clear" w:color="auto" w:fill="auto"/>
            <w:vAlign w:val="center"/>
          </w:tcPr>
          <w:p w14:paraId="2A6F1915" w14:textId="77777777" w:rsidR="001D28A6" w:rsidRPr="005F1C3F" w:rsidRDefault="001D28A6" w:rsidP="00283475">
            <w:pPr>
              <w:spacing w:after="0" w:line="240" w:lineRule="auto"/>
            </w:pPr>
            <w:r w:rsidRPr="005F1C3F">
              <w:t>Models and Theories of Social Determinants of Health</w:t>
            </w:r>
          </w:p>
        </w:tc>
        <w:tc>
          <w:tcPr>
            <w:tcW w:w="1128" w:type="dxa"/>
            <w:tcBorders>
              <w:left w:val="single" w:sz="12" w:space="0" w:color="auto"/>
            </w:tcBorders>
            <w:shd w:val="clear" w:color="auto" w:fill="auto"/>
            <w:vAlign w:val="center"/>
          </w:tcPr>
          <w:p w14:paraId="0321FF44"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4A4A95DD"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2A64280A"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F60CF9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007AF8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1E60E02"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1B44A8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C9B004C"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1671763" w14:textId="77777777" w:rsidR="001D28A6" w:rsidRPr="005F1C3F" w:rsidRDefault="001D28A6" w:rsidP="00283475">
            <w:pPr>
              <w:spacing w:after="0" w:line="240" w:lineRule="auto"/>
              <w:jc w:val="center"/>
              <w:rPr>
                <w:sz w:val="20"/>
                <w:szCs w:val="20"/>
              </w:rPr>
            </w:pPr>
          </w:p>
        </w:tc>
      </w:tr>
      <w:tr w:rsidR="001D28A6" w:rsidRPr="005F1C3F" w14:paraId="1F63220D" w14:textId="77777777" w:rsidTr="00283475">
        <w:trPr>
          <w:trHeight w:val="537"/>
        </w:trPr>
        <w:tc>
          <w:tcPr>
            <w:tcW w:w="4537" w:type="dxa"/>
            <w:tcBorders>
              <w:right w:val="single" w:sz="12" w:space="0" w:color="auto"/>
            </w:tcBorders>
            <w:shd w:val="clear" w:color="auto" w:fill="auto"/>
            <w:vAlign w:val="center"/>
          </w:tcPr>
          <w:p w14:paraId="1C5492B6" w14:textId="77777777" w:rsidR="001D28A6" w:rsidRPr="005F1C3F" w:rsidRDefault="001D28A6" w:rsidP="00283475">
            <w:pPr>
              <w:spacing w:after="0" w:line="240" w:lineRule="auto"/>
            </w:pPr>
            <w:r w:rsidRPr="005F1C3F">
              <w:t>Develop a Population Health Research Protocol</w:t>
            </w:r>
          </w:p>
        </w:tc>
        <w:tc>
          <w:tcPr>
            <w:tcW w:w="1128" w:type="dxa"/>
            <w:tcBorders>
              <w:left w:val="single" w:sz="12" w:space="0" w:color="auto"/>
            </w:tcBorders>
            <w:shd w:val="clear" w:color="auto" w:fill="auto"/>
            <w:vAlign w:val="center"/>
          </w:tcPr>
          <w:p w14:paraId="738D1FD7"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080B5F23"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374D8813"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46A09E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309F9C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0C0C0A8"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DABB3B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F194BCA"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87D70F5" w14:textId="77777777" w:rsidR="001D28A6" w:rsidRPr="005F1C3F" w:rsidRDefault="001D28A6" w:rsidP="00283475">
            <w:pPr>
              <w:spacing w:after="0" w:line="240" w:lineRule="auto"/>
              <w:jc w:val="center"/>
              <w:rPr>
                <w:sz w:val="20"/>
                <w:szCs w:val="20"/>
              </w:rPr>
            </w:pPr>
          </w:p>
        </w:tc>
      </w:tr>
      <w:tr w:rsidR="001D28A6" w:rsidRPr="005F1C3F" w14:paraId="4E4F2A4C" w14:textId="77777777" w:rsidTr="00283475">
        <w:trPr>
          <w:trHeight w:val="537"/>
        </w:trPr>
        <w:tc>
          <w:tcPr>
            <w:tcW w:w="4537" w:type="dxa"/>
            <w:tcBorders>
              <w:bottom w:val="single" w:sz="4" w:space="0" w:color="auto"/>
              <w:right w:val="single" w:sz="12" w:space="0" w:color="auto"/>
            </w:tcBorders>
            <w:shd w:val="clear" w:color="auto" w:fill="auto"/>
            <w:vAlign w:val="center"/>
          </w:tcPr>
          <w:p w14:paraId="391E054B" w14:textId="77777777" w:rsidR="001D28A6" w:rsidRPr="005F1C3F" w:rsidRDefault="001D28A6" w:rsidP="00283475">
            <w:pPr>
              <w:spacing w:after="0" w:line="240" w:lineRule="auto"/>
            </w:pPr>
            <w:r w:rsidRPr="005F1C3F">
              <w:t xml:space="preserve">Conduct a Population Health Research Project </w:t>
            </w:r>
          </w:p>
        </w:tc>
        <w:tc>
          <w:tcPr>
            <w:tcW w:w="1128" w:type="dxa"/>
            <w:tcBorders>
              <w:left w:val="single" w:sz="12" w:space="0" w:color="auto"/>
              <w:bottom w:val="single" w:sz="4" w:space="0" w:color="auto"/>
            </w:tcBorders>
            <w:shd w:val="clear" w:color="auto" w:fill="auto"/>
            <w:vAlign w:val="center"/>
          </w:tcPr>
          <w:p w14:paraId="4FBDED68" w14:textId="77777777" w:rsidR="001D28A6" w:rsidRPr="005F1C3F" w:rsidRDefault="001D28A6" w:rsidP="00283475">
            <w:pPr>
              <w:spacing w:after="0" w:line="240" w:lineRule="auto"/>
              <w:jc w:val="center"/>
              <w:rPr>
                <w:sz w:val="20"/>
                <w:szCs w:val="20"/>
              </w:rPr>
            </w:pPr>
          </w:p>
        </w:tc>
        <w:tc>
          <w:tcPr>
            <w:tcW w:w="1120" w:type="dxa"/>
            <w:tcBorders>
              <w:bottom w:val="single" w:sz="4" w:space="0" w:color="auto"/>
              <w:right w:val="single" w:sz="12" w:space="0" w:color="auto"/>
            </w:tcBorders>
            <w:shd w:val="clear" w:color="auto" w:fill="auto"/>
            <w:vAlign w:val="center"/>
          </w:tcPr>
          <w:p w14:paraId="44497C7B" w14:textId="77777777" w:rsidR="001D28A6" w:rsidRPr="005F1C3F" w:rsidRDefault="001D28A6" w:rsidP="00283475">
            <w:pPr>
              <w:spacing w:after="0" w:line="240" w:lineRule="auto"/>
              <w:jc w:val="center"/>
              <w:rPr>
                <w:sz w:val="20"/>
                <w:szCs w:val="20"/>
              </w:rPr>
            </w:pPr>
          </w:p>
        </w:tc>
        <w:tc>
          <w:tcPr>
            <w:tcW w:w="1295" w:type="dxa"/>
            <w:tcBorders>
              <w:left w:val="single" w:sz="12" w:space="0" w:color="auto"/>
              <w:bottom w:val="single" w:sz="4" w:space="0" w:color="auto"/>
            </w:tcBorders>
            <w:shd w:val="clear" w:color="auto" w:fill="auto"/>
            <w:vAlign w:val="center"/>
          </w:tcPr>
          <w:p w14:paraId="52396262"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7E80326C"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171B5DDC"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0FEC87E2"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00259D1B"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right w:val="single" w:sz="12" w:space="0" w:color="auto"/>
            </w:tcBorders>
            <w:shd w:val="clear" w:color="auto" w:fill="auto"/>
            <w:vAlign w:val="center"/>
          </w:tcPr>
          <w:p w14:paraId="3E08CA88" w14:textId="77777777" w:rsidR="001D28A6" w:rsidRPr="005F1C3F" w:rsidRDefault="001D28A6" w:rsidP="00283475">
            <w:pPr>
              <w:spacing w:after="0" w:line="240" w:lineRule="auto"/>
              <w:jc w:val="center"/>
              <w:rPr>
                <w:sz w:val="20"/>
                <w:szCs w:val="20"/>
              </w:rPr>
            </w:pPr>
          </w:p>
        </w:tc>
        <w:tc>
          <w:tcPr>
            <w:tcW w:w="1418" w:type="dxa"/>
            <w:tcBorders>
              <w:left w:val="single" w:sz="12" w:space="0" w:color="auto"/>
              <w:bottom w:val="single" w:sz="4" w:space="0" w:color="auto"/>
            </w:tcBorders>
            <w:shd w:val="clear" w:color="auto" w:fill="auto"/>
            <w:vAlign w:val="center"/>
          </w:tcPr>
          <w:p w14:paraId="724EA64F" w14:textId="77777777" w:rsidR="001D28A6" w:rsidRPr="005F1C3F" w:rsidRDefault="001D28A6" w:rsidP="00283475">
            <w:pPr>
              <w:spacing w:after="0" w:line="240" w:lineRule="auto"/>
              <w:jc w:val="center"/>
              <w:rPr>
                <w:sz w:val="20"/>
                <w:szCs w:val="20"/>
              </w:rPr>
            </w:pPr>
          </w:p>
        </w:tc>
      </w:tr>
      <w:tr w:rsidR="001D28A6" w:rsidRPr="005F1C3F" w14:paraId="45C8A0E8" w14:textId="77777777" w:rsidTr="00283475">
        <w:tc>
          <w:tcPr>
            <w:tcW w:w="15676" w:type="dxa"/>
            <w:gridSpan w:val="10"/>
            <w:tcBorders>
              <w:left w:val="nil"/>
              <w:bottom w:val="nil"/>
              <w:right w:val="nil"/>
            </w:tcBorders>
            <w:shd w:val="clear" w:color="auto" w:fill="auto"/>
          </w:tcPr>
          <w:p w14:paraId="4E167A5A" w14:textId="77777777" w:rsidR="001D28A6" w:rsidRPr="005F1C3F" w:rsidRDefault="001D28A6" w:rsidP="00283475">
            <w:pPr>
              <w:spacing w:after="0" w:line="240" w:lineRule="auto"/>
              <w:rPr>
                <w:sz w:val="12"/>
                <w:szCs w:val="12"/>
              </w:rPr>
            </w:pPr>
          </w:p>
          <w:p w14:paraId="4F60B93E" w14:textId="77777777" w:rsidR="001D28A6" w:rsidRPr="005F1C3F" w:rsidRDefault="001D28A6" w:rsidP="00283475">
            <w:pPr>
              <w:spacing w:after="0" w:line="240" w:lineRule="auto"/>
            </w:pPr>
            <w:r w:rsidRPr="005F1C3F">
              <w:t>* Rank the relative coverage of each competency on a scale from 1 (very low coverage – mentioned in one or more courses but not necessarily accompanied by an exercise or exam questions) to 4 (very high coverage – addressed in detail in one or more courses and accompanied by exercise and/or exam questions). If the competency is not addressed at all in your program's curriculum, please leave the Relative Coverage box blank.</w:t>
            </w:r>
          </w:p>
          <w:p w14:paraId="4CAF649A" w14:textId="77777777" w:rsidR="001D28A6" w:rsidRPr="005F1C3F" w:rsidRDefault="001D28A6" w:rsidP="00283475">
            <w:pPr>
              <w:spacing w:after="0" w:line="240" w:lineRule="auto"/>
            </w:pPr>
          </w:p>
          <w:p w14:paraId="7FB3430E" w14:textId="77777777" w:rsidR="001D28A6" w:rsidRPr="005F1C3F" w:rsidRDefault="001D28A6" w:rsidP="00283475">
            <w:pPr>
              <w:spacing w:after="0" w:line="240" w:lineRule="auto"/>
            </w:pPr>
            <w:r w:rsidRPr="005F1C3F">
              <w:t xml:space="preserve">  </w:t>
            </w:r>
          </w:p>
          <w:p w14:paraId="1B206B7F" w14:textId="77777777" w:rsidR="001D28A6" w:rsidRPr="005F1C3F" w:rsidRDefault="001D28A6" w:rsidP="00283475">
            <w:pPr>
              <w:rPr>
                <w:sz w:val="20"/>
                <w:szCs w:val="20"/>
              </w:rPr>
            </w:pPr>
          </w:p>
        </w:tc>
      </w:tr>
    </w:tbl>
    <w:p w14:paraId="3CD1BFD8" w14:textId="77777777" w:rsidR="001D28A6" w:rsidRPr="005F1C3F" w:rsidRDefault="001D28A6" w:rsidP="001D28A6">
      <w:pPr>
        <w:spacing w:after="0"/>
        <w:rPr>
          <w:vanish/>
        </w:rPr>
      </w:pPr>
    </w:p>
    <w:tbl>
      <w:tblPr>
        <w:tblW w:w="156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1163"/>
        <w:gridCol w:w="1134"/>
        <w:gridCol w:w="1241"/>
        <w:gridCol w:w="1236"/>
        <w:gridCol w:w="1235"/>
        <w:gridCol w:w="1235"/>
        <w:gridCol w:w="1236"/>
        <w:gridCol w:w="1236"/>
        <w:gridCol w:w="1418"/>
      </w:tblGrid>
      <w:tr w:rsidR="001D28A6" w:rsidRPr="005F1C3F" w14:paraId="56365EDE" w14:textId="77777777" w:rsidTr="00283475">
        <w:trPr>
          <w:trHeight w:val="698"/>
        </w:trPr>
        <w:tc>
          <w:tcPr>
            <w:tcW w:w="15671" w:type="dxa"/>
            <w:gridSpan w:val="10"/>
            <w:shd w:val="clear" w:color="auto" w:fill="auto"/>
            <w:vAlign w:val="center"/>
          </w:tcPr>
          <w:p w14:paraId="55B999F5" w14:textId="77777777" w:rsidR="001D28A6" w:rsidRPr="005F1C3F" w:rsidRDefault="001D28A6" w:rsidP="00283475">
            <w:pPr>
              <w:spacing w:after="0" w:line="240" w:lineRule="auto"/>
              <w:jc w:val="center"/>
              <w:rPr>
                <w:b/>
                <w:bCs/>
              </w:rPr>
            </w:pPr>
          </w:p>
          <w:p w14:paraId="4C5439B3" w14:textId="77777777" w:rsidR="001D28A6" w:rsidRPr="005F1C3F" w:rsidRDefault="001D28A6" w:rsidP="00283475">
            <w:pPr>
              <w:spacing w:after="0" w:line="240" w:lineRule="auto"/>
              <w:ind w:left="-851"/>
              <w:jc w:val="center"/>
            </w:pPr>
            <w:r w:rsidRPr="005F1C3F">
              <w:rPr>
                <w:b/>
                <w:bCs/>
              </w:rPr>
              <w:t>Degree:  MPH   /    BPH</w:t>
            </w:r>
            <w:r w:rsidRPr="005F1C3F">
              <w:tab/>
            </w:r>
            <w:r w:rsidRPr="005F1C3F">
              <w:tab/>
            </w:r>
            <w:r w:rsidRPr="005F1C3F">
              <w:rPr>
                <w:b/>
                <w:bCs/>
              </w:rPr>
              <w:t>Specialization/Track</w:t>
            </w:r>
            <w:r w:rsidRPr="005F1C3F">
              <w:t>______________________________</w:t>
            </w:r>
          </w:p>
        </w:tc>
      </w:tr>
      <w:tr w:rsidR="001D28A6" w:rsidRPr="005F1C3F" w14:paraId="1EC38D2A" w14:textId="77777777" w:rsidTr="00283475">
        <w:tc>
          <w:tcPr>
            <w:tcW w:w="4537" w:type="dxa"/>
            <w:tcBorders>
              <w:right w:val="single" w:sz="12" w:space="0" w:color="auto"/>
            </w:tcBorders>
            <w:shd w:val="clear" w:color="auto" w:fill="auto"/>
          </w:tcPr>
          <w:p w14:paraId="7EE2587D" w14:textId="77777777" w:rsidR="001D28A6" w:rsidRPr="005F1C3F" w:rsidRDefault="001D28A6" w:rsidP="00283475">
            <w:pPr>
              <w:spacing w:after="0" w:line="240" w:lineRule="auto"/>
              <w:rPr>
                <w:sz w:val="20"/>
                <w:szCs w:val="20"/>
              </w:rPr>
            </w:pPr>
          </w:p>
        </w:tc>
        <w:tc>
          <w:tcPr>
            <w:tcW w:w="2297" w:type="dxa"/>
            <w:gridSpan w:val="2"/>
            <w:tcBorders>
              <w:left w:val="single" w:sz="12" w:space="0" w:color="auto"/>
              <w:right w:val="single" w:sz="12" w:space="0" w:color="auto"/>
            </w:tcBorders>
            <w:shd w:val="clear" w:color="auto" w:fill="auto"/>
            <w:vAlign w:val="center"/>
          </w:tcPr>
          <w:p w14:paraId="4C69BE8D" w14:textId="77777777" w:rsidR="001D28A6" w:rsidRPr="005F1C3F" w:rsidRDefault="001D28A6" w:rsidP="00283475">
            <w:pPr>
              <w:spacing w:after="0" w:line="240" w:lineRule="auto"/>
              <w:jc w:val="center"/>
              <w:rPr>
                <w:b/>
                <w:bCs/>
                <w:sz w:val="20"/>
                <w:szCs w:val="20"/>
              </w:rPr>
            </w:pPr>
            <w:r w:rsidRPr="005F1C3F">
              <w:rPr>
                <w:b/>
                <w:bCs/>
                <w:sz w:val="20"/>
                <w:szCs w:val="20"/>
              </w:rPr>
              <w:t>Theoretical Learning</w:t>
            </w:r>
          </w:p>
        </w:tc>
        <w:tc>
          <w:tcPr>
            <w:tcW w:w="7419" w:type="dxa"/>
            <w:gridSpan w:val="6"/>
            <w:tcBorders>
              <w:left w:val="single" w:sz="12" w:space="0" w:color="auto"/>
            </w:tcBorders>
            <w:shd w:val="clear" w:color="auto" w:fill="auto"/>
            <w:vAlign w:val="center"/>
          </w:tcPr>
          <w:p w14:paraId="0FC00CE7" w14:textId="77777777" w:rsidR="001D28A6" w:rsidRPr="005F1C3F" w:rsidRDefault="001D28A6" w:rsidP="00283475">
            <w:pPr>
              <w:spacing w:after="0" w:line="240" w:lineRule="auto"/>
              <w:jc w:val="center"/>
              <w:rPr>
                <w:b/>
                <w:bCs/>
                <w:sz w:val="20"/>
                <w:szCs w:val="20"/>
              </w:rPr>
            </w:pPr>
            <w:r w:rsidRPr="005F1C3F">
              <w:rPr>
                <w:b/>
                <w:bCs/>
                <w:sz w:val="20"/>
                <w:szCs w:val="20"/>
              </w:rPr>
              <w:t>Practical/Applied Learning</w:t>
            </w:r>
          </w:p>
        </w:tc>
        <w:tc>
          <w:tcPr>
            <w:tcW w:w="1418" w:type="dxa"/>
            <w:tcBorders>
              <w:left w:val="single" w:sz="12" w:space="0" w:color="auto"/>
            </w:tcBorders>
            <w:shd w:val="clear" w:color="auto" w:fill="auto"/>
          </w:tcPr>
          <w:p w14:paraId="55BBC00D" w14:textId="77777777" w:rsidR="001D28A6" w:rsidRPr="005F1C3F" w:rsidRDefault="001D28A6" w:rsidP="00283475">
            <w:pPr>
              <w:spacing w:after="0" w:line="240" w:lineRule="auto"/>
              <w:jc w:val="center"/>
              <w:rPr>
                <w:b/>
                <w:bCs/>
                <w:sz w:val="20"/>
                <w:szCs w:val="20"/>
              </w:rPr>
            </w:pPr>
            <w:r w:rsidRPr="005F1C3F">
              <w:rPr>
                <w:b/>
                <w:bCs/>
                <w:sz w:val="20"/>
                <w:szCs w:val="20"/>
              </w:rPr>
              <w:t>Relative Coverage*</w:t>
            </w:r>
          </w:p>
        </w:tc>
      </w:tr>
      <w:tr w:rsidR="001D28A6" w:rsidRPr="005F1C3F" w14:paraId="1B15347F" w14:textId="77777777" w:rsidTr="00283475">
        <w:tc>
          <w:tcPr>
            <w:tcW w:w="4537" w:type="dxa"/>
            <w:tcBorders>
              <w:right w:val="single" w:sz="12" w:space="0" w:color="auto"/>
            </w:tcBorders>
            <w:shd w:val="clear" w:color="auto" w:fill="auto"/>
          </w:tcPr>
          <w:p w14:paraId="4F0B40F3" w14:textId="77777777" w:rsidR="001D28A6" w:rsidRPr="005F1C3F" w:rsidRDefault="001D28A6" w:rsidP="00283475">
            <w:pPr>
              <w:spacing w:after="0" w:line="240" w:lineRule="auto"/>
              <w:rPr>
                <w:sz w:val="20"/>
                <w:szCs w:val="20"/>
              </w:rPr>
            </w:pPr>
          </w:p>
        </w:tc>
        <w:tc>
          <w:tcPr>
            <w:tcW w:w="1163" w:type="dxa"/>
            <w:tcBorders>
              <w:left w:val="single" w:sz="12" w:space="0" w:color="auto"/>
            </w:tcBorders>
            <w:shd w:val="clear" w:color="auto" w:fill="auto"/>
            <w:vAlign w:val="center"/>
          </w:tcPr>
          <w:p w14:paraId="7DC7890F" w14:textId="77777777" w:rsidR="001D28A6" w:rsidRPr="005F1C3F" w:rsidRDefault="001D28A6" w:rsidP="00283475">
            <w:pPr>
              <w:spacing w:after="0" w:line="240" w:lineRule="auto"/>
              <w:jc w:val="center"/>
              <w:rPr>
                <w:sz w:val="20"/>
                <w:szCs w:val="20"/>
              </w:rPr>
            </w:pPr>
            <w:r w:rsidRPr="005F1C3F">
              <w:rPr>
                <w:sz w:val="20"/>
                <w:szCs w:val="20"/>
              </w:rPr>
              <w:t xml:space="preserve">Number of </w:t>
            </w:r>
          </w:p>
          <w:p w14:paraId="6AE1FC08" w14:textId="77777777" w:rsidR="001D28A6" w:rsidRPr="005F1C3F" w:rsidRDefault="001D28A6" w:rsidP="00283475">
            <w:pPr>
              <w:spacing w:after="0" w:line="240" w:lineRule="auto"/>
              <w:jc w:val="center"/>
              <w:rPr>
                <w:sz w:val="20"/>
                <w:szCs w:val="20"/>
              </w:rPr>
            </w:pPr>
            <w:r w:rsidRPr="005F1C3F">
              <w:rPr>
                <w:sz w:val="20"/>
                <w:szCs w:val="20"/>
              </w:rPr>
              <w:t>Core Courses</w:t>
            </w:r>
          </w:p>
        </w:tc>
        <w:tc>
          <w:tcPr>
            <w:tcW w:w="1134" w:type="dxa"/>
            <w:tcBorders>
              <w:right w:val="single" w:sz="12" w:space="0" w:color="auto"/>
            </w:tcBorders>
            <w:shd w:val="clear" w:color="auto" w:fill="auto"/>
            <w:vAlign w:val="center"/>
          </w:tcPr>
          <w:p w14:paraId="7A8EBB36" w14:textId="77777777" w:rsidR="001D28A6" w:rsidRPr="005F1C3F" w:rsidRDefault="001D28A6" w:rsidP="00283475">
            <w:pPr>
              <w:spacing w:after="0" w:line="240" w:lineRule="auto"/>
              <w:jc w:val="center"/>
              <w:rPr>
                <w:sz w:val="20"/>
                <w:szCs w:val="20"/>
              </w:rPr>
            </w:pPr>
            <w:r w:rsidRPr="005F1C3F">
              <w:rPr>
                <w:sz w:val="20"/>
                <w:szCs w:val="20"/>
              </w:rPr>
              <w:t>Number of Elective Courses</w:t>
            </w:r>
          </w:p>
        </w:tc>
        <w:tc>
          <w:tcPr>
            <w:tcW w:w="1241" w:type="dxa"/>
            <w:tcBorders>
              <w:left w:val="single" w:sz="12" w:space="0" w:color="auto"/>
            </w:tcBorders>
            <w:shd w:val="clear" w:color="auto" w:fill="auto"/>
            <w:vAlign w:val="center"/>
          </w:tcPr>
          <w:p w14:paraId="50B0EDA5" w14:textId="77777777" w:rsidR="001D28A6" w:rsidRPr="005F1C3F" w:rsidRDefault="001D28A6" w:rsidP="00283475">
            <w:pPr>
              <w:spacing w:after="0" w:line="240" w:lineRule="auto"/>
              <w:jc w:val="center"/>
              <w:rPr>
                <w:sz w:val="20"/>
                <w:szCs w:val="20"/>
              </w:rPr>
            </w:pPr>
            <w:r w:rsidRPr="005F1C3F">
              <w:rPr>
                <w:sz w:val="20"/>
                <w:szCs w:val="20"/>
              </w:rPr>
              <w:t>Course Exercise</w:t>
            </w:r>
          </w:p>
        </w:tc>
        <w:tc>
          <w:tcPr>
            <w:tcW w:w="1236" w:type="dxa"/>
            <w:shd w:val="clear" w:color="auto" w:fill="auto"/>
            <w:vAlign w:val="center"/>
          </w:tcPr>
          <w:p w14:paraId="2E99A37E" w14:textId="77777777" w:rsidR="001D28A6" w:rsidRPr="005F1C3F" w:rsidRDefault="001D28A6" w:rsidP="00283475">
            <w:pPr>
              <w:spacing w:after="0" w:line="240" w:lineRule="auto"/>
              <w:jc w:val="center"/>
              <w:rPr>
                <w:sz w:val="20"/>
                <w:szCs w:val="20"/>
              </w:rPr>
            </w:pPr>
            <w:r w:rsidRPr="005F1C3F">
              <w:rPr>
                <w:sz w:val="20"/>
                <w:szCs w:val="20"/>
              </w:rPr>
              <w:t>Course Exam</w:t>
            </w:r>
          </w:p>
        </w:tc>
        <w:tc>
          <w:tcPr>
            <w:tcW w:w="1235" w:type="dxa"/>
            <w:shd w:val="clear" w:color="auto" w:fill="auto"/>
            <w:vAlign w:val="center"/>
          </w:tcPr>
          <w:p w14:paraId="5721D65D" w14:textId="77777777" w:rsidR="001D28A6" w:rsidRPr="005F1C3F" w:rsidRDefault="001D28A6" w:rsidP="00283475">
            <w:pPr>
              <w:spacing w:after="0" w:line="240" w:lineRule="auto"/>
              <w:jc w:val="center"/>
              <w:rPr>
                <w:sz w:val="20"/>
                <w:szCs w:val="20"/>
              </w:rPr>
            </w:pPr>
            <w:r w:rsidRPr="005F1C3F">
              <w:rPr>
                <w:sz w:val="20"/>
                <w:szCs w:val="20"/>
              </w:rPr>
              <w:t>Thesis</w:t>
            </w:r>
          </w:p>
        </w:tc>
        <w:tc>
          <w:tcPr>
            <w:tcW w:w="1235" w:type="dxa"/>
            <w:shd w:val="clear" w:color="auto" w:fill="auto"/>
          </w:tcPr>
          <w:p w14:paraId="48299376" w14:textId="77777777" w:rsidR="001D28A6" w:rsidRPr="005F1C3F" w:rsidRDefault="001D28A6" w:rsidP="00283475">
            <w:pPr>
              <w:spacing w:after="0" w:line="240" w:lineRule="auto"/>
              <w:jc w:val="center"/>
              <w:rPr>
                <w:sz w:val="20"/>
                <w:szCs w:val="20"/>
              </w:rPr>
            </w:pPr>
            <w:r w:rsidRPr="005F1C3F">
              <w:rPr>
                <w:sz w:val="20"/>
                <w:szCs w:val="20"/>
              </w:rPr>
              <w:t>Capstone Project/ Master Paper</w:t>
            </w:r>
          </w:p>
        </w:tc>
        <w:tc>
          <w:tcPr>
            <w:tcW w:w="1236" w:type="dxa"/>
            <w:shd w:val="clear" w:color="auto" w:fill="auto"/>
            <w:vAlign w:val="center"/>
          </w:tcPr>
          <w:p w14:paraId="7E0B025C" w14:textId="77777777" w:rsidR="001D28A6" w:rsidRPr="005F1C3F" w:rsidRDefault="001D28A6" w:rsidP="00283475">
            <w:pPr>
              <w:spacing w:after="0" w:line="240" w:lineRule="auto"/>
              <w:jc w:val="center"/>
              <w:rPr>
                <w:sz w:val="20"/>
                <w:szCs w:val="20"/>
              </w:rPr>
            </w:pPr>
            <w:r w:rsidRPr="005F1C3F">
              <w:rPr>
                <w:sz w:val="20"/>
                <w:szCs w:val="20"/>
              </w:rPr>
              <w:t>Workshop</w:t>
            </w:r>
          </w:p>
        </w:tc>
        <w:tc>
          <w:tcPr>
            <w:tcW w:w="1236" w:type="dxa"/>
            <w:tcBorders>
              <w:right w:val="single" w:sz="12" w:space="0" w:color="auto"/>
            </w:tcBorders>
            <w:shd w:val="clear" w:color="auto" w:fill="auto"/>
            <w:vAlign w:val="center"/>
          </w:tcPr>
          <w:p w14:paraId="0766843A" w14:textId="77777777" w:rsidR="001D28A6" w:rsidRPr="005F1C3F" w:rsidRDefault="001D28A6" w:rsidP="00283475">
            <w:pPr>
              <w:spacing w:after="0" w:line="240" w:lineRule="auto"/>
              <w:jc w:val="center"/>
              <w:rPr>
                <w:sz w:val="20"/>
                <w:szCs w:val="20"/>
              </w:rPr>
            </w:pPr>
            <w:r w:rsidRPr="005F1C3F">
              <w:rPr>
                <w:sz w:val="20"/>
                <w:szCs w:val="20"/>
              </w:rPr>
              <w:t>Field Work</w:t>
            </w:r>
          </w:p>
        </w:tc>
        <w:tc>
          <w:tcPr>
            <w:tcW w:w="1418" w:type="dxa"/>
            <w:tcBorders>
              <w:left w:val="single" w:sz="12" w:space="0" w:color="auto"/>
            </w:tcBorders>
            <w:shd w:val="clear" w:color="auto" w:fill="auto"/>
          </w:tcPr>
          <w:p w14:paraId="02EB61D7" w14:textId="77777777" w:rsidR="001D28A6" w:rsidRPr="005F1C3F" w:rsidRDefault="001D28A6" w:rsidP="00283475">
            <w:pPr>
              <w:spacing w:after="0" w:line="240" w:lineRule="auto"/>
              <w:jc w:val="center"/>
              <w:rPr>
                <w:sz w:val="20"/>
                <w:szCs w:val="20"/>
              </w:rPr>
            </w:pPr>
          </w:p>
        </w:tc>
      </w:tr>
      <w:tr w:rsidR="001D28A6" w:rsidRPr="005F1C3F" w14:paraId="63F2B70C" w14:textId="77777777" w:rsidTr="00283475">
        <w:tc>
          <w:tcPr>
            <w:tcW w:w="15671" w:type="dxa"/>
            <w:gridSpan w:val="10"/>
            <w:shd w:val="clear" w:color="auto" w:fill="auto"/>
            <w:vAlign w:val="center"/>
          </w:tcPr>
          <w:p w14:paraId="178BB93E" w14:textId="77777777" w:rsidR="001D28A6" w:rsidRPr="005F1C3F" w:rsidRDefault="001D28A6" w:rsidP="00283475">
            <w:pPr>
              <w:spacing w:after="0" w:line="240" w:lineRule="auto"/>
              <w:jc w:val="center"/>
              <w:rPr>
                <w:b/>
                <w:bCs/>
                <w:caps/>
                <w:sz w:val="28"/>
                <w:szCs w:val="28"/>
              </w:rPr>
            </w:pPr>
            <w:r w:rsidRPr="005F1C3F">
              <w:rPr>
                <w:b/>
                <w:bCs/>
                <w:caps/>
                <w:sz w:val="28"/>
                <w:szCs w:val="28"/>
              </w:rPr>
              <w:t>Population Health and Its Material – Physical, Radiological, Chemical, and Biological –</w:t>
            </w:r>
          </w:p>
          <w:p w14:paraId="664E467B" w14:textId="77777777" w:rsidR="001D28A6" w:rsidRPr="005F1C3F" w:rsidRDefault="001D28A6" w:rsidP="00283475">
            <w:pPr>
              <w:spacing w:after="0" w:line="240" w:lineRule="auto"/>
              <w:jc w:val="center"/>
              <w:rPr>
                <w:sz w:val="28"/>
                <w:szCs w:val="28"/>
              </w:rPr>
            </w:pPr>
            <w:r w:rsidRPr="005F1C3F">
              <w:rPr>
                <w:b/>
                <w:bCs/>
                <w:caps/>
                <w:sz w:val="28"/>
                <w:szCs w:val="28"/>
              </w:rPr>
              <w:t>Environmental Determinants</w:t>
            </w:r>
            <w:r w:rsidRPr="005F1C3F">
              <w:rPr>
                <w:sz w:val="28"/>
                <w:szCs w:val="28"/>
              </w:rPr>
              <w:t xml:space="preserve"> </w:t>
            </w:r>
            <w:r w:rsidRPr="005F1C3F">
              <w:rPr>
                <w:b/>
                <w:bCs/>
                <w:sz w:val="28"/>
                <w:szCs w:val="28"/>
              </w:rPr>
              <w:t>COMPETENCY AREAS</w:t>
            </w:r>
          </w:p>
        </w:tc>
      </w:tr>
      <w:tr w:rsidR="001D28A6" w:rsidRPr="005F1C3F" w14:paraId="20F09FD0" w14:textId="77777777" w:rsidTr="00283475">
        <w:trPr>
          <w:trHeight w:val="437"/>
        </w:trPr>
        <w:tc>
          <w:tcPr>
            <w:tcW w:w="4537" w:type="dxa"/>
            <w:tcBorders>
              <w:right w:val="single" w:sz="12" w:space="0" w:color="auto"/>
            </w:tcBorders>
            <w:shd w:val="clear" w:color="auto" w:fill="auto"/>
            <w:vAlign w:val="center"/>
          </w:tcPr>
          <w:p w14:paraId="71652372" w14:textId="77777777" w:rsidR="001D28A6" w:rsidRPr="005F1C3F" w:rsidRDefault="001D28A6" w:rsidP="00283475">
            <w:pPr>
              <w:spacing w:after="0" w:line="240" w:lineRule="auto"/>
            </w:pPr>
            <w:r w:rsidRPr="005F1C3F">
              <w:t>Basic Environ. Health Definitions &amp; Concepts</w:t>
            </w:r>
          </w:p>
        </w:tc>
        <w:tc>
          <w:tcPr>
            <w:tcW w:w="1163" w:type="dxa"/>
            <w:tcBorders>
              <w:left w:val="single" w:sz="12" w:space="0" w:color="auto"/>
            </w:tcBorders>
            <w:shd w:val="clear" w:color="auto" w:fill="auto"/>
            <w:vAlign w:val="center"/>
          </w:tcPr>
          <w:p w14:paraId="500DAF52"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380BADA3"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33111FAE"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2F92B68"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C02FC6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99A3ADC"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CD0E748"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25459B6F"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A68C8EA" w14:textId="77777777" w:rsidR="001D28A6" w:rsidRPr="005F1C3F" w:rsidRDefault="001D28A6" w:rsidP="00283475">
            <w:pPr>
              <w:spacing w:after="0" w:line="240" w:lineRule="auto"/>
              <w:jc w:val="center"/>
              <w:rPr>
                <w:sz w:val="20"/>
                <w:szCs w:val="20"/>
              </w:rPr>
            </w:pPr>
          </w:p>
        </w:tc>
      </w:tr>
      <w:tr w:rsidR="001D28A6" w:rsidRPr="005F1C3F" w14:paraId="6698AB78" w14:textId="77777777" w:rsidTr="00283475">
        <w:trPr>
          <w:trHeight w:val="437"/>
        </w:trPr>
        <w:tc>
          <w:tcPr>
            <w:tcW w:w="4537" w:type="dxa"/>
            <w:tcBorders>
              <w:right w:val="single" w:sz="12" w:space="0" w:color="auto"/>
            </w:tcBorders>
            <w:shd w:val="clear" w:color="auto" w:fill="auto"/>
            <w:vAlign w:val="center"/>
          </w:tcPr>
          <w:p w14:paraId="4A2FAA21" w14:textId="77777777" w:rsidR="001D28A6" w:rsidRPr="005F1C3F" w:rsidRDefault="001D28A6" w:rsidP="00283475">
            <w:pPr>
              <w:spacing w:after="0" w:line="240" w:lineRule="auto"/>
            </w:pPr>
            <w:r w:rsidRPr="005F1C3F">
              <w:t>Environmental Health Exposures – Risk Factors</w:t>
            </w:r>
          </w:p>
        </w:tc>
        <w:tc>
          <w:tcPr>
            <w:tcW w:w="1163" w:type="dxa"/>
            <w:tcBorders>
              <w:left w:val="single" w:sz="12" w:space="0" w:color="auto"/>
            </w:tcBorders>
            <w:shd w:val="clear" w:color="auto" w:fill="auto"/>
            <w:vAlign w:val="center"/>
          </w:tcPr>
          <w:p w14:paraId="219E9D57"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5D06D4EA"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6A230BB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D847AB6"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E648A29"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2150BE8"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C7681EB"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19630EE2"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083EA6FB" w14:textId="77777777" w:rsidR="001D28A6" w:rsidRPr="005F1C3F" w:rsidRDefault="001D28A6" w:rsidP="00283475">
            <w:pPr>
              <w:spacing w:after="0" w:line="240" w:lineRule="auto"/>
              <w:jc w:val="center"/>
              <w:rPr>
                <w:sz w:val="20"/>
                <w:szCs w:val="20"/>
              </w:rPr>
            </w:pPr>
          </w:p>
        </w:tc>
      </w:tr>
      <w:tr w:rsidR="001D28A6" w:rsidRPr="005F1C3F" w14:paraId="01824AC7" w14:textId="77777777" w:rsidTr="00283475">
        <w:trPr>
          <w:trHeight w:val="437"/>
        </w:trPr>
        <w:tc>
          <w:tcPr>
            <w:tcW w:w="4537" w:type="dxa"/>
            <w:tcBorders>
              <w:right w:val="single" w:sz="12" w:space="0" w:color="auto"/>
            </w:tcBorders>
            <w:shd w:val="clear" w:color="auto" w:fill="auto"/>
            <w:vAlign w:val="center"/>
          </w:tcPr>
          <w:p w14:paraId="09F714F5" w14:textId="77777777" w:rsidR="001D28A6" w:rsidRPr="005F1C3F" w:rsidRDefault="001D28A6" w:rsidP="00283475">
            <w:pPr>
              <w:spacing w:after="0" w:line="240" w:lineRule="auto"/>
              <w:rPr>
                <w:sz w:val="20"/>
                <w:szCs w:val="20"/>
              </w:rPr>
            </w:pPr>
            <w:r w:rsidRPr="005F1C3F">
              <w:t>Environmental Measurement / Surveillance</w:t>
            </w:r>
          </w:p>
        </w:tc>
        <w:tc>
          <w:tcPr>
            <w:tcW w:w="1163" w:type="dxa"/>
            <w:tcBorders>
              <w:left w:val="single" w:sz="12" w:space="0" w:color="auto"/>
            </w:tcBorders>
            <w:shd w:val="clear" w:color="auto" w:fill="auto"/>
            <w:vAlign w:val="center"/>
          </w:tcPr>
          <w:p w14:paraId="66EB9FDE"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7860EF92"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39D3B1C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957A49E"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252F0E8"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2F0ADE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64C448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6EE803B"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6BA3B51" w14:textId="77777777" w:rsidR="001D28A6" w:rsidRPr="005F1C3F" w:rsidRDefault="001D28A6" w:rsidP="00283475">
            <w:pPr>
              <w:spacing w:after="0" w:line="240" w:lineRule="auto"/>
              <w:jc w:val="center"/>
              <w:rPr>
                <w:sz w:val="20"/>
                <w:szCs w:val="20"/>
              </w:rPr>
            </w:pPr>
          </w:p>
        </w:tc>
      </w:tr>
      <w:tr w:rsidR="001D28A6" w:rsidRPr="005F1C3F" w14:paraId="150C458A" w14:textId="77777777" w:rsidTr="00283475">
        <w:trPr>
          <w:trHeight w:val="437"/>
        </w:trPr>
        <w:tc>
          <w:tcPr>
            <w:tcW w:w="4537" w:type="dxa"/>
            <w:tcBorders>
              <w:right w:val="single" w:sz="12" w:space="0" w:color="auto"/>
            </w:tcBorders>
            <w:shd w:val="clear" w:color="auto" w:fill="auto"/>
            <w:vAlign w:val="center"/>
          </w:tcPr>
          <w:p w14:paraId="7E7B582E" w14:textId="77777777" w:rsidR="001D28A6" w:rsidRPr="005F1C3F" w:rsidRDefault="001D28A6" w:rsidP="00283475">
            <w:pPr>
              <w:spacing w:after="0" w:line="240" w:lineRule="auto"/>
              <w:rPr>
                <w:sz w:val="20"/>
                <w:szCs w:val="20"/>
              </w:rPr>
            </w:pPr>
            <w:r w:rsidRPr="005F1C3F">
              <w:t>Governance and Stakeholders</w:t>
            </w:r>
          </w:p>
        </w:tc>
        <w:tc>
          <w:tcPr>
            <w:tcW w:w="1163" w:type="dxa"/>
            <w:tcBorders>
              <w:left w:val="single" w:sz="12" w:space="0" w:color="auto"/>
            </w:tcBorders>
            <w:shd w:val="clear" w:color="auto" w:fill="auto"/>
            <w:vAlign w:val="center"/>
          </w:tcPr>
          <w:p w14:paraId="5CF2DD23"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6C1A79D4"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4EC0AC5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0A1001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B8D54D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7FB7CF8"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5F5DB8F"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3F4CFE5"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1D860F3" w14:textId="77777777" w:rsidR="001D28A6" w:rsidRPr="005F1C3F" w:rsidRDefault="001D28A6" w:rsidP="00283475">
            <w:pPr>
              <w:spacing w:after="0" w:line="240" w:lineRule="auto"/>
              <w:jc w:val="center"/>
              <w:rPr>
                <w:sz w:val="20"/>
                <w:szCs w:val="20"/>
              </w:rPr>
            </w:pPr>
          </w:p>
        </w:tc>
      </w:tr>
      <w:tr w:rsidR="001D28A6" w:rsidRPr="005F1C3F" w14:paraId="6A110102" w14:textId="77777777" w:rsidTr="00283475">
        <w:trPr>
          <w:trHeight w:val="437"/>
        </w:trPr>
        <w:tc>
          <w:tcPr>
            <w:tcW w:w="4537" w:type="dxa"/>
            <w:tcBorders>
              <w:right w:val="single" w:sz="12" w:space="0" w:color="auto"/>
            </w:tcBorders>
            <w:shd w:val="clear" w:color="auto" w:fill="auto"/>
            <w:vAlign w:val="center"/>
          </w:tcPr>
          <w:p w14:paraId="12D46AF8" w14:textId="77777777" w:rsidR="001D28A6" w:rsidRPr="005F1C3F" w:rsidRDefault="001D28A6" w:rsidP="00283475">
            <w:pPr>
              <w:spacing w:after="0" w:line="240" w:lineRule="auto"/>
            </w:pPr>
            <w:r w:rsidRPr="005F1C3F">
              <w:t>Food Security / Food Safety</w:t>
            </w:r>
          </w:p>
        </w:tc>
        <w:tc>
          <w:tcPr>
            <w:tcW w:w="1163" w:type="dxa"/>
            <w:tcBorders>
              <w:left w:val="single" w:sz="12" w:space="0" w:color="auto"/>
            </w:tcBorders>
            <w:shd w:val="clear" w:color="auto" w:fill="auto"/>
            <w:vAlign w:val="center"/>
          </w:tcPr>
          <w:p w14:paraId="7A186988"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15958483"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2409640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74FB44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7C460DC"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3C4B9E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D1DA96A"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5F92C23"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531F1261" w14:textId="77777777" w:rsidR="001D28A6" w:rsidRPr="005F1C3F" w:rsidRDefault="001D28A6" w:rsidP="00283475">
            <w:pPr>
              <w:spacing w:after="0" w:line="240" w:lineRule="auto"/>
              <w:jc w:val="center"/>
              <w:rPr>
                <w:sz w:val="20"/>
                <w:szCs w:val="20"/>
              </w:rPr>
            </w:pPr>
          </w:p>
        </w:tc>
      </w:tr>
      <w:tr w:rsidR="001D28A6" w:rsidRPr="005F1C3F" w14:paraId="0264E88A" w14:textId="77777777" w:rsidTr="00283475">
        <w:trPr>
          <w:trHeight w:val="437"/>
        </w:trPr>
        <w:tc>
          <w:tcPr>
            <w:tcW w:w="4537" w:type="dxa"/>
            <w:tcBorders>
              <w:right w:val="single" w:sz="12" w:space="0" w:color="auto"/>
            </w:tcBorders>
            <w:shd w:val="clear" w:color="auto" w:fill="auto"/>
            <w:vAlign w:val="center"/>
          </w:tcPr>
          <w:p w14:paraId="2960878A" w14:textId="77777777" w:rsidR="001D28A6" w:rsidRPr="005F1C3F" w:rsidRDefault="001D28A6" w:rsidP="00283475">
            <w:pPr>
              <w:spacing w:after="0" w:line="240" w:lineRule="auto"/>
            </w:pPr>
            <w:r w:rsidRPr="005F1C3F">
              <w:t>Emergency Planning/Management</w:t>
            </w:r>
          </w:p>
        </w:tc>
        <w:tc>
          <w:tcPr>
            <w:tcW w:w="1163" w:type="dxa"/>
            <w:tcBorders>
              <w:left w:val="single" w:sz="12" w:space="0" w:color="auto"/>
            </w:tcBorders>
            <w:shd w:val="clear" w:color="auto" w:fill="auto"/>
            <w:vAlign w:val="center"/>
          </w:tcPr>
          <w:p w14:paraId="773C7C7E"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6680D2ED"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7728B053"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F01655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39AEC38"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964D9D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D04E69D"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00FFE03"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40907F00" w14:textId="77777777" w:rsidR="001D28A6" w:rsidRPr="005F1C3F" w:rsidRDefault="001D28A6" w:rsidP="00283475">
            <w:pPr>
              <w:spacing w:after="0" w:line="240" w:lineRule="auto"/>
              <w:jc w:val="center"/>
              <w:rPr>
                <w:sz w:val="20"/>
                <w:szCs w:val="20"/>
              </w:rPr>
            </w:pPr>
          </w:p>
        </w:tc>
      </w:tr>
      <w:tr w:rsidR="001D28A6" w:rsidRPr="005F1C3F" w14:paraId="7FBF882C" w14:textId="77777777" w:rsidTr="00283475">
        <w:trPr>
          <w:trHeight w:val="437"/>
        </w:trPr>
        <w:tc>
          <w:tcPr>
            <w:tcW w:w="4537" w:type="dxa"/>
            <w:tcBorders>
              <w:right w:val="single" w:sz="12" w:space="0" w:color="auto"/>
            </w:tcBorders>
            <w:shd w:val="clear" w:color="auto" w:fill="auto"/>
            <w:vAlign w:val="center"/>
          </w:tcPr>
          <w:p w14:paraId="743998D2" w14:textId="77777777" w:rsidR="001D28A6" w:rsidRPr="005F1C3F" w:rsidRDefault="001D28A6" w:rsidP="00283475">
            <w:pPr>
              <w:spacing w:after="0" w:line="240" w:lineRule="auto"/>
            </w:pPr>
            <w:r w:rsidRPr="005F1C3F">
              <w:t>Preventing and Controlling Hazards</w:t>
            </w:r>
          </w:p>
        </w:tc>
        <w:tc>
          <w:tcPr>
            <w:tcW w:w="1163" w:type="dxa"/>
            <w:tcBorders>
              <w:left w:val="single" w:sz="12" w:space="0" w:color="auto"/>
            </w:tcBorders>
            <w:shd w:val="clear" w:color="auto" w:fill="auto"/>
            <w:vAlign w:val="center"/>
          </w:tcPr>
          <w:p w14:paraId="60A8B450"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431A53ED"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6412966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8207EB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1AA7DD6"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4AA538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5536B9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C542C64"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5437E7AC" w14:textId="77777777" w:rsidR="001D28A6" w:rsidRPr="005F1C3F" w:rsidRDefault="001D28A6" w:rsidP="00283475">
            <w:pPr>
              <w:spacing w:after="0" w:line="240" w:lineRule="auto"/>
              <w:jc w:val="center"/>
              <w:rPr>
                <w:sz w:val="20"/>
                <w:szCs w:val="20"/>
              </w:rPr>
            </w:pPr>
          </w:p>
        </w:tc>
      </w:tr>
      <w:tr w:rsidR="001D28A6" w:rsidRPr="005F1C3F" w14:paraId="0284FDD3" w14:textId="77777777" w:rsidTr="00283475">
        <w:trPr>
          <w:trHeight w:val="437"/>
        </w:trPr>
        <w:tc>
          <w:tcPr>
            <w:tcW w:w="4537" w:type="dxa"/>
            <w:tcBorders>
              <w:right w:val="single" w:sz="12" w:space="0" w:color="auto"/>
            </w:tcBorders>
            <w:shd w:val="clear" w:color="auto" w:fill="auto"/>
            <w:vAlign w:val="center"/>
          </w:tcPr>
          <w:p w14:paraId="71D80641" w14:textId="77777777" w:rsidR="001D28A6" w:rsidRPr="005F1C3F" w:rsidRDefault="001D28A6" w:rsidP="00283475">
            <w:pPr>
              <w:spacing w:after="0" w:line="240" w:lineRule="auto"/>
            </w:pPr>
            <w:r w:rsidRPr="005F1C3F">
              <w:t>Conduct Risk and Health Impact Assessments</w:t>
            </w:r>
          </w:p>
        </w:tc>
        <w:tc>
          <w:tcPr>
            <w:tcW w:w="1163" w:type="dxa"/>
            <w:tcBorders>
              <w:left w:val="single" w:sz="12" w:space="0" w:color="auto"/>
            </w:tcBorders>
            <w:shd w:val="clear" w:color="auto" w:fill="auto"/>
            <w:vAlign w:val="center"/>
          </w:tcPr>
          <w:p w14:paraId="0774D8A3"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28A7A3C8"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4242FCD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EEA54A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EBEDD1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B33B0D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912FB06"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834D864"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E5E4B8B" w14:textId="77777777" w:rsidR="001D28A6" w:rsidRPr="005F1C3F" w:rsidRDefault="001D28A6" w:rsidP="00283475">
            <w:pPr>
              <w:spacing w:after="0" w:line="240" w:lineRule="auto"/>
              <w:jc w:val="center"/>
              <w:rPr>
                <w:sz w:val="20"/>
                <w:szCs w:val="20"/>
              </w:rPr>
            </w:pPr>
          </w:p>
        </w:tc>
      </w:tr>
      <w:tr w:rsidR="001D28A6" w:rsidRPr="005F1C3F" w14:paraId="68E9C8E3" w14:textId="77777777" w:rsidTr="00283475">
        <w:trPr>
          <w:trHeight w:val="437"/>
        </w:trPr>
        <w:tc>
          <w:tcPr>
            <w:tcW w:w="4537" w:type="dxa"/>
            <w:tcBorders>
              <w:right w:val="single" w:sz="12" w:space="0" w:color="auto"/>
            </w:tcBorders>
            <w:shd w:val="clear" w:color="auto" w:fill="auto"/>
            <w:vAlign w:val="center"/>
          </w:tcPr>
          <w:p w14:paraId="430A318A" w14:textId="77777777" w:rsidR="001D28A6" w:rsidRPr="005F1C3F" w:rsidRDefault="001D28A6" w:rsidP="00283475">
            <w:pPr>
              <w:spacing w:after="0" w:line="240" w:lineRule="auto"/>
            </w:pPr>
            <w:r w:rsidRPr="005F1C3F">
              <w:t>Develop Environmental Health Strategies</w:t>
            </w:r>
          </w:p>
        </w:tc>
        <w:tc>
          <w:tcPr>
            <w:tcW w:w="1163" w:type="dxa"/>
            <w:tcBorders>
              <w:left w:val="single" w:sz="12" w:space="0" w:color="auto"/>
            </w:tcBorders>
            <w:shd w:val="clear" w:color="auto" w:fill="auto"/>
            <w:vAlign w:val="center"/>
          </w:tcPr>
          <w:p w14:paraId="791B4337"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25EE7BC9"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490F8996"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41E28D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411A8C8"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484D10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654DC1B"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208CBF5E"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52963E88" w14:textId="77777777" w:rsidR="001D28A6" w:rsidRPr="005F1C3F" w:rsidRDefault="001D28A6" w:rsidP="00283475">
            <w:pPr>
              <w:spacing w:after="0" w:line="240" w:lineRule="auto"/>
              <w:jc w:val="center"/>
              <w:rPr>
                <w:sz w:val="20"/>
                <w:szCs w:val="20"/>
              </w:rPr>
            </w:pPr>
          </w:p>
        </w:tc>
      </w:tr>
      <w:tr w:rsidR="001D28A6" w:rsidRPr="005F1C3F" w14:paraId="7A4C5A8E" w14:textId="77777777" w:rsidTr="00283475">
        <w:trPr>
          <w:trHeight w:val="437"/>
        </w:trPr>
        <w:tc>
          <w:tcPr>
            <w:tcW w:w="4537" w:type="dxa"/>
            <w:tcBorders>
              <w:right w:val="single" w:sz="12" w:space="0" w:color="auto"/>
            </w:tcBorders>
            <w:shd w:val="clear" w:color="auto" w:fill="auto"/>
            <w:vAlign w:val="center"/>
          </w:tcPr>
          <w:p w14:paraId="6BCC925D" w14:textId="77777777" w:rsidR="001D28A6" w:rsidRPr="005F1C3F" w:rsidRDefault="001D28A6" w:rsidP="00283475">
            <w:pPr>
              <w:spacing w:after="0" w:line="240" w:lineRule="auto"/>
            </w:pPr>
            <w:r w:rsidRPr="005F1C3F">
              <w:t>Develop an Environ. Health Research Protocol</w:t>
            </w:r>
          </w:p>
        </w:tc>
        <w:tc>
          <w:tcPr>
            <w:tcW w:w="1163" w:type="dxa"/>
            <w:tcBorders>
              <w:left w:val="single" w:sz="12" w:space="0" w:color="auto"/>
            </w:tcBorders>
            <w:shd w:val="clear" w:color="auto" w:fill="auto"/>
            <w:vAlign w:val="center"/>
          </w:tcPr>
          <w:p w14:paraId="2217FB30" w14:textId="77777777" w:rsidR="001D28A6" w:rsidRPr="005F1C3F" w:rsidRDefault="001D28A6" w:rsidP="00283475">
            <w:pPr>
              <w:spacing w:after="0" w:line="240" w:lineRule="auto"/>
              <w:jc w:val="center"/>
              <w:rPr>
                <w:sz w:val="20"/>
                <w:szCs w:val="20"/>
              </w:rPr>
            </w:pPr>
          </w:p>
        </w:tc>
        <w:tc>
          <w:tcPr>
            <w:tcW w:w="1134" w:type="dxa"/>
            <w:tcBorders>
              <w:right w:val="single" w:sz="12" w:space="0" w:color="auto"/>
            </w:tcBorders>
            <w:shd w:val="clear" w:color="auto" w:fill="auto"/>
            <w:vAlign w:val="center"/>
          </w:tcPr>
          <w:p w14:paraId="0D0C2E97" w14:textId="77777777" w:rsidR="001D28A6" w:rsidRPr="005F1C3F" w:rsidRDefault="001D28A6" w:rsidP="00283475">
            <w:pPr>
              <w:spacing w:after="0" w:line="240" w:lineRule="auto"/>
              <w:jc w:val="center"/>
              <w:rPr>
                <w:sz w:val="20"/>
                <w:szCs w:val="20"/>
              </w:rPr>
            </w:pPr>
          </w:p>
        </w:tc>
        <w:tc>
          <w:tcPr>
            <w:tcW w:w="1241" w:type="dxa"/>
            <w:tcBorders>
              <w:left w:val="single" w:sz="12" w:space="0" w:color="auto"/>
            </w:tcBorders>
            <w:shd w:val="clear" w:color="auto" w:fill="auto"/>
            <w:vAlign w:val="center"/>
          </w:tcPr>
          <w:p w14:paraId="27641BA4"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68532AD"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EF5F75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D1F361A"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16B4767"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B9F30F5"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6525E844" w14:textId="77777777" w:rsidR="001D28A6" w:rsidRPr="005F1C3F" w:rsidRDefault="001D28A6" w:rsidP="00283475">
            <w:pPr>
              <w:spacing w:after="0" w:line="240" w:lineRule="auto"/>
              <w:jc w:val="center"/>
              <w:rPr>
                <w:sz w:val="20"/>
                <w:szCs w:val="20"/>
              </w:rPr>
            </w:pPr>
          </w:p>
        </w:tc>
      </w:tr>
      <w:tr w:rsidR="001D28A6" w:rsidRPr="005F1C3F" w14:paraId="453F3274" w14:textId="77777777" w:rsidTr="00AF025F">
        <w:trPr>
          <w:trHeight w:val="437"/>
        </w:trPr>
        <w:tc>
          <w:tcPr>
            <w:tcW w:w="4537" w:type="dxa"/>
            <w:tcBorders>
              <w:bottom w:val="single" w:sz="4" w:space="0" w:color="auto"/>
              <w:right w:val="single" w:sz="12" w:space="0" w:color="auto"/>
            </w:tcBorders>
            <w:shd w:val="clear" w:color="auto" w:fill="auto"/>
            <w:vAlign w:val="center"/>
          </w:tcPr>
          <w:p w14:paraId="5E3B0254" w14:textId="77777777" w:rsidR="001D28A6" w:rsidRPr="005F1C3F" w:rsidRDefault="001D28A6" w:rsidP="00283475">
            <w:pPr>
              <w:spacing w:after="0" w:line="240" w:lineRule="auto"/>
            </w:pPr>
            <w:r w:rsidRPr="005F1C3F">
              <w:t xml:space="preserve">Conduct an Environ. Health Research Project </w:t>
            </w:r>
          </w:p>
        </w:tc>
        <w:tc>
          <w:tcPr>
            <w:tcW w:w="1163" w:type="dxa"/>
            <w:tcBorders>
              <w:left w:val="single" w:sz="12" w:space="0" w:color="auto"/>
              <w:bottom w:val="single" w:sz="4" w:space="0" w:color="auto"/>
            </w:tcBorders>
            <w:shd w:val="clear" w:color="auto" w:fill="auto"/>
            <w:vAlign w:val="center"/>
          </w:tcPr>
          <w:p w14:paraId="18D53D64" w14:textId="77777777" w:rsidR="001D28A6" w:rsidRPr="005F1C3F" w:rsidRDefault="001D28A6" w:rsidP="00283475">
            <w:pPr>
              <w:spacing w:after="0" w:line="240" w:lineRule="auto"/>
              <w:jc w:val="center"/>
              <w:rPr>
                <w:sz w:val="20"/>
                <w:szCs w:val="20"/>
              </w:rPr>
            </w:pPr>
          </w:p>
        </w:tc>
        <w:tc>
          <w:tcPr>
            <w:tcW w:w="1134" w:type="dxa"/>
            <w:tcBorders>
              <w:bottom w:val="single" w:sz="4" w:space="0" w:color="auto"/>
              <w:right w:val="single" w:sz="12" w:space="0" w:color="auto"/>
            </w:tcBorders>
            <w:shd w:val="clear" w:color="auto" w:fill="auto"/>
            <w:vAlign w:val="center"/>
          </w:tcPr>
          <w:p w14:paraId="47A0D5E2" w14:textId="77777777" w:rsidR="001D28A6" w:rsidRPr="005F1C3F" w:rsidRDefault="001D28A6" w:rsidP="00283475">
            <w:pPr>
              <w:spacing w:after="0" w:line="240" w:lineRule="auto"/>
              <w:jc w:val="center"/>
              <w:rPr>
                <w:sz w:val="20"/>
                <w:szCs w:val="20"/>
              </w:rPr>
            </w:pPr>
          </w:p>
        </w:tc>
        <w:tc>
          <w:tcPr>
            <w:tcW w:w="1241" w:type="dxa"/>
            <w:tcBorders>
              <w:left w:val="single" w:sz="12" w:space="0" w:color="auto"/>
              <w:bottom w:val="single" w:sz="4" w:space="0" w:color="auto"/>
            </w:tcBorders>
            <w:shd w:val="clear" w:color="auto" w:fill="auto"/>
            <w:vAlign w:val="center"/>
          </w:tcPr>
          <w:p w14:paraId="003A0D8E"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4E26BAE1"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3EDC2FB8"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201F6FE0"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7113A988"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right w:val="single" w:sz="12" w:space="0" w:color="auto"/>
            </w:tcBorders>
            <w:shd w:val="clear" w:color="auto" w:fill="auto"/>
            <w:vAlign w:val="center"/>
          </w:tcPr>
          <w:p w14:paraId="1A5BB959" w14:textId="77777777" w:rsidR="001D28A6" w:rsidRPr="005F1C3F" w:rsidRDefault="001D28A6" w:rsidP="00283475">
            <w:pPr>
              <w:spacing w:after="0" w:line="240" w:lineRule="auto"/>
              <w:jc w:val="center"/>
              <w:rPr>
                <w:sz w:val="20"/>
                <w:szCs w:val="20"/>
              </w:rPr>
            </w:pPr>
          </w:p>
        </w:tc>
        <w:tc>
          <w:tcPr>
            <w:tcW w:w="1418" w:type="dxa"/>
            <w:tcBorders>
              <w:left w:val="single" w:sz="12" w:space="0" w:color="auto"/>
              <w:bottom w:val="single" w:sz="4" w:space="0" w:color="auto"/>
            </w:tcBorders>
            <w:shd w:val="clear" w:color="auto" w:fill="auto"/>
            <w:vAlign w:val="center"/>
          </w:tcPr>
          <w:p w14:paraId="4BE25762" w14:textId="77777777" w:rsidR="001D28A6" w:rsidRPr="005F1C3F" w:rsidRDefault="001D28A6" w:rsidP="00283475">
            <w:pPr>
              <w:spacing w:after="0" w:line="240" w:lineRule="auto"/>
              <w:jc w:val="center"/>
              <w:rPr>
                <w:sz w:val="20"/>
                <w:szCs w:val="20"/>
              </w:rPr>
            </w:pPr>
          </w:p>
        </w:tc>
      </w:tr>
      <w:tr w:rsidR="001D28A6" w:rsidRPr="005F1C3F" w14:paraId="42C2CFBA" w14:textId="77777777" w:rsidTr="00AF025F">
        <w:tc>
          <w:tcPr>
            <w:tcW w:w="15671" w:type="dxa"/>
            <w:gridSpan w:val="10"/>
            <w:tcBorders>
              <w:left w:val="nil"/>
              <w:bottom w:val="nil"/>
              <w:right w:val="nil"/>
            </w:tcBorders>
            <w:shd w:val="clear" w:color="auto" w:fill="auto"/>
            <w:vAlign w:val="center"/>
          </w:tcPr>
          <w:p w14:paraId="247F5C8A" w14:textId="77777777" w:rsidR="001D28A6" w:rsidRPr="005F1C3F" w:rsidRDefault="001D28A6" w:rsidP="00283475">
            <w:pPr>
              <w:spacing w:after="0" w:line="240" w:lineRule="auto"/>
              <w:rPr>
                <w:sz w:val="12"/>
                <w:szCs w:val="12"/>
              </w:rPr>
            </w:pPr>
          </w:p>
          <w:p w14:paraId="450DF027" w14:textId="77777777" w:rsidR="001D28A6" w:rsidRPr="005F1C3F" w:rsidRDefault="001D28A6" w:rsidP="00283475">
            <w:pPr>
              <w:spacing w:after="0" w:line="240" w:lineRule="auto"/>
            </w:pPr>
            <w:r w:rsidRPr="005F1C3F">
              <w:t xml:space="preserve">* Rank the relative coverage of each competency on a scale from 1 (very low coverage – mentioned in one or more courses but not necessarily accompanied by an exercise or exam questions) to 4 (very high coverage – addressed in detail in one or more courses and accompanied by exercise and/or exam questions). If the competency is not addressed at all in your program's curriculum, please leave the Relative Coverage box blank.   </w:t>
            </w:r>
          </w:p>
        </w:tc>
      </w:tr>
    </w:tbl>
    <w:p w14:paraId="46A7D7F4" w14:textId="77777777" w:rsidR="001D28A6" w:rsidRPr="005F1C3F" w:rsidRDefault="001D28A6" w:rsidP="001D28A6">
      <w:pPr>
        <w:spacing w:after="0"/>
        <w:rPr>
          <w:vanish/>
        </w:rPr>
      </w:pPr>
    </w:p>
    <w:tbl>
      <w:tblPr>
        <w:tblpPr w:leftFromText="180" w:rightFromText="180" w:vertAnchor="page" w:horzAnchor="margin" w:tblpY="1291"/>
        <w:tblW w:w="15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1134"/>
        <w:gridCol w:w="1120"/>
        <w:gridCol w:w="1295"/>
        <w:gridCol w:w="1236"/>
        <w:gridCol w:w="1235"/>
        <w:gridCol w:w="1235"/>
        <w:gridCol w:w="1236"/>
        <w:gridCol w:w="1236"/>
        <w:gridCol w:w="1418"/>
      </w:tblGrid>
      <w:tr w:rsidR="001D28A6" w:rsidRPr="005F1C3F" w14:paraId="1F76C42B" w14:textId="77777777" w:rsidTr="00283475">
        <w:trPr>
          <w:trHeight w:val="702"/>
        </w:trPr>
        <w:tc>
          <w:tcPr>
            <w:tcW w:w="15676" w:type="dxa"/>
            <w:gridSpan w:val="10"/>
            <w:shd w:val="clear" w:color="auto" w:fill="auto"/>
            <w:vAlign w:val="center"/>
          </w:tcPr>
          <w:p w14:paraId="30148D20" w14:textId="77777777" w:rsidR="001D28A6" w:rsidRPr="005F1C3F" w:rsidRDefault="001D28A6" w:rsidP="00283475">
            <w:pPr>
              <w:spacing w:after="0" w:line="240" w:lineRule="auto"/>
              <w:ind w:left="-851"/>
              <w:jc w:val="center"/>
            </w:pPr>
            <w:r w:rsidRPr="005F1C3F">
              <w:rPr>
                <w:b/>
                <w:bCs/>
              </w:rPr>
              <w:lastRenderedPageBreak/>
              <w:t>Degree:  MPH   /    BPH</w:t>
            </w:r>
            <w:r w:rsidRPr="005F1C3F">
              <w:tab/>
            </w:r>
            <w:r w:rsidRPr="005F1C3F">
              <w:tab/>
            </w:r>
            <w:r w:rsidRPr="005F1C3F">
              <w:rPr>
                <w:b/>
                <w:bCs/>
              </w:rPr>
              <w:t>Specialization/Track</w:t>
            </w:r>
            <w:r w:rsidRPr="005F1C3F">
              <w:t>______________________________</w:t>
            </w:r>
          </w:p>
        </w:tc>
      </w:tr>
      <w:tr w:rsidR="001D28A6" w:rsidRPr="005F1C3F" w14:paraId="71739102" w14:textId="77777777" w:rsidTr="00283475">
        <w:tc>
          <w:tcPr>
            <w:tcW w:w="4531" w:type="dxa"/>
            <w:tcBorders>
              <w:right w:val="single" w:sz="12" w:space="0" w:color="auto"/>
            </w:tcBorders>
            <w:shd w:val="clear" w:color="auto" w:fill="auto"/>
          </w:tcPr>
          <w:p w14:paraId="2A505A4C" w14:textId="77777777" w:rsidR="001D28A6" w:rsidRPr="005F1C3F" w:rsidRDefault="001D28A6" w:rsidP="00283475">
            <w:pPr>
              <w:spacing w:after="0" w:line="240" w:lineRule="auto"/>
              <w:rPr>
                <w:sz w:val="20"/>
                <w:szCs w:val="20"/>
              </w:rPr>
            </w:pPr>
          </w:p>
        </w:tc>
        <w:tc>
          <w:tcPr>
            <w:tcW w:w="2254" w:type="dxa"/>
            <w:gridSpan w:val="2"/>
            <w:tcBorders>
              <w:left w:val="single" w:sz="12" w:space="0" w:color="auto"/>
              <w:right w:val="single" w:sz="12" w:space="0" w:color="auto"/>
            </w:tcBorders>
            <w:shd w:val="clear" w:color="auto" w:fill="auto"/>
            <w:vAlign w:val="center"/>
          </w:tcPr>
          <w:p w14:paraId="67A4E3AF" w14:textId="77777777" w:rsidR="001D28A6" w:rsidRPr="005F1C3F" w:rsidRDefault="001D28A6" w:rsidP="00283475">
            <w:pPr>
              <w:spacing w:after="0" w:line="240" w:lineRule="auto"/>
              <w:jc w:val="center"/>
              <w:rPr>
                <w:b/>
                <w:bCs/>
                <w:sz w:val="20"/>
                <w:szCs w:val="20"/>
              </w:rPr>
            </w:pPr>
            <w:r w:rsidRPr="005F1C3F">
              <w:rPr>
                <w:b/>
                <w:bCs/>
                <w:sz w:val="20"/>
                <w:szCs w:val="20"/>
              </w:rPr>
              <w:t>Theoretical Learning</w:t>
            </w:r>
          </w:p>
        </w:tc>
        <w:tc>
          <w:tcPr>
            <w:tcW w:w="7473" w:type="dxa"/>
            <w:gridSpan w:val="6"/>
            <w:tcBorders>
              <w:left w:val="single" w:sz="12" w:space="0" w:color="auto"/>
            </w:tcBorders>
            <w:shd w:val="clear" w:color="auto" w:fill="auto"/>
            <w:vAlign w:val="center"/>
          </w:tcPr>
          <w:p w14:paraId="3BBF94C1" w14:textId="77777777" w:rsidR="001D28A6" w:rsidRPr="005F1C3F" w:rsidRDefault="001D28A6" w:rsidP="00283475">
            <w:pPr>
              <w:spacing w:after="0" w:line="240" w:lineRule="auto"/>
              <w:jc w:val="center"/>
              <w:rPr>
                <w:b/>
                <w:bCs/>
                <w:sz w:val="20"/>
                <w:szCs w:val="20"/>
              </w:rPr>
            </w:pPr>
            <w:r w:rsidRPr="005F1C3F">
              <w:rPr>
                <w:b/>
                <w:bCs/>
                <w:sz w:val="20"/>
                <w:szCs w:val="20"/>
              </w:rPr>
              <w:t>Practical/Applied Learning</w:t>
            </w:r>
          </w:p>
        </w:tc>
        <w:tc>
          <w:tcPr>
            <w:tcW w:w="1418" w:type="dxa"/>
            <w:tcBorders>
              <w:left w:val="single" w:sz="12" w:space="0" w:color="auto"/>
            </w:tcBorders>
            <w:shd w:val="clear" w:color="auto" w:fill="auto"/>
          </w:tcPr>
          <w:p w14:paraId="3FBA8455" w14:textId="77777777" w:rsidR="001D28A6" w:rsidRPr="005F1C3F" w:rsidRDefault="001D28A6" w:rsidP="00283475">
            <w:pPr>
              <w:spacing w:after="0" w:line="240" w:lineRule="auto"/>
              <w:jc w:val="center"/>
              <w:rPr>
                <w:b/>
                <w:bCs/>
                <w:sz w:val="20"/>
                <w:szCs w:val="20"/>
              </w:rPr>
            </w:pPr>
            <w:r w:rsidRPr="005F1C3F">
              <w:rPr>
                <w:b/>
                <w:bCs/>
                <w:sz w:val="20"/>
                <w:szCs w:val="20"/>
              </w:rPr>
              <w:t>Relative Coverage*</w:t>
            </w:r>
          </w:p>
        </w:tc>
      </w:tr>
      <w:tr w:rsidR="001D28A6" w:rsidRPr="005F1C3F" w14:paraId="047C723E" w14:textId="77777777" w:rsidTr="00283475">
        <w:tc>
          <w:tcPr>
            <w:tcW w:w="4531" w:type="dxa"/>
            <w:tcBorders>
              <w:right w:val="single" w:sz="12" w:space="0" w:color="auto"/>
            </w:tcBorders>
            <w:shd w:val="clear" w:color="auto" w:fill="auto"/>
          </w:tcPr>
          <w:p w14:paraId="798EFBA6" w14:textId="77777777" w:rsidR="001D28A6" w:rsidRPr="005F1C3F" w:rsidRDefault="001D28A6" w:rsidP="00283475">
            <w:pPr>
              <w:spacing w:after="0" w:line="240" w:lineRule="auto"/>
              <w:rPr>
                <w:sz w:val="20"/>
                <w:szCs w:val="20"/>
              </w:rPr>
            </w:pPr>
          </w:p>
        </w:tc>
        <w:tc>
          <w:tcPr>
            <w:tcW w:w="1134" w:type="dxa"/>
            <w:tcBorders>
              <w:left w:val="single" w:sz="12" w:space="0" w:color="auto"/>
            </w:tcBorders>
            <w:shd w:val="clear" w:color="auto" w:fill="auto"/>
            <w:vAlign w:val="center"/>
          </w:tcPr>
          <w:p w14:paraId="7D590E4E" w14:textId="77777777" w:rsidR="001D28A6" w:rsidRPr="005F1C3F" w:rsidRDefault="001D28A6" w:rsidP="00283475">
            <w:pPr>
              <w:spacing w:after="0" w:line="240" w:lineRule="auto"/>
              <w:jc w:val="center"/>
              <w:rPr>
                <w:sz w:val="20"/>
                <w:szCs w:val="20"/>
              </w:rPr>
            </w:pPr>
            <w:r w:rsidRPr="005F1C3F">
              <w:rPr>
                <w:sz w:val="20"/>
                <w:szCs w:val="20"/>
              </w:rPr>
              <w:t xml:space="preserve">Number of </w:t>
            </w:r>
          </w:p>
          <w:p w14:paraId="5C86C20B" w14:textId="77777777" w:rsidR="001D28A6" w:rsidRPr="005F1C3F" w:rsidRDefault="001D28A6" w:rsidP="00283475">
            <w:pPr>
              <w:spacing w:after="0" w:line="240" w:lineRule="auto"/>
              <w:jc w:val="center"/>
              <w:rPr>
                <w:sz w:val="20"/>
                <w:szCs w:val="20"/>
              </w:rPr>
            </w:pPr>
            <w:r w:rsidRPr="005F1C3F">
              <w:rPr>
                <w:sz w:val="20"/>
                <w:szCs w:val="20"/>
              </w:rPr>
              <w:t>Core Courses</w:t>
            </w:r>
          </w:p>
        </w:tc>
        <w:tc>
          <w:tcPr>
            <w:tcW w:w="1120" w:type="dxa"/>
            <w:tcBorders>
              <w:right w:val="single" w:sz="12" w:space="0" w:color="auto"/>
            </w:tcBorders>
            <w:shd w:val="clear" w:color="auto" w:fill="auto"/>
            <w:vAlign w:val="center"/>
          </w:tcPr>
          <w:p w14:paraId="38CEF5A4" w14:textId="77777777" w:rsidR="001D28A6" w:rsidRPr="005F1C3F" w:rsidRDefault="001D28A6" w:rsidP="00283475">
            <w:pPr>
              <w:spacing w:after="0" w:line="240" w:lineRule="auto"/>
              <w:jc w:val="center"/>
              <w:rPr>
                <w:sz w:val="20"/>
                <w:szCs w:val="20"/>
              </w:rPr>
            </w:pPr>
            <w:r w:rsidRPr="005F1C3F">
              <w:rPr>
                <w:sz w:val="20"/>
                <w:szCs w:val="20"/>
              </w:rPr>
              <w:t>Number of Elective Courses</w:t>
            </w:r>
          </w:p>
        </w:tc>
        <w:tc>
          <w:tcPr>
            <w:tcW w:w="1295" w:type="dxa"/>
            <w:tcBorders>
              <w:left w:val="single" w:sz="12" w:space="0" w:color="auto"/>
            </w:tcBorders>
            <w:shd w:val="clear" w:color="auto" w:fill="auto"/>
            <w:vAlign w:val="center"/>
          </w:tcPr>
          <w:p w14:paraId="76B25FA7" w14:textId="77777777" w:rsidR="001D28A6" w:rsidRPr="005F1C3F" w:rsidRDefault="001D28A6" w:rsidP="00283475">
            <w:pPr>
              <w:spacing w:after="0" w:line="240" w:lineRule="auto"/>
              <w:jc w:val="center"/>
              <w:rPr>
                <w:sz w:val="20"/>
                <w:szCs w:val="20"/>
              </w:rPr>
            </w:pPr>
            <w:r w:rsidRPr="005F1C3F">
              <w:rPr>
                <w:sz w:val="20"/>
                <w:szCs w:val="20"/>
              </w:rPr>
              <w:t>Course Exercise</w:t>
            </w:r>
          </w:p>
        </w:tc>
        <w:tc>
          <w:tcPr>
            <w:tcW w:w="1236" w:type="dxa"/>
            <w:shd w:val="clear" w:color="auto" w:fill="auto"/>
            <w:vAlign w:val="center"/>
          </w:tcPr>
          <w:p w14:paraId="340C8A05" w14:textId="77777777" w:rsidR="001D28A6" w:rsidRPr="005F1C3F" w:rsidRDefault="001D28A6" w:rsidP="00283475">
            <w:pPr>
              <w:spacing w:after="0" w:line="240" w:lineRule="auto"/>
              <w:jc w:val="center"/>
              <w:rPr>
                <w:sz w:val="20"/>
                <w:szCs w:val="20"/>
              </w:rPr>
            </w:pPr>
            <w:r w:rsidRPr="005F1C3F">
              <w:rPr>
                <w:sz w:val="20"/>
                <w:szCs w:val="20"/>
              </w:rPr>
              <w:t>Course Exam</w:t>
            </w:r>
          </w:p>
        </w:tc>
        <w:tc>
          <w:tcPr>
            <w:tcW w:w="1235" w:type="dxa"/>
            <w:shd w:val="clear" w:color="auto" w:fill="auto"/>
            <w:vAlign w:val="center"/>
          </w:tcPr>
          <w:p w14:paraId="6017C180" w14:textId="77777777" w:rsidR="001D28A6" w:rsidRPr="005F1C3F" w:rsidRDefault="001D28A6" w:rsidP="00283475">
            <w:pPr>
              <w:spacing w:after="0" w:line="240" w:lineRule="auto"/>
              <w:jc w:val="center"/>
              <w:rPr>
                <w:sz w:val="20"/>
                <w:szCs w:val="20"/>
              </w:rPr>
            </w:pPr>
            <w:r w:rsidRPr="005F1C3F">
              <w:rPr>
                <w:sz w:val="20"/>
                <w:szCs w:val="20"/>
              </w:rPr>
              <w:t>Thesis</w:t>
            </w:r>
          </w:p>
        </w:tc>
        <w:tc>
          <w:tcPr>
            <w:tcW w:w="1235" w:type="dxa"/>
            <w:shd w:val="clear" w:color="auto" w:fill="auto"/>
          </w:tcPr>
          <w:p w14:paraId="0A67239F" w14:textId="77777777" w:rsidR="001D28A6" w:rsidRPr="005F1C3F" w:rsidRDefault="001D28A6" w:rsidP="00283475">
            <w:pPr>
              <w:spacing w:after="0" w:line="240" w:lineRule="auto"/>
              <w:jc w:val="center"/>
              <w:rPr>
                <w:sz w:val="20"/>
                <w:szCs w:val="20"/>
              </w:rPr>
            </w:pPr>
            <w:r w:rsidRPr="005F1C3F">
              <w:rPr>
                <w:sz w:val="20"/>
                <w:szCs w:val="20"/>
              </w:rPr>
              <w:t>Capstone Project/ Master Paper</w:t>
            </w:r>
          </w:p>
        </w:tc>
        <w:tc>
          <w:tcPr>
            <w:tcW w:w="1236" w:type="dxa"/>
            <w:shd w:val="clear" w:color="auto" w:fill="auto"/>
            <w:vAlign w:val="center"/>
          </w:tcPr>
          <w:p w14:paraId="31CE2F41" w14:textId="77777777" w:rsidR="001D28A6" w:rsidRPr="005F1C3F" w:rsidRDefault="001D28A6" w:rsidP="00283475">
            <w:pPr>
              <w:spacing w:after="0" w:line="240" w:lineRule="auto"/>
              <w:jc w:val="center"/>
              <w:rPr>
                <w:sz w:val="20"/>
                <w:szCs w:val="20"/>
              </w:rPr>
            </w:pPr>
            <w:r w:rsidRPr="005F1C3F">
              <w:rPr>
                <w:sz w:val="20"/>
                <w:szCs w:val="20"/>
              </w:rPr>
              <w:t>Workshop</w:t>
            </w:r>
          </w:p>
        </w:tc>
        <w:tc>
          <w:tcPr>
            <w:tcW w:w="1236" w:type="dxa"/>
            <w:tcBorders>
              <w:right w:val="single" w:sz="12" w:space="0" w:color="auto"/>
            </w:tcBorders>
            <w:shd w:val="clear" w:color="auto" w:fill="auto"/>
            <w:vAlign w:val="center"/>
          </w:tcPr>
          <w:p w14:paraId="4DF795B2" w14:textId="77777777" w:rsidR="001D28A6" w:rsidRPr="005F1C3F" w:rsidRDefault="001D28A6" w:rsidP="00283475">
            <w:pPr>
              <w:spacing w:after="0" w:line="240" w:lineRule="auto"/>
              <w:jc w:val="center"/>
              <w:rPr>
                <w:sz w:val="20"/>
                <w:szCs w:val="20"/>
              </w:rPr>
            </w:pPr>
            <w:r w:rsidRPr="005F1C3F">
              <w:rPr>
                <w:sz w:val="20"/>
                <w:szCs w:val="20"/>
              </w:rPr>
              <w:t>Field Work</w:t>
            </w:r>
          </w:p>
        </w:tc>
        <w:tc>
          <w:tcPr>
            <w:tcW w:w="1418" w:type="dxa"/>
            <w:tcBorders>
              <w:left w:val="single" w:sz="12" w:space="0" w:color="auto"/>
            </w:tcBorders>
            <w:shd w:val="clear" w:color="auto" w:fill="auto"/>
          </w:tcPr>
          <w:p w14:paraId="2E36B9A3" w14:textId="77777777" w:rsidR="001D28A6" w:rsidRPr="005F1C3F" w:rsidRDefault="001D28A6" w:rsidP="00283475">
            <w:pPr>
              <w:spacing w:after="0" w:line="240" w:lineRule="auto"/>
              <w:jc w:val="center"/>
              <w:rPr>
                <w:sz w:val="20"/>
                <w:szCs w:val="20"/>
              </w:rPr>
            </w:pPr>
          </w:p>
        </w:tc>
      </w:tr>
      <w:tr w:rsidR="001D28A6" w:rsidRPr="005F1C3F" w14:paraId="29921A31" w14:textId="77777777" w:rsidTr="00283475">
        <w:tc>
          <w:tcPr>
            <w:tcW w:w="15676" w:type="dxa"/>
            <w:gridSpan w:val="10"/>
            <w:shd w:val="clear" w:color="auto" w:fill="auto"/>
          </w:tcPr>
          <w:p w14:paraId="353767B3" w14:textId="77777777" w:rsidR="001D28A6" w:rsidRPr="005F1C3F" w:rsidRDefault="001D28A6" w:rsidP="00283475">
            <w:pPr>
              <w:spacing w:after="0" w:line="240" w:lineRule="auto"/>
              <w:jc w:val="center"/>
              <w:rPr>
                <w:sz w:val="28"/>
                <w:szCs w:val="28"/>
              </w:rPr>
            </w:pPr>
            <w:r w:rsidRPr="005F1C3F">
              <w:rPr>
                <w:b/>
                <w:bCs/>
                <w:caps/>
                <w:sz w:val="28"/>
                <w:szCs w:val="28"/>
              </w:rPr>
              <w:t>Health Policy; Economics; Organizational Theory; Leadership and Management</w:t>
            </w:r>
            <w:r w:rsidRPr="005F1C3F">
              <w:rPr>
                <w:b/>
                <w:bCs/>
                <w:sz w:val="28"/>
                <w:szCs w:val="28"/>
              </w:rPr>
              <w:t xml:space="preserve"> COMPETENCY AREAS</w:t>
            </w:r>
          </w:p>
        </w:tc>
      </w:tr>
      <w:tr w:rsidR="001D28A6" w:rsidRPr="005F1C3F" w14:paraId="5FA02CFF" w14:textId="77777777" w:rsidTr="00283475">
        <w:trPr>
          <w:trHeight w:val="537"/>
        </w:trPr>
        <w:tc>
          <w:tcPr>
            <w:tcW w:w="4531" w:type="dxa"/>
            <w:tcBorders>
              <w:right w:val="single" w:sz="12" w:space="0" w:color="auto"/>
            </w:tcBorders>
            <w:shd w:val="clear" w:color="auto" w:fill="auto"/>
            <w:vAlign w:val="center"/>
          </w:tcPr>
          <w:p w14:paraId="65038D4F" w14:textId="77777777" w:rsidR="001D28A6" w:rsidRPr="005F1C3F" w:rsidRDefault="001D28A6" w:rsidP="00283475">
            <w:pPr>
              <w:spacing w:after="0" w:line="240" w:lineRule="auto"/>
              <w:rPr>
                <w:sz w:val="20"/>
                <w:szCs w:val="20"/>
              </w:rPr>
            </w:pPr>
            <w:r w:rsidRPr="005F1C3F">
              <w:t>Basic Economic Theory and Concepts</w:t>
            </w:r>
          </w:p>
        </w:tc>
        <w:tc>
          <w:tcPr>
            <w:tcW w:w="1134" w:type="dxa"/>
            <w:tcBorders>
              <w:left w:val="single" w:sz="12" w:space="0" w:color="auto"/>
            </w:tcBorders>
            <w:shd w:val="clear" w:color="auto" w:fill="auto"/>
            <w:vAlign w:val="center"/>
          </w:tcPr>
          <w:p w14:paraId="545102CA"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42E4D939"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606E316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E692FA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45501B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C2F953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87CEAC5"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6B478EF6"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34455E6" w14:textId="77777777" w:rsidR="001D28A6" w:rsidRPr="005F1C3F" w:rsidRDefault="001D28A6" w:rsidP="00283475">
            <w:pPr>
              <w:spacing w:after="0" w:line="240" w:lineRule="auto"/>
              <w:jc w:val="center"/>
              <w:rPr>
                <w:sz w:val="20"/>
                <w:szCs w:val="20"/>
              </w:rPr>
            </w:pPr>
          </w:p>
        </w:tc>
      </w:tr>
      <w:tr w:rsidR="001D28A6" w:rsidRPr="005F1C3F" w14:paraId="5C226C1B" w14:textId="77777777" w:rsidTr="00283475">
        <w:trPr>
          <w:trHeight w:val="537"/>
        </w:trPr>
        <w:tc>
          <w:tcPr>
            <w:tcW w:w="4531" w:type="dxa"/>
            <w:tcBorders>
              <w:right w:val="single" w:sz="12" w:space="0" w:color="auto"/>
            </w:tcBorders>
            <w:shd w:val="clear" w:color="auto" w:fill="auto"/>
            <w:vAlign w:val="center"/>
          </w:tcPr>
          <w:p w14:paraId="1EEB27AD" w14:textId="77777777" w:rsidR="001D28A6" w:rsidRPr="005F1C3F" w:rsidRDefault="001D28A6" w:rsidP="00283475">
            <w:pPr>
              <w:spacing w:after="0" w:line="240" w:lineRule="auto"/>
            </w:pPr>
            <w:r w:rsidRPr="005F1C3F">
              <w:t>Basic Organizational Theory; Leadership and Management Concepts</w:t>
            </w:r>
          </w:p>
        </w:tc>
        <w:tc>
          <w:tcPr>
            <w:tcW w:w="1134" w:type="dxa"/>
            <w:tcBorders>
              <w:left w:val="single" w:sz="12" w:space="0" w:color="auto"/>
            </w:tcBorders>
            <w:shd w:val="clear" w:color="auto" w:fill="auto"/>
            <w:vAlign w:val="center"/>
          </w:tcPr>
          <w:p w14:paraId="3E5DE70C"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337590FA"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40478396"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28FF73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80CF8FD"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4B8D83A"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24C0C81"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A8865C3"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DB4CCD2" w14:textId="77777777" w:rsidR="001D28A6" w:rsidRPr="005F1C3F" w:rsidRDefault="001D28A6" w:rsidP="00283475">
            <w:pPr>
              <w:spacing w:after="0" w:line="240" w:lineRule="auto"/>
              <w:jc w:val="center"/>
              <w:rPr>
                <w:sz w:val="20"/>
                <w:szCs w:val="20"/>
              </w:rPr>
            </w:pPr>
          </w:p>
        </w:tc>
      </w:tr>
      <w:tr w:rsidR="001D28A6" w:rsidRPr="005F1C3F" w14:paraId="6983B9F1" w14:textId="77777777" w:rsidTr="00283475">
        <w:trPr>
          <w:trHeight w:val="537"/>
        </w:trPr>
        <w:tc>
          <w:tcPr>
            <w:tcW w:w="4531" w:type="dxa"/>
            <w:tcBorders>
              <w:right w:val="single" w:sz="12" w:space="0" w:color="auto"/>
            </w:tcBorders>
            <w:shd w:val="clear" w:color="auto" w:fill="auto"/>
            <w:vAlign w:val="center"/>
          </w:tcPr>
          <w:p w14:paraId="2F9A1D27" w14:textId="77777777" w:rsidR="001D28A6" w:rsidRPr="005F1C3F" w:rsidRDefault="001D28A6" w:rsidP="00283475">
            <w:pPr>
              <w:spacing w:after="0" w:line="240" w:lineRule="auto"/>
            </w:pPr>
            <w:r w:rsidRPr="005F1C3F">
              <w:t>Evaluation Strategies and Designs – Impact Evaluations</w:t>
            </w:r>
          </w:p>
        </w:tc>
        <w:tc>
          <w:tcPr>
            <w:tcW w:w="1134" w:type="dxa"/>
            <w:tcBorders>
              <w:left w:val="single" w:sz="12" w:space="0" w:color="auto"/>
            </w:tcBorders>
            <w:shd w:val="clear" w:color="auto" w:fill="auto"/>
            <w:vAlign w:val="center"/>
          </w:tcPr>
          <w:p w14:paraId="465D36BC"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0109B4C6"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6C68C7A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AC11716"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C9F60E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955B424"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7ECBFB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082B176"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0DEAC46" w14:textId="77777777" w:rsidR="001D28A6" w:rsidRPr="005F1C3F" w:rsidRDefault="001D28A6" w:rsidP="00283475">
            <w:pPr>
              <w:spacing w:after="0" w:line="240" w:lineRule="auto"/>
              <w:jc w:val="center"/>
              <w:rPr>
                <w:sz w:val="20"/>
                <w:szCs w:val="20"/>
              </w:rPr>
            </w:pPr>
          </w:p>
        </w:tc>
      </w:tr>
      <w:tr w:rsidR="001D28A6" w:rsidRPr="005F1C3F" w14:paraId="4F14E5AB" w14:textId="77777777" w:rsidTr="00283475">
        <w:trPr>
          <w:trHeight w:val="537"/>
        </w:trPr>
        <w:tc>
          <w:tcPr>
            <w:tcW w:w="4531" w:type="dxa"/>
            <w:tcBorders>
              <w:right w:val="single" w:sz="12" w:space="0" w:color="auto"/>
            </w:tcBorders>
            <w:shd w:val="clear" w:color="auto" w:fill="auto"/>
            <w:vAlign w:val="center"/>
          </w:tcPr>
          <w:p w14:paraId="7D8146F3" w14:textId="77777777" w:rsidR="001D28A6" w:rsidRPr="005F1C3F" w:rsidRDefault="001D28A6" w:rsidP="00283475">
            <w:pPr>
              <w:spacing w:after="0" w:line="240" w:lineRule="auto"/>
            </w:pPr>
            <w:r w:rsidRPr="005F1C3F">
              <w:t>Evaluation Strategies and Designs – Health Economic Evaluations</w:t>
            </w:r>
          </w:p>
        </w:tc>
        <w:tc>
          <w:tcPr>
            <w:tcW w:w="1134" w:type="dxa"/>
            <w:tcBorders>
              <w:left w:val="single" w:sz="12" w:space="0" w:color="auto"/>
            </w:tcBorders>
            <w:shd w:val="clear" w:color="auto" w:fill="auto"/>
            <w:vAlign w:val="center"/>
          </w:tcPr>
          <w:p w14:paraId="638BCC1D"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05226DD9"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14DCD43C"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6C6B053"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F6758A3"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AC0420C"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CB2C896"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1C5F0A5"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1ADAEBB" w14:textId="77777777" w:rsidR="001D28A6" w:rsidRPr="005F1C3F" w:rsidRDefault="001D28A6" w:rsidP="00283475">
            <w:pPr>
              <w:spacing w:after="0" w:line="240" w:lineRule="auto"/>
              <w:jc w:val="center"/>
              <w:rPr>
                <w:sz w:val="20"/>
                <w:szCs w:val="20"/>
              </w:rPr>
            </w:pPr>
          </w:p>
        </w:tc>
      </w:tr>
      <w:tr w:rsidR="001D28A6" w:rsidRPr="005F1C3F" w14:paraId="65B33A36" w14:textId="77777777" w:rsidTr="00283475">
        <w:trPr>
          <w:trHeight w:val="537"/>
        </w:trPr>
        <w:tc>
          <w:tcPr>
            <w:tcW w:w="4531" w:type="dxa"/>
            <w:tcBorders>
              <w:right w:val="single" w:sz="12" w:space="0" w:color="auto"/>
            </w:tcBorders>
            <w:shd w:val="clear" w:color="auto" w:fill="auto"/>
            <w:vAlign w:val="center"/>
          </w:tcPr>
          <w:p w14:paraId="6FBBB1A0" w14:textId="77777777" w:rsidR="001D28A6" w:rsidRPr="005F1C3F" w:rsidRDefault="001D28A6" w:rsidP="00283475">
            <w:pPr>
              <w:spacing w:after="0" w:line="240" w:lineRule="auto"/>
            </w:pPr>
            <w:r w:rsidRPr="005F1C3F">
              <w:t>Evaluation Strategies and Designs – Organizational/Program Evaluations</w:t>
            </w:r>
          </w:p>
        </w:tc>
        <w:tc>
          <w:tcPr>
            <w:tcW w:w="1134" w:type="dxa"/>
            <w:tcBorders>
              <w:left w:val="single" w:sz="12" w:space="0" w:color="auto"/>
            </w:tcBorders>
            <w:shd w:val="clear" w:color="auto" w:fill="auto"/>
            <w:vAlign w:val="center"/>
          </w:tcPr>
          <w:p w14:paraId="0E9A4588"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4F6A365E"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38B48453"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0452545"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7B3759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AB43F63"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FF08D1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A624456"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66E476EC" w14:textId="77777777" w:rsidR="001D28A6" w:rsidRPr="005F1C3F" w:rsidRDefault="001D28A6" w:rsidP="00283475">
            <w:pPr>
              <w:spacing w:after="0" w:line="240" w:lineRule="auto"/>
              <w:jc w:val="center"/>
              <w:rPr>
                <w:sz w:val="20"/>
                <w:szCs w:val="20"/>
              </w:rPr>
            </w:pPr>
          </w:p>
        </w:tc>
      </w:tr>
      <w:tr w:rsidR="001D28A6" w:rsidRPr="005F1C3F" w14:paraId="5AF0AE3C" w14:textId="77777777" w:rsidTr="00283475">
        <w:trPr>
          <w:trHeight w:val="537"/>
        </w:trPr>
        <w:tc>
          <w:tcPr>
            <w:tcW w:w="4531" w:type="dxa"/>
            <w:tcBorders>
              <w:right w:val="single" w:sz="12" w:space="0" w:color="auto"/>
            </w:tcBorders>
            <w:shd w:val="clear" w:color="auto" w:fill="auto"/>
            <w:vAlign w:val="center"/>
          </w:tcPr>
          <w:p w14:paraId="27CD1AD6" w14:textId="77777777" w:rsidR="001D28A6" w:rsidRPr="005F1C3F" w:rsidRDefault="001D28A6" w:rsidP="00283475">
            <w:pPr>
              <w:spacing w:after="0" w:line="240" w:lineRule="auto"/>
            </w:pPr>
            <w:r w:rsidRPr="005F1C3F">
              <w:t>Evaluation Strategies and Designs – Policy Evaluations</w:t>
            </w:r>
          </w:p>
        </w:tc>
        <w:tc>
          <w:tcPr>
            <w:tcW w:w="1134" w:type="dxa"/>
            <w:tcBorders>
              <w:left w:val="single" w:sz="12" w:space="0" w:color="auto"/>
            </w:tcBorders>
            <w:shd w:val="clear" w:color="auto" w:fill="auto"/>
            <w:vAlign w:val="center"/>
          </w:tcPr>
          <w:p w14:paraId="028B48D5"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3475B2A0"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2252742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03EC659"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34C176E"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92B9B4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8F17F43"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3AC0035"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2890ED69" w14:textId="77777777" w:rsidR="001D28A6" w:rsidRPr="005F1C3F" w:rsidRDefault="001D28A6" w:rsidP="00283475">
            <w:pPr>
              <w:spacing w:after="0" w:line="240" w:lineRule="auto"/>
              <w:jc w:val="center"/>
              <w:rPr>
                <w:sz w:val="20"/>
                <w:szCs w:val="20"/>
              </w:rPr>
            </w:pPr>
          </w:p>
        </w:tc>
      </w:tr>
      <w:tr w:rsidR="001D28A6" w:rsidRPr="005F1C3F" w14:paraId="6A9AA0DC" w14:textId="77777777" w:rsidTr="00283475">
        <w:trPr>
          <w:trHeight w:val="537"/>
        </w:trPr>
        <w:tc>
          <w:tcPr>
            <w:tcW w:w="4531" w:type="dxa"/>
            <w:tcBorders>
              <w:right w:val="single" w:sz="12" w:space="0" w:color="auto"/>
            </w:tcBorders>
            <w:shd w:val="clear" w:color="auto" w:fill="auto"/>
            <w:vAlign w:val="center"/>
          </w:tcPr>
          <w:p w14:paraId="5E590C83" w14:textId="77777777" w:rsidR="001D28A6" w:rsidRPr="005F1C3F" w:rsidRDefault="001D28A6" w:rsidP="00283475">
            <w:pPr>
              <w:spacing w:after="0" w:line="240" w:lineRule="auto"/>
              <w:rPr>
                <w:sz w:val="20"/>
                <w:szCs w:val="20"/>
              </w:rPr>
            </w:pPr>
            <w:r w:rsidRPr="005F1C3F">
              <w:t>Disaster Management</w:t>
            </w:r>
          </w:p>
        </w:tc>
        <w:tc>
          <w:tcPr>
            <w:tcW w:w="1134" w:type="dxa"/>
            <w:tcBorders>
              <w:left w:val="single" w:sz="12" w:space="0" w:color="auto"/>
            </w:tcBorders>
            <w:shd w:val="clear" w:color="auto" w:fill="auto"/>
            <w:vAlign w:val="center"/>
          </w:tcPr>
          <w:p w14:paraId="1941D9D4"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0E4E647F"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707224B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5F8673C"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59D5D5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1118ADA"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90876EF"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4C768F8"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2112D5A3" w14:textId="77777777" w:rsidR="001D28A6" w:rsidRPr="005F1C3F" w:rsidRDefault="001D28A6" w:rsidP="00283475">
            <w:pPr>
              <w:spacing w:after="0" w:line="240" w:lineRule="auto"/>
              <w:jc w:val="center"/>
              <w:rPr>
                <w:sz w:val="20"/>
                <w:szCs w:val="20"/>
              </w:rPr>
            </w:pPr>
          </w:p>
        </w:tc>
      </w:tr>
      <w:tr w:rsidR="001D28A6" w:rsidRPr="005F1C3F" w14:paraId="40BC12C1" w14:textId="77777777" w:rsidTr="00283475">
        <w:trPr>
          <w:trHeight w:val="537"/>
        </w:trPr>
        <w:tc>
          <w:tcPr>
            <w:tcW w:w="4531" w:type="dxa"/>
            <w:tcBorders>
              <w:right w:val="single" w:sz="12" w:space="0" w:color="auto"/>
            </w:tcBorders>
            <w:shd w:val="clear" w:color="auto" w:fill="auto"/>
            <w:vAlign w:val="center"/>
          </w:tcPr>
          <w:p w14:paraId="4919FF2C" w14:textId="77777777" w:rsidR="001D28A6" w:rsidRPr="005F1C3F" w:rsidRDefault="001D28A6" w:rsidP="00283475">
            <w:pPr>
              <w:spacing w:after="0" w:line="240" w:lineRule="auto"/>
              <w:rPr>
                <w:sz w:val="20"/>
                <w:szCs w:val="20"/>
              </w:rPr>
            </w:pPr>
            <w:r w:rsidRPr="005F1C3F">
              <w:t>Program Implementation and Analysis Strategies</w:t>
            </w:r>
          </w:p>
        </w:tc>
        <w:tc>
          <w:tcPr>
            <w:tcW w:w="1134" w:type="dxa"/>
            <w:tcBorders>
              <w:left w:val="single" w:sz="12" w:space="0" w:color="auto"/>
            </w:tcBorders>
            <w:shd w:val="clear" w:color="auto" w:fill="auto"/>
            <w:vAlign w:val="center"/>
          </w:tcPr>
          <w:p w14:paraId="055F205E"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2D696069"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3EA460B4"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31EBAF3"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CF6C2CA"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19B6FEF"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32218A2"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E1805F2"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7AA901EE" w14:textId="77777777" w:rsidR="001D28A6" w:rsidRPr="005F1C3F" w:rsidRDefault="001D28A6" w:rsidP="00283475">
            <w:pPr>
              <w:spacing w:after="0" w:line="240" w:lineRule="auto"/>
              <w:jc w:val="center"/>
              <w:rPr>
                <w:sz w:val="20"/>
                <w:szCs w:val="20"/>
              </w:rPr>
            </w:pPr>
          </w:p>
        </w:tc>
      </w:tr>
      <w:tr w:rsidR="001D28A6" w:rsidRPr="005F1C3F" w14:paraId="764128C0" w14:textId="77777777" w:rsidTr="00283475">
        <w:trPr>
          <w:trHeight w:val="537"/>
        </w:trPr>
        <w:tc>
          <w:tcPr>
            <w:tcW w:w="4531" w:type="dxa"/>
            <w:tcBorders>
              <w:right w:val="single" w:sz="12" w:space="0" w:color="auto"/>
            </w:tcBorders>
            <w:shd w:val="clear" w:color="auto" w:fill="auto"/>
            <w:vAlign w:val="center"/>
          </w:tcPr>
          <w:p w14:paraId="0A28435E" w14:textId="77777777" w:rsidR="001D28A6" w:rsidRPr="005F1C3F" w:rsidRDefault="001D28A6" w:rsidP="00283475">
            <w:pPr>
              <w:spacing w:after="0" w:line="240" w:lineRule="auto"/>
            </w:pPr>
            <w:r w:rsidRPr="005F1C3F">
              <w:t>Develop a PH Policy/Strategy/Intervention Project</w:t>
            </w:r>
          </w:p>
        </w:tc>
        <w:tc>
          <w:tcPr>
            <w:tcW w:w="1134" w:type="dxa"/>
            <w:tcBorders>
              <w:left w:val="single" w:sz="12" w:space="0" w:color="auto"/>
            </w:tcBorders>
            <w:shd w:val="clear" w:color="auto" w:fill="auto"/>
            <w:vAlign w:val="center"/>
          </w:tcPr>
          <w:p w14:paraId="45AD2B0A" w14:textId="77777777" w:rsidR="001D28A6" w:rsidRPr="005F1C3F" w:rsidRDefault="001D28A6" w:rsidP="00283475">
            <w:pPr>
              <w:spacing w:after="0" w:line="240" w:lineRule="auto"/>
              <w:jc w:val="center"/>
              <w:rPr>
                <w:sz w:val="20"/>
                <w:szCs w:val="20"/>
              </w:rPr>
            </w:pPr>
          </w:p>
        </w:tc>
        <w:tc>
          <w:tcPr>
            <w:tcW w:w="1120" w:type="dxa"/>
            <w:tcBorders>
              <w:right w:val="single" w:sz="12" w:space="0" w:color="auto"/>
            </w:tcBorders>
            <w:shd w:val="clear" w:color="auto" w:fill="auto"/>
            <w:vAlign w:val="center"/>
          </w:tcPr>
          <w:p w14:paraId="1F58F9D3" w14:textId="77777777" w:rsidR="001D28A6" w:rsidRPr="005F1C3F" w:rsidRDefault="001D28A6" w:rsidP="00283475">
            <w:pPr>
              <w:spacing w:after="0" w:line="240" w:lineRule="auto"/>
              <w:jc w:val="center"/>
              <w:rPr>
                <w:sz w:val="20"/>
                <w:szCs w:val="20"/>
              </w:rPr>
            </w:pPr>
          </w:p>
        </w:tc>
        <w:tc>
          <w:tcPr>
            <w:tcW w:w="1295" w:type="dxa"/>
            <w:tcBorders>
              <w:left w:val="single" w:sz="12" w:space="0" w:color="auto"/>
            </w:tcBorders>
            <w:shd w:val="clear" w:color="auto" w:fill="auto"/>
            <w:vAlign w:val="center"/>
          </w:tcPr>
          <w:p w14:paraId="3374C94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25B6AE9"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821419D"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EDEFD2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BA18D56"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2FB81ED8"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45840F06" w14:textId="77777777" w:rsidR="001D28A6" w:rsidRPr="005F1C3F" w:rsidRDefault="001D28A6" w:rsidP="00283475">
            <w:pPr>
              <w:spacing w:after="0" w:line="240" w:lineRule="auto"/>
              <w:jc w:val="center"/>
              <w:rPr>
                <w:sz w:val="20"/>
                <w:szCs w:val="20"/>
              </w:rPr>
            </w:pPr>
          </w:p>
        </w:tc>
      </w:tr>
      <w:tr w:rsidR="001D28A6" w:rsidRPr="005F1C3F" w14:paraId="49E42174" w14:textId="77777777" w:rsidTr="00283475">
        <w:trPr>
          <w:trHeight w:val="538"/>
        </w:trPr>
        <w:tc>
          <w:tcPr>
            <w:tcW w:w="4531" w:type="dxa"/>
            <w:tcBorders>
              <w:bottom w:val="single" w:sz="4" w:space="0" w:color="auto"/>
              <w:right w:val="single" w:sz="12" w:space="0" w:color="auto"/>
            </w:tcBorders>
            <w:shd w:val="clear" w:color="auto" w:fill="auto"/>
            <w:vAlign w:val="center"/>
          </w:tcPr>
          <w:p w14:paraId="3CC54A35" w14:textId="77777777" w:rsidR="001D28A6" w:rsidRPr="005F1C3F" w:rsidRDefault="001D28A6" w:rsidP="00283475">
            <w:pPr>
              <w:spacing w:after="0" w:line="240" w:lineRule="auto"/>
            </w:pPr>
            <w:r w:rsidRPr="005F1C3F">
              <w:t>Implement a PH Policy/Strategy/Intervention Project</w:t>
            </w:r>
          </w:p>
        </w:tc>
        <w:tc>
          <w:tcPr>
            <w:tcW w:w="1134" w:type="dxa"/>
            <w:tcBorders>
              <w:left w:val="single" w:sz="12" w:space="0" w:color="auto"/>
              <w:bottom w:val="single" w:sz="4" w:space="0" w:color="auto"/>
            </w:tcBorders>
            <w:shd w:val="clear" w:color="auto" w:fill="auto"/>
            <w:vAlign w:val="center"/>
          </w:tcPr>
          <w:p w14:paraId="77BCA1DA" w14:textId="77777777" w:rsidR="001D28A6" w:rsidRPr="005F1C3F" w:rsidRDefault="001D28A6" w:rsidP="00283475">
            <w:pPr>
              <w:spacing w:after="0" w:line="240" w:lineRule="auto"/>
              <w:jc w:val="center"/>
              <w:rPr>
                <w:sz w:val="20"/>
                <w:szCs w:val="20"/>
              </w:rPr>
            </w:pPr>
          </w:p>
        </w:tc>
        <w:tc>
          <w:tcPr>
            <w:tcW w:w="1120" w:type="dxa"/>
            <w:tcBorders>
              <w:bottom w:val="single" w:sz="4" w:space="0" w:color="auto"/>
              <w:right w:val="single" w:sz="12" w:space="0" w:color="auto"/>
            </w:tcBorders>
            <w:shd w:val="clear" w:color="auto" w:fill="auto"/>
            <w:vAlign w:val="center"/>
          </w:tcPr>
          <w:p w14:paraId="1A9A16CB" w14:textId="77777777" w:rsidR="001D28A6" w:rsidRPr="005F1C3F" w:rsidRDefault="001D28A6" w:rsidP="00283475">
            <w:pPr>
              <w:spacing w:after="0" w:line="240" w:lineRule="auto"/>
              <w:jc w:val="center"/>
              <w:rPr>
                <w:sz w:val="20"/>
                <w:szCs w:val="20"/>
              </w:rPr>
            </w:pPr>
          </w:p>
        </w:tc>
        <w:tc>
          <w:tcPr>
            <w:tcW w:w="1295" w:type="dxa"/>
            <w:tcBorders>
              <w:left w:val="single" w:sz="12" w:space="0" w:color="auto"/>
              <w:bottom w:val="single" w:sz="4" w:space="0" w:color="auto"/>
            </w:tcBorders>
            <w:shd w:val="clear" w:color="auto" w:fill="auto"/>
            <w:vAlign w:val="center"/>
          </w:tcPr>
          <w:p w14:paraId="2469211F"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70285EA7"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57C415F1"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188AA056"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1935B84B"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right w:val="single" w:sz="12" w:space="0" w:color="auto"/>
            </w:tcBorders>
            <w:shd w:val="clear" w:color="auto" w:fill="auto"/>
            <w:vAlign w:val="center"/>
          </w:tcPr>
          <w:p w14:paraId="3CEBDFCD" w14:textId="77777777" w:rsidR="001D28A6" w:rsidRPr="005F1C3F" w:rsidRDefault="001D28A6" w:rsidP="00283475">
            <w:pPr>
              <w:spacing w:after="0" w:line="240" w:lineRule="auto"/>
              <w:jc w:val="center"/>
              <w:rPr>
                <w:sz w:val="20"/>
                <w:szCs w:val="20"/>
              </w:rPr>
            </w:pPr>
          </w:p>
        </w:tc>
        <w:tc>
          <w:tcPr>
            <w:tcW w:w="1418" w:type="dxa"/>
            <w:tcBorders>
              <w:left w:val="single" w:sz="12" w:space="0" w:color="auto"/>
              <w:bottom w:val="single" w:sz="4" w:space="0" w:color="auto"/>
            </w:tcBorders>
            <w:shd w:val="clear" w:color="auto" w:fill="auto"/>
            <w:vAlign w:val="center"/>
          </w:tcPr>
          <w:p w14:paraId="3FF58B0C" w14:textId="77777777" w:rsidR="001D28A6" w:rsidRPr="005F1C3F" w:rsidRDefault="001D28A6" w:rsidP="00283475">
            <w:pPr>
              <w:spacing w:after="0" w:line="240" w:lineRule="auto"/>
              <w:jc w:val="center"/>
              <w:rPr>
                <w:sz w:val="20"/>
                <w:szCs w:val="20"/>
              </w:rPr>
            </w:pPr>
          </w:p>
        </w:tc>
      </w:tr>
      <w:tr w:rsidR="001D28A6" w:rsidRPr="005F1C3F" w14:paraId="6CD32375" w14:textId="77777777" w:rsidTr="00283475">
        <w:tc>
          <w:tcPr>
            <w:tcW w:w="15676" w:type="dxa"/>
            <w:gridSpan w:val="10"/>
            <w:tcBorders>
              <w:left w:val="nil"/>
              <w:bottom w:val="nil"/>
              <w:right w:val="nil"/>
            </w:tcBorders>
            <w:shd w:val="clear" w:color="auto" w:fill="auto"/>
            <w:vAlign w:val="center"/>
          </w:tcPr>
          <w:p w14:paraId="4FE42DAA" w14:textId="77777777" w:rsidR="001D28A6" w:rsidRPr="005F1C3F" w:rsidRDefault="001D28A6" w:rsidP="00283475">
            <w:pPr>
              <w:spacing w:after="0" w:line="240" w:lineRule="auto"/>
              <w:rPr>
                <w:sz w:val="12"/>
                <w:szCs w:val="12"/>
              </w:rPr>
            </w:pPr>
          </w:p>
          <w:p w14:paraId="7FB8BA61" w14:textId="77777777" w:rsidR="001D28A6" w:rsidRPr="005F1C3F" w:rsidRDefault="001D28A6" w:rsidP="00283475">
            <w:pPr>
              <w:spacing w:after="0" w:line="240" w:lineRule="auto"/>
            </w:pPr>
            <w:r w:rsidRPr="005F1C3F">
              <w:t xml:space="preserve">* Rank the relative coverage of each competency on a scale from 1 (very low coverage – mentioned in one or more courses but not necessarily accompanied by an exercise or exam questions) to 4 (very high coverage – addressed in detail in one or more courses and accompanied by exercise and/or exam questions). If the competency is not addressed at all in your program's curriculum, please leave the Relative Coverage box blank.   </w:t>
            </w:r>
            <w:r w:rsidRPr="005F1C3F">
              <w:br w:type="page"/>
            </w:r>
          </w:p>
        </w:tc>
      </w:tr>
    </w:tbl>
    <w:p w14:paraId="7B042208" w14:textId="77777777" w:rsidR="001D28A6" w:rsidRDefault="001D28A6" w:rsidP="001D28A6">
      <w:r>
        <w:br w:type="page"/>
      </w:r>
    </w:p>
    <w:tbl>
      <w:tblPr>
        <w:tblpPr w:leftFromText="180" w:rightFromText="180" w:vertAnchor="page" w:horzAnchor="margin" w:tblpY="721"/>
        <w:tblW w:w="15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1053"/>
        <w:gridCol w:w="75"/>
        <w:gridCol w:w="1134"/>
        <w:gridCol w:w="1375"/>
        <w:gridCol w:w="1236"/>
        <w:gridCol w:w="1235"/>
        <w:gridCol w:w="1235"/>
        <w:gridCol w:w="1236"/>
        <w:gridCol w:w="1236"/>
        <w:gridCol w:w="10"/>
        <w:gridCol w:w="1408"/>
        <w:gridCol w:w="10"/>
      </w:tblGrid>
      <w:tr w:rsidR="001D28A6" w:rsidRPr="005F1C3F" w14:paraId="0B55463C" w14:textId="77777777" w:rsidTr="00283475">
        <w:trPr>
          <w:trHeight w:val="564"/>
        </w:trPr>
        <w:tc>
          <w:tcPr>
            <w:tcW w:w="15922" w:type="dxa"/>
            <w:gridSpan w:val="13"/>
            <w:shd w:val="clear" w:color="auto" w:fill="auto"/>
            <w:vAlign w:val="center"/>
          </w:tcPr>
          <w:p w14:paraId="689A87B6" w14:textId="77777777" w:rsidR="001D28A6" w:rsidRPr="005F1C3F" w:rsidRDefault="001D28A6" w:rsidP="00283475">
            <w:pPr>
              <w:spacing w:after="0" w:line="240" w:lineRule="auto"/>
              <w:jc w:val="center"/>
              <w:rPr>
                <w:b/>
                <w:bCs/>
                <w:sz w:val="20"/>
                <w:szCs w:val="20"/>
              </w:rPr>
            </w:pPr>
            <w:r w:rsidRPr="005F1C3F">
              <w:rPr>
                <w:b/>
                <w:bCs/>
              </w:rPr>
              <w:lastRenderedPageBreak/>
              <w:t>Degree:  MPH   /    BPH</w:t>
            </w:r>
            <w:r w:rsidRPr="005F1C3F">
              <w:tab/>
            </w:r>
            <w:r w:rsidRPr="005F1C3F">
              <w:tab/>
            </w:r>
            <w:r w:rsidRPr="005F1C3F">
              <w:rPr>
                <w:b/>
                <w:bCs/>
              </w:rPr>
              <w:t>Specialization/Track</w:t>
            </w:r>
            <w:r w:rsidRPr="005F1C3F">
              <w:t>______________________________</w:t>
            </w:r>
          </w:p>
        </w:tc>
      </w:tr>
      <w:tr w:rsidR="001D28A6" w:rsidRPr="005F1C3F" w14:paraId="08D58266" w14:textId="77777777" w:rsidTr="00283475">
        <w:tc>
          <w:tcPr>
            <w:tcW w:w="4679" w:type="dxa"/>
            <w:tcBorders>
              <w:right w:val="single" w:sz="12" w:space="0" w:color="auto"/>
            </w:tcBorders>
            <w:shd w:val="clear" w:color="auto" w:fill="auto"/>
          </w:tcPr>
          <w:p w14:paraId="61741B99" w14:textId="77777777" w:rsidR="001D28A6" w:rsidRPr="005F1C3F" w:rsidRDefault="001D28A6" w:rsidP="00283475">
            <w:pPr>
              <w:spacing w:after="0" w:line="240" w:lineRule="auto"/>
              <w:rPr>
                <w:sz w:val="20"/>
                <w:szCs w:val="20"/>
              </w:rPr>
            </w:pPr>
          </w:p>
          <w:p w14:paraId="3E53B870" w14:textId="77777777" w:rsidR="001D28A6" w:rsidRPr="005F1C3F" w:rsidRDefault="001D28A6" w:rsidP="00283475">
            <w:pPr>
              <w:spacing w:after="0" w:line="240" w:lineRule="auto"/>
              <w:rPr>
                <w:sz w:val="20"/>
                <w:szCs w:val="20"/>
              </w:rPr>
            </w:pPr>
          </w:p>
        </w:tc>
        <w:tc>
          <w:tcPr>
            <w:tcW w:w="2262" w:type="dxa"/>
            <w:gridSpan w:val="3"/>
            <w:tcBorders>
              <w:left w:val="single" w:sz="12" w:space="0" w:color="auto"/>
              <w:right w:val="single" w:sz="12" w:space="0" w:color="auto"/>
            </w:tcBorders>
            <w:shd w:val="clear" w:color="auto" w:fill="auto"/>
            <w:vAlign w:val="center"/>
          </w:tcPr>
          <w:p w14:paraId="2CD78432" w14:textId="77777777" w:rsidR="001D28A6" w:rsidRPr="005F1C3F" w:rsidRDefault="001D28A6" w:rsidP="00283475">
            <w:pPr>
              <w:spacing w:after="0" w:line="240" w:lineRule="auto"/>
              <w:jc w:val="center"/>
              <w:rPr>
                <w:b/>
                <w:bCs/>
                <w:sz w:val="20"/>
                <w:szCs w:val="20"/>
              </w:rPr>
            </w:pPr>
            <w:r w:rsidRPr="005F1C3F">
              <w:rPr>
                <w:b/>
                <w:bCs/>
                <w:sz w:val="20"/>
                <w:szCs w:val="20"/>
              </w:rPr>
              <w:t>Theoretical Learning</w:t>
            </w:r>
          </w:p>
        </w:tc>
        <w:tc>
          <w:tcPr>
            <w:tcW w:w="7563" w:type="dxa"/>
            <w:gridSpan w:val="7"/>
            <w:tcBorders>
              <w:left w:val="single" w:sz="12" w:space="0" w:color="auto"/>
            </w:tcBorders>
            <w:shd w:val="clear" w:color="auto" w:fill="auto"/>
            <w:vAlign w:val="center"/>
          </w:tcPr>
          <w:p w14:paraId="62F72E08" w14:textId="77777777" w:rsidR="001D28A6" w:rsidRPr="005F1C3F" w:rsidRDefault="001D28A6" w:rsidP="00283475">
            <w:pPr>
              <w:spacing w:after="0" w:line="240" w:lineRule="auto"/>
              <w:jc w:val="center"/>
              <w:rPr>
                <w:b/>
                <w:bCs/>
                <w:sz w:val="20"/>
                <w:szCs w:val="20"/>
              </w:rPr>
            </w:pPr>
            <w:r w:rsidRPr="005F1C3F">
              <w:rPr>
                <w:b/>
                <w:bCs/>
                <w:sz w:val="20"/>
                <w:szCs w:val="20"/>
              </w:rPr>
              <w:t>Practical/Applied Learning</w:t>
            </w:r>
          </w:p>
        </w:tc>
        <w:tc>
          <w:tcPr>
            <w:tcW w:w="1418" w:type="dxa"/>
            <w:gridSpan w:val="2"/>
            <w:tcBorders>
              <w:left w:val="single" w:sz="12" w:space="0" w:color="auto"/>
            </w:tcBorders>
            <w:shd w:val="clear" w:color="auto" w:fill="auto"/>
          </w:tcPr>
          <w:p w14:paraId="3FADC7C4" w14:textId="77777777" w:rsidR="001D28A6" w:rsidRPr="005F1C3F" w:rsidRDefault="001D28A6" w:rsidP="00283475">
            <w:pPr>
              <w:spacing w:after="0" w:line="240" w:lineRule="auto"/>
              <w:jc w:val="center"/>
              <w:rPr>
                <w:b/>
                <w:bCs/>
                <w:sz w:val="20"/>
                <w:szCs w:val="20"/>
              </w:rPr>
            </w:pPr>
            <w:r w:rsidRPr="005F1C3F">
              <w:rPr>
                <w:b/>
                <w:bCs/>
                <w:sz w:val="20"/>
                <w:szCs w:val="20"/>
              </w:rPr>
              <w:t>Relative Coverage*</w:t>
            </w:r>
          </w:p>
        </w:tc>
      </w:tr>
      <w:tr w:rsidR="001D28A6" w:rsidRPr="005F1C3F" w14:paraId="325A23FE" w14:textId="77777777" w:rsidTr="00283475">
        <w:trPr>
          <w:gridAfter w:val="1"/>
          <w:wAfter w:w="10" w:type="dxa"/>
        </w:trPr>
        <w:tc>
          <w:tcPr>
            <w:tcW w:w="4679" w:type="dxa"/>
            <w:tcBorders>
              <w:right w:val="single" w:sz="12" w:space="0" w:color="auto"/>
            </w:tcBorders>
            <w:shd w:val="clear" w:color="auto" w:fill="auto"/>
          </w:tcPr>
          <w:p w14:paraId="01F82E84" w14:textId="77777777" w:rsidR="001D28A6" w:rsidRPr="005F1C3F" w:rsidRDefault="001D28A6" w:rsidP="00283475">
            <w:pPr>
              <w:spacing w:after="0" w:line="240" w:lineRule="auto"/>
              <w:rPr>
                <w:sz w:val="20"/>
                <w:szCs w:val="20"/>
              </w:rPr>
            </w:pPr>
          </w:p>
        </w:tc>
        <w:tc>
          <w:tcPr>
            <w:tcW w:w="1128" w:type="dxa"/>
            <w:gridSpan w:val="2"/>
            <w:tcBorders>
              <w:left w:val="single" w:sz="12" w:space="0" w:color="auto"/>
            </w:tcBorders>
            <w:shd w:val="clear" w:color="auto" w:fill="auto"/>
            <w:vAlign w:val="center"/>
          </w:tcPr>
          <w:p w14:paraId="291D3EEB" w14:textId="77777777" w:rsidR="001D28A6" w:rsidRPr="005F1C3F" w:rsidRDefault="001D28A6" w:rsidP="00283475">
            <w:pPr>
              <w:spacing w:after="0" w:line="240" w:lineRule="auto"/>
              <w:jc w:val="center"/>
              <w:rPr>
                <w:sz w:val="20"/>
                <w:szCs w:val="20"/>
              </w:rPr>
            </w:pPr>
            <w:r w:rsidRPr="005F1C3F">
              <w:rPr>
                <w:sz w:val="20"/>
                <w:szCs w:val="20"/>
              </w:rPr>
              <w:t xml:space="preserve">Number of </w:t>
            </w:r>
          </w:p>
          <w:p w14:paraId="6203835B" w14:textId="77777777" w:rsidR="001D28A6" w:rsidRPr="005F1C3F" w:rsidRDefault="001D28A6" w:rsidP="00283475">
            <w:pPr>
              <w:spacing w:after="0" w:line="240" w:lineRule="auto"/>
              <w:jc w:val="center"/>
              <w:rPr>
                <w:sz w:val="20"/>
                <w:szCs w:val="20"/>
              </w:rPr>
            </w:pPr>
            <w:r w:rsidRPr="005F1C3F">
              <w:rPr>
                <w:sz w:val="20"/>
                <w:szCs w:val="20"/>
              </w:rPr>
              <w:t>Core Courses</w:t>
            </w:r>
          </w:p>
        </w:tc>
        <w:tc>
          <w:tcPr>
            <w:tcW w:w="1134" w:type="dxa"/>
            <w:tcBorders>
              <w:right w:val="single" w:sz="12" w:space="0" w:color="auto"/>
            </w:tcBorders>
            <w:shd w:val="clear" w:color="auto" w:fill="auto"/>
            <w:vAlign w:val="center"/>
          </w:tcPr>
          <w:p w14:paraId="3BD31D90" w14:textId="77777777" w:rsidR="001D28A6" w:rsidRPr="005F1C3F" w:rsidRDefault="001D28A6" w:rsidP="00283475">
            <w:pPr>
              <w:spacing w:after="0" w:line="240" w:lineRule="auto"/>
              <w:jc w:val="center"/>
              <w:rPr>
                <w:sz w:val="20"/>
                <w:szCs w:val="20"/>
              </w:rPr>
            </w:pPr>
            <w:r w:rsidRPr="005F1C3F">
              <w:rPr>
                <w:sz w:val="20"/>
                <w:szCs w:val="20"/>
              </w:rPr>
              <w:t>Number of Elective Courses</w:t>
            </w:r>
          </w:p>
        </w:tc>
        <w:tc>
          <w:tcPr>
            <w:tcW w:w="1375" w:type="dxa"/>
            <w:tcBorders>
              <w:left w:val="single" w:sz="12" w:space="0" w:color="auto"/>
            </w:tcBorders>
            <w:shd w:val="clear" w:color="auto" w:fill="auto"/>
            <w:vAlign w:val="center"/>
          </w:tcPr>
          <w:p w14:paraId="2D21FF8C" w14:textId="77777777" w:rsidR="001D28A6" w:rsidRPr="005F1C3F" w:rsidRDefault="001D28A6" w:rsidP="00283475">
            <w:pPr>
              <w:spacing w:after="0" w:line="240" w:lineRule="auto"/>
              <w:jc w:val="center"/>
              <w:rPr>
                <w:sz w:val="20"/>
                <w:szCs w:val="20"/>
              </w:rPr>
            </w:pPr>
            <w:r w:rsidRPr="005F1C3F">
              <w:rPr>
                <w:sz w:val="20"/>
                <w:szCs w:val="20"/>
              </w:rPr>
              <w:t>Course Exercise</w:t>
            </w:r>
          </w:p>
        </w:tc>
        <w:tc>
          <w:tcPr>
            <w:tcW w:w="1236" w:type="dxa"/>
            <w:shd w:val="clear" w:color="auto" w:fill="auto"/>
            <w:vAlign w:val="center"/>
          </w:tcPr>
          <w:p w14:paraId="0C55565C" w14:textId="77777777" w:rsidR="001D28A6" w:rsidRPr="005F1C3F" w:rsidRDefault="001D28A6" w:rsidP="00283475">
            <w:pPr>
              <w:spacing w:after="0" w:line="240" w:lineRule="auto"/>
              <w:jc w:val="center"/>
              <w:rPr>
                <w:sz w:val="20"/>
                <w:szCs w:val="20"/>
              </w:rPr>
            </w:pPr>
            <w:r w:rsidRPr="005F1C3F">
              <w:rPr>
                <w:sz w:val="20"/>
                <w:szCs w:val="20"/>
              </w:rPr>
              <w:t>Course Exam</w:t>
            </w:r>
          </w:p>
        </w:tc>
        <w:tc>
          <w:tcPr>
            <w:tcW w:w="1235" w:type="dxa"/>
            <w:shd w:val="clear" w:color="auto" w:fill="auto"/>
            <w:vAlign w:val="center"/>
          </w:tcPr>
          <w:p w14:paraId="40DEB940" w14:textId="77777777" w:rsidR="001D28A6" w:rsidRPr="005F1C3F" w:rsidRDefault="001D28A6" w:rsidP="00283475">
            <w:pPr>
              <w:spacing w:after="0" w:line="240" w:lineRule="auto"/>
              <w:jc w:val="center"/>
              <w:rPr>
                <w:sz w:val="20"/>
                <w:szCs w:val="20"/>
              </w:rPr>
            </w:pPr>
            <w:r w:rsidRPr="005F1C3F">
              <w:rPr>
                <w:sz w:val="20"/>
                <w:szCs w:val="20"/>
              </w:rPr>
              <w:t>Thesis</w:t>
            </w:r>
          </w:p>
        </w:tc>
        <w:tc>
          <w:tcPr>
            <w:tcW w:w="1235" w:type="dxa"/>
            <w:shd w:val="clear" w:color="auto" w:fill="auto"/>
          </w:tcPr>
          <w:p w14:paraId="3B759E13" w14:textId="77777777" w:rsidR="001D28A6" w:rsidRPr="005F1C3F" w:rsidRDefault="001D28A6" w:rsidP="00283475">
            <w:pPr>
              <w:spacing w:after="0" w:line="240" w:lineRule="auto"/>
              <w:jc w:val="center"/>
              <w:rPr>
                <w:sz w:val="20"/>
                <w:szCs w:val="20"/>
              </w:rPr>
            </w:pPr>
            <w:r w:rsidRPr="005F1C3F">
              <w:rPr>
                <w:sz w:val="20"/>
                <w:szCs w:val="20"/>
              </w:rPr>
              <w:t>Capstone Project/ Master Paper</w:t>
            </w:r>
          </w:p>
        </w:tc>
        <w:tc>
          <w:tcPr>
            <w:tcW w:w="1236" w:type="dxa"/>
            <w:shd w:val="clear" w:color="auto" w:fill="auto"/>
            <w:vAlign w:val="center"/>
          </w:tcPr>
          <w:p w14:paraId="2A3DFFDE" w14:textId="77777777" w:rsidR="001D28A6" w:rsidRPr="005F1C3F" w:rsidRDefault="001D28A6" w:rsidP="00283475">
            <w:pPr>
              <w:spacing w:after="0" w:line="240" w:lineRule="auto"/>
              <w:jc w:val="center"/>
              <w:rPr>
                <w:sz w:val="20"/>
                <w:szCs w:val="20"/>
              </w:rPr>
            </w:pPr>
            <w:r w:rsidRPr="005F1C3F">
              <w:rPr>
                <w:sz w:val="20"/>
                <w:szCs w:val="20"/>
              </w:rPr>
              <w:t>Workshop</w:t>
            </w:r>
          </w:p>
        </w:tc>
        <w:tc>
          <w:tcPr>
            <w:tcW w:w="1236" w:type="dxa"/>
            <w:tcBorders>
              <w:right w:val="single" w:sz="12" w:space="0" w:color="auto"/>
            </w:tcBorders>
            <w:shd w:val="clear" w:color="auto" w:fill="auto"/>
            <w:vAlign w:val="center"/>
          </w:tcPr>
          <w:p w14:paraId="278DADA2" w14:textId="77777777" w:rsidR="001D28A6" w:rsidRPr="005F1C3F" w:rsidRDefault="001D28A6" w:rsidP="00283475">
            <w:pPr>
              <w:spacing w:after="0" w:line="240" w:lineRule="auto"/>
              <w:jc w:val="center"/>
              <w:rPr>
                <w:sz w:val="20"/>
                <w:szCs w:val="20"/>
              </w:rPr>
            </w:pPr>
            <w:r w:rsidRPr="005F1C3F">
              <w:rPr>
                <w:sz w:val="20"/>
                <w:szCs w:val="20"/>
              </w:rPr>
              <w:t>Field Work</w:t>
            </w:r>
          </w:p>
        </w:tc>
        <w:tc>
          <w:tcPr>
            <w:tcW w:w="1418" w:type="dxa"/>
            <w:gridSpan w:val="2"/>
            <w:tcBorders>
              <w:left w:val="single" w:sz="12" w:space="0" w:color="auto"/>
            </w:tcBorders>
            <w:shd w:val="clear" w:color="auto" w:fill="auto"/>
          </w:tcPr>
          <w:p w14:paraId="014AEC5C" w14:textId="77777777" w:rsidR="001D28A6" w:rsidRPr="005F1C3F" w:rsidRDefault="001D28A6" w:rsidP="00283475">
            <w:pPr>
              <w:spacing w:after="0" w:line="240" w:lineRule="auto"/>
              <w:jc w:val="center"/>
              <w:rPr>
                <w:sz w:val="20"/>
                <w:szCs w:val="20"/>
              </w:rPr>
            </w:pPr>
          </w:p>
        </w:tc>
      </w:tr>
      <w:tr w:rsidR="001D28A6" w:rsidRPr="005F1C3F" w14:paraId="3D89AB77" w14:textId="77777777" w:rsidTr="00283475">
        <w:tc>
          <w:tcPr>
            <w:tcW w:w="15922" w:type="dxa"/>
            <w:gridSpan w:val="13"/>
            <w:shd w:val="clear" w:color="auto" w:fill="auto"/>
          </w:tcPr>
          <w:p w14:paraId="4723A54F" w14:textId="77777777" w:rsidR="001D28A6" w:rsidRPr="005F1C3F" w:rsidRDefault="001D28A6" w:rsidP="00283475">
            <w:pPr>
              <w:spacing w:after="0" w:line="240" w:lineRule="auto"/>
              <w:jc w:val="center"/>
              <w:rPr>
                <w:b/>
                <w:bCs/>
                <w:sz w:val="28"/>
                <w:szCs w:val="28"/>
              </w:rPr>
            </w:pPr>
            <w:r w:rsidRPr="005F1C3F">
              <w:rPr>
                <w:b/>
                <w:bCs/>
                <w:caps/>
                <w:sz w:val="28"/>
                <w:szCs w:val="28"/>
              </w:rPr>
              <w:t>Health Promotion, Health Protection, and Disease Prevention</w:t>
            </w:r>
            <w:r w:rsidRPr="005F1C3F">
              <w:rPr>
                <w:b/>
                <w:bCs/>
                <w:sz w:val="28"/>
                <w:szCs w:val="28"/>
              </w:rPr>
              <w:t xml:space="preserve"> COMPETENCY AREAS</w:t>
            </w:r>
          </w:p>
        </w:tc>
      </w:tr>
      <w:tr w:rsidR="001D28A6" w:rsidRPr="005F1C3F" w14:paraId="12E474BD" w14:textId="77777777" w:rsidTr="00283475">
        <w:trPr>
          <w:gridAfter w:val="1"/>
          <w:wAfter w:w="10" w:type="dxa"/>
          <w:trHeight w:val="537"/>
        </w:trPr>
        <w:tc>
          <w:tcPr>
            <w:tcW w:w="4679" w:type="dxa"/>
            <w:tcBorders>
              <w:right w:val="single" w:sz="12" w:space="0" w:color="auto"/>
            </w:tcBorders>
            <w:shd w:val="clear" w:color="auto" w:fill="auto"/>
            <w:vAlign w:val="center"/>
          </w:tcPr>
          <w:p w14:paraId="6583DBA1" w14:textId="77777777" w:rsidR="001D28A6" w:rsidRPr="005F1C3F" w:rsidRDefault="001D28A6" w:rsidP="00283475">
            <w:pPr>
              <w:spacing w:after="0" w:line="240" w:lineRule="auto"/>
            </w:pPr>
            <w:r w:rsidRPr="005F1C3F">
              <w:t>Definitions of Health Promotion, Protection, &amp; Disease Prevention</w:t>
            </w:r>
          </w:p>
        </w:tc>
        <w:tc>
          <w:tcPr>
            <w:tcW w:w="1053" w:type="dxa"/>
            <w:tcBorders>
              <w:left w:val="single" w:sz="12" w:space="0" w:color="auto"/>
            </w:tcBorders>
            <w:shd w:val="clear" w:color="auto" w:fill="auto"/>
            <w:vAlign w:val="center"/>
          </w:tcPr>
          <w:p w14:paraId="0E8DA2CE"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6AAB8137"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508906A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3D10F2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64041B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A26A3F6"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76CE61D"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7C4C6E6"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230F094C" w14:textId="77777777" w:rsidR="001D28A6" w:rsidRPr="005F1C3F" w:rsidRDefault="001D28A6" w:rsidP="00283475">
            <w:pPr>
              <w:spacing w:after="0" w:line="240" w:lineRule="auto"/>
              <w:jc w:val="center"/>
              <w:rPr>
                <w:sz w:val="20"/>
                <w:szCs w:val="20"/>
              </w:rPr>
            </w:pPr>
          </w:p>
        </w:tc>
      </w:tr>
      <w:tr w:rsidR="001D28A6" w:rsidRPr="005F1C3F" w14:paraId="0B9F05DC" w14:textId="77777777" w:rsidTr="00283475">
        <w:trPr>
          <w:gridAfter w:val="1"/>
          <w:wAfter w:w="10" w:type="dxa"/>
          <w:trHeight w:val="548"/>
        </w:trPr>
        <w:tc>
          <w:tcPr>
            <w:tcW w:w="4679" w:type="dxa"/>
            <w:tcBorders>
              <w:right w:val="single" w:sz="12" w:space="0" w:color="auto"/>
            </w:tcBorders>
            <w:shd w:val="clear" w:color="auto" w:fill="auto"/>
            <w:vAlign w:val="center"/>
          </w:tcPr>
          <w:p w14:paraId="615F3F1D" w14:textId="77777777" w:rsidR="001D28A6" w:rsidRPr="005F1C3F" w:rsidRDefault="001D28A6" w:rsidP="00283475">
            <w:pPr>
              <w:spacing w:after="0" w:line="240" w:lineRule="auto"/>
            </w:pPr>
            <w:r w:rsidRPr="005F1C3F">
              <w:t>Basic Health Promotion Concepts</w:t>
            </w:r>
          </w:p>
        </w:tc>
        <w:tc>
          <w:tcPr>
            <w:tcW w:w="1053" w:type="dxa"/>
            <w:tcBorders>
              <w:left w:val="single" w:sz="12" w:space="0" w:color="auto"/>
            </w:tcBorders>
            <w:shd w:val="clear" w:color="auto" w:fill="auto"/>
            <w:vAlign w:val="center"/>
          </w:tcPr>
          <w:p w14:paraId="1E052E2E"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47C94ABD"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10451F10"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6C5599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C0AD93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73BC0E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A6491BE"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F3823D3"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27C354F5" w14:textId="77777777" w:rsidR="001D28A6" w:rsidRPr="005F1C3F" w:rsidRDefault="001D28A6" w:rsidP="00283475">
            <w:pPr>
              <w:spacing w:after="0" w:line="240" w:lineRule="auto"/>
              <w:jc w:val="center"/>
              <w:rPr>
                <w:sz w:val="20"/>
                <w:szCs w:val="20"/>
              </w:rPr>
            </w:pPr>
          </w:p>
        </w:tc>
      </w:tr>
      <w:tr w:rsidR="001D28A6" w:rsidRPr="005F1C3F" w14:paraId="242ABCEA" w14:textId="77777777" w:rsidTr="00283475">
        <w:trPr>
          <w:gridAfter w:val="1"/>
          <w:wAfter w:w="10" w:type="dxa"/>
          <w:trHeight w:val="521"/>
        </w:trPr>
        <w:tc>
          <w:tcPr>
            <w:tcW w:w="4679" w:type="dxa"/>
            <w:tcBorders>
              <w:right w:val="single" w:sz="12" w:space="0" w:color="auto"/>
            </w:tcBorders>
            <w:shd w:val="clear" w:color="auto" w:fill="auto"/>
            <w:vAlign w:val="center"/>
          </w:tcPr>
          <w:p w14:paraId="6EB08E01" w14:textId="77777777" w:rsidR="001D28A6" w:rsidRPr="005F1C3F" w:rsidRDefault="001D28A6" w:rsidP="00283475">
            <w:pPr>
              <w:spacing w:after="0" w:line="240" w:lineRule="auto"/>
            </w:pPr>
            <w:r w:rsidRPr="005F1C3F">
              <w:t>Major Theories and Models</w:t>
            </w:r>
          </w:p>
        </w:tc>
        <w:tc>
          <w:tcPr>
            <w:tcW w:w="1053" w:type="dxa"/>
            <w:tcBorders>
              <w:left w:val="single" w:sz="12" w:space="0" w:color="auto"/>
            </w:tcBorders>
            <w:shd w:val="clear" w:color="auto" w:fill="auto"/>
            <w:vAlign w:val="center"/>
          </w:tcPr>
          <w:p w14:paraId="0644A857"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12FABB58"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37F1D91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4230593"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E99C2A6"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BCD49DF"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D97DB9C"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65D0C337"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14DE0321" w14:textId="77777777" w:rsidR="001D28A6" w:rsidRPr="005F1C3F" w:rsidRDefault="001D28A6" w:rsidP="00283475">
            <w:pPr>
              <w:spacing w:after="0" w:line="240" w:lineRule="auto"/>
              <w:jc w:val="center"/>
              <w:rPr>
                <w:sz w:val="20"/>
                <w:szCs w:val="20"/>
              </w:rPr>
            </w:pPr>
          </w:p>
        </w:tc>
      </w:tr>
      <w:tr w:rsidR="001D28A6" w:rsidRPr="005F1C3F" w14:paraId="0D8E4A69" w14:textId="77777777" w:rsidTr="00283475">
        <w:trPr>
          <w:gridAfter w:val="1"/>
          <w:wAfter w:w="10" w:type="dxa"/>
          <w:trHeight w:val="537"/>
        </w:trPr>
        <w:tc>
          <w:tcPr>
            <w:tcW w:w="4679" w:type="dxa"/>
            <w:tcBorders>
              <w:right w:val="single" w:sz="12" w:space="0" w:color="auto"/>
            </w:tcBorders>
            <w:shd w:val="clear" w:color="auto" w:fill="auto"/>
            <w:vAlign w:val="center"/>
          </w:tcPr>
          <w:p w14:paraId="169E3221" w14:textId="77777777" w:rsidR="001D28A6" w:rsidRPr="005F1C3F" w:rsidRDefault="001D28A6" w:rsidP="00283475">
            <w:pPr>
              <w:spacing w:after="0" w:line="240" w:lineRule="auto"/>
            </w:pPr>
            <w:r w:rsidRPr="005F1C3F">
              <w:t>Principles of Health Communication</w:t>
            </w:r>
          </w:p>
        </w:tc>
        <w:tc>
          <w:tcPr>
            <w:tcW w:w="1053" w:type="dxa"/>
            <w:tcBorders>
              <w:left w:val="single" w:sz="12" w:space="0" w:color="auto"/>
            </w:tcBorders>
            <w:shd w:val="clear" w:color="auto" w:fill="auto"/>
            <w:vAlign w:val="center"/>
          </w:tcPr>
          <w:p w14:paraId="4DF5DCA7"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6C1EC323"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73311910"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D9B64B0"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D7280BE"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CC1B37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E0ED025"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953F549"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74F59CD3" w14:textId="77777777" w:rsidR="001D28A6" w:rsidRPr="005F1C3F" w:rsidRDefault="001D28A6" w:rsidP="00283475">
            <w:pPr>
              <w:spacing w:after="0" w:line="240" w:lineRule="auto"/>
              <w:jc w:val="center"/>
              <w:rPr>
                <w:sz w:val="20"/>
                <w:szCs w:val="20"/>
              </w:rPr>
            </w:pPr>
          </w:p>
        </w:tc>
      </w:tr>
      <w:tr w:rsidR="001D28A6" w:rsidRPr="005F1C3F" w14:paraId="6834271A" w14:textId="77777777" w:rsidTr="00283475">
        <w:trPr>
          <w:gridAfter w:val="1"/>
          <w:wAfter w:w="10" w:type="dxa"/>
          <w:trHeight w:val="537"/>
        </w:trPr>
        <w:tc>
          <w:tcPr>
            <w:tcW w:w="4679" w:type="dxa"/>
            <w:tcBorders>
              <w:right w:val="single" w:sz="12" w:space="0" w:color="auto"/>
            </w:tcBorders>
            <w:shd w:val="clear" w:color="auto" w:fill="auto"/>
            <w:vAlign w:val="center"/>
          </w:tcPr>
          <w:p w14:paraId="26C94615" w14:textId="77777777" w:rsidR="001D28A6" w:rsidRPr="005F1C3F" w:rsidRDefault="001D28A6" w:rsidP="00283475">
            <w:pPr>
              <w:spacing w:after="0" w:line="240" w:lineRule="auto"/>
            </w:pPr>
            <w:r w:rsidRPr="005F1C3F">
              <w:t>Health Promotion Program Design &amp; Methods</w:t>
            </w:r>
          </w:p>
        </w:tc>
        <w:tc>
          <w:tcPr>
            <w:tcW w:w="1053" w:type="dxa"/>
            <w:tcBorders>
              <w:left w:val="single" w:sz="12" w:space="0" w:color="auto"/>
            </w:tcBorders>
            <w:shd w:val="clear" w:color="auto" w:fill="auto"/>
            <w:vAlign w:val="center"/>
          </w:tcPr>
          <w:p w14:paraId="1292665A"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156D528E"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1E04CC7B"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9255BA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693B099C"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8EC98F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47B5EA4A"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28EA048E"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34BD961A" w14:textId="77777777" w:rsidR="001D28A6" w:rsidRPr="005F1C3F" w:rsidRDefault="001D28A6" w:rsidP="00283475">
            <w:pPr>
              <w:spacing w:after="0" w:line="240" w:lineRule="auto"/>
              <w:jc w:val="center"/>
              <w:rPr>
                <w:sz w:val="20"/>
                <w:szCs w:val="20"/>
              </w:rPr>
            </w:pPr>
          </w:p>
        </w:tc>
      </w:tr>
      <w:tr w:rsidR="001D28A6" w:rsidRPr="005F1C3F" w14:paraId="7E518410" w14:textId="77777777" w:rsidTr="00283475">
        <w:trPr>
          <w:gridAfter w:val="1"/>
          <w:wAfter w:w="10" w:type="dxa"/>
          <w:trHeight w:val="537"/>
        </w:trPr>
        <w:tc>
          <w:tcPr>
            <w:tcW w:w="4679" w:type="dxa"/>
            <w:tcBorders>
              <w:right w:val="single" w:sz="12" w:space="0" w:color="auto"/>
            </w:tcBorders>
            <w:shd w:val="clear" w:color="auto" w:fill="auto"/>
            <w:vAlign w:val="center"/>
          </w:tcPr>
          <w:p w14:paraId="33CD1179" w14:textId="77777777" w:rsidR="001D28A6" w:rsidRPr="005F1C3F" w:rsidRDefault="001D28A6" w:rsidP="00283475">
            <w:pPr>
              <w:spacing w:after="0" w:line="240" w:lineRule="auto"/>
            </w:pPr>
            <w:r w:rsidRPr="005F1C3F">
              <w:t>Emergency Planning and Management</w:t>
            </w:r>
          </w:p>
        </w:tc>
        <w:tc>
          <w:tcPr>
            <w:tcW w:w="1053" w:type="dxa"/>
            <w:tcBorders>
              <w:left w:val="single" w:sz="12" w:space="0" w:color="auto"/>
            </w:tcBorders>
            <w:shd w:val="clear" w:color="auto" w:fill="auto"/>
            <w:vAlign w:val="center"/>
          </w:tcPr>
          <w:p w14:paraId="5D24208D"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4E01BA02"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3349B113"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D1AF148"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DA726A7"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1082CA2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492332E"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7C22C99"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6F35CEF5" w14:textId="77777777" w:rsidR="001D28A6" w:rsidRPr="005F1C3F" w:rsidRDefault="001D28A6" w:rsidP="00283475">
            <w:pPr>
              <w:spacing w:after="0" w:line="240" w:lineRule="auto"/>
              <w:jc w:val="center"/>
              <w:rPr>
                <w:sz w:val="20"/>
                <w:szCs w:val="20"/>
              </w:rPr>
            </w:pPr>
          </w:p>
        </w:tc>
      </w:tr>
      <w:tr w:rsidR="001D28A6" w:rsidRPr="005F1C3F" w14:paraId="7A8429AC" w14:textId="77777777" w:rsidTr="00283475">
        <w:trPr>
          <w:gridAfter w:val="1"/>
          <w:wAfter w:w="10" w:type="dxa"/>
          <w:trHeight w:val="537"/>
        </w:trPr>
        <w:tc>
          <w:tcPr>
            <w:tcW w:w="4679" w:type="dxa"/>
            <w:tcBorders>
              <w:right w:val="single" w:sz="12" w:space="0" w:color="auto"/>
            </w:tcBorders>
            <w:shd w:val="clear" w:color="auto" w:fill="auto"/>
            <w:vAlign w:val="center"/>
          </w:tcPr>
          <w:p w14:paraId="18444BC8" w14:textId="77777777" w:rsidR="001D28A6" w:rsidRPr="005F1C3F" w:rsidRDefault="001D28A6" w:rsidP="00283475">
            <w:pPr>
              <w:spacing w:after="0" w:line="240" w:lineRule="auto"/>
              <w:rPr>
                <w:sz w:val="20"/>
                <w:szCs w:val="20"/>
              </w:rPr>
            </w:pPr>
            <w:r w:rsidRPr="005F1C3F">
              <w:t>Health Promotion Program Research Design</w:t>
            </w:r>
          </w:p>
        </w:tc>
        <w:tc>
          <w:tcPr>
            <w:tcW w:w="1053" w:type="dxa"/>
            <w:tcBorders>
              <w:left w:val="single" w:sz="12" w:space="0" w:color="auto"/>
            </w:tcBorders>
            <w:shd w:val="clear" w:color="auto" w:fill="auto"/>
            <w:vAlign w:val="center"/>
          </w:tcPr>
          <w:p w14:paraId="0F1BF5C6"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3EB076A9"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12C5010C"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2AC5E00F"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043169D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6B6B831"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AC5347F"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5A7BE059"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5D5AABF8" w14:textId="77777777" w:rsidR="001D28A6" w:rsidRPr="005F1C3F" w:rsidRDefault="001D28A6" w:rsidP="00283475">
            <w:pPr>
              <w:spacing w:after="0" w:line="240" w:lineRule="auto"/>
              <w:jc w:val="center"/>
              <w:rPr>
                <w:sz w:val="20"/>
                <w:szCs w:val="20"/>
              </w:rPr>
            </w:pPr>
          </w:p>
        </w:tc>
      </w:tr>
      <w:tr w:rsidR="001D28A6" w:rsidRPr="005F1C3F" w14:paraId="6B0FC385" w14:textId="77777777" w:rsidTr="00283475">
        <w:trPr>
          <w:gridAfter w:val="1"/>
          <w:wAfter w:w="10" w:type="dxa"/>
          <w:trHeight w:val="537"/>
        </w:trPr>
        <w:tc>
          <w:tcPr>
            <w:tcW w:w="4679" w:type="dxa"/>
            <w:tcBorders>
              <w:right w:val="single" w:sz="12" w:space="0" w:color="auto"/>
            </w:tcBorders>
            <w:shd w:val="clear" w:color="auto" w:fill="auto"/>
            <w:vAlign w:val="center"/>
          </w:tcPr>
          <w:p w14:paraId="3B3FB0DB" w14:textId="77777777" w:rsidR="001D28A6" w:rsidRPr="005F1C3F" w:rsidRDefault="001D28A6" w:rsidP="00283475">
            <w:pPr>
              <w:spacing w:after="0" w:line="240" w:lineRule="auto"/>
              <w:rPr>
                <w:sz w:val="20"/>
                <w:szCs w:val="20"/>
              </w:rPr>
            </w:pPr>
            <w:r w:rsidRPr="005F1C3F">
              <w:t>Program Implementation and Analysis Strategies</w:t>
            </w:r>
          </w:p>
        </w:tc>
        <w:tc>
          <w:tcPr>
            <w:tcW w:w="1053" w:type="dxa"/>
            <w:tcBorders>
              <w:left w:val="single" w:sz="12" w:space="0" w:color="auto"/>
            </w:tcBorders>
            <w:shd w:val="clear" w:color="auto" w:fill="auto"/>
            <w:vAlign w:val="center"/>
          </w:tcPr>
          <w:p w14:paraId="1570A7B0"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1DDDD485"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622EB40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4BD55D9"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E932F7C"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F919717"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F5E2E8A"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7B2C2E29"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68F3C66A" w14:textId="77777777" w:rsidR="001D28A6" w:rsidRPr="005F1C3F" w:rsidRDefault="001D28A6" w:rsidP="00283475">
            <w:pPr>
              <w:spacing w:after="0" w:line="240" w:lineRule="auto"/>
              <w:jc w:val="center"/>
              <w:rPr>
                <w:sz w:val="20"/>
                <w:szCs w:val="20"/>
              </w:rPr>
            </w:pPr>
          </w:p>
        </w:tc>
      </w:tr>
      <w:tr w:rsidR="001D28A6" w:rsidRPr="005F1C3F" w14:paraId="286C3AA9" w14:textId="77777777" w:rsidTr="00283475">
        <w:trPr>
          <w:gridAfter w:val="1"/>
          <w:wAfter w:w="10" w:type="dxa"/>
          <w:trHeight w:val="537"/>
        </w:trPr>
        <w:tc>
          <w:tcPr>
            <w:tcW w:w="4679" w:type="dxa"/>
            <w:tcBorders>
              <w:right w:val="single" w:sz="12" w:space="0" w:color="auto"/>
            </w:tcBorders>
            <w:shd w:val="clear" w:color="auto" w:fill="auto"/>
            <w:vAlign w:val="center"/>
          </w:tcPr>
          <w:p w14:paraId="56CCBE8D" w14:textId="77777777" w:rsidR="001D28A6" w:rsidRPr="005F1C3F" w:rsidRDefault="001D28A6" w:rsidP="00283475">
            <w:pPr>
              <w:spacing w:after="0" w:line="240" w:lineRule="auto"/>
            </w:pPr>
            <w:r w:rsidRPr="005F1C3F">
              <w:t>Develop a Health Promotion Policy Proposal</w:t>
            </w:r>
          </w:p>
        </w:tc>
        <w:tc>
          <w:tcPr>
            <w:tcW w:w="1053" w:type="dxa"/>
            <w:tcBorders>
              <w:left w:val="single" w:sz="12" w:space="0" w:color="auto"/>
            </w:tcBorders>
            <w:shd w:val="clear" w:color="auto" w:fill="auto"/>
            <w:vAlign w:val="center"/>
          </w:tcPr>
          <w:p w14:paraId="07B6FD2B"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121B1B36"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34EFB01F"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A44765E"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F7DDD9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AAA19AE"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AA81AC6"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E1813CB"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0CBC21E0" w14:textId="77777777" w:rsidR="001D28A6" w:rsidRPr="005F1C3F" w:rsidRDefault="001D28A6" w:rsidP="00283475">
            <w:pPr>
              <w:spacing w:after="0" w:line="240" w:lineRule="auto"/>
              <w:jc w:val="center"/>
              <w:rPr>
                <w:sz w:val="20"/>
                <w:szCs w:val="20"/>
              </w:rPr>
            </w:pPr>
          </w:p>
        </w:tc>
      </w:tr>
      <w:tr w:rsidR="001D28A6" w:rsidRPr="005F1C3F" w14:paraId="6978278E" w14:textId="77777777" w:rsidTr="00283475">
        <w:trPr>
          <w:gridAfter w:val="1"/>
          <w:wAfter w:w="10" w:type="dxa"/>
          <w:trHeight w:val="485"/>
        </w:trPr>
        <w:tc>
          <w:tcPr>
            <w:tcW w:w="4679" w:type="dxa"/>
            <w:tcBorders>
              <w:right w:val="single" w:sz="12" w:space="0" w:color="auto"/>
            </w:tcBorders>
            <w:shd w:val="clear" w:color="auto" w:fill="auto"/>
            <w:vAlign w:val="center"/>
          </w:tcPr>
          <w:p w14:paraId="5B132648" w14:textId="77777777" w:rsidR="001D28A6" w:rsidRPr="005F1C3F" w:rsidRDefault="001D28A6" w:rsidP="00283475">
            <w:pPr>
              <w:spacing w:after="0" w:line="240" w:lineRule="auto"/>
            </w:pPr>
            <w:r w:rsidRPr="005F1C3F">
              <w:t>Develop a Health Promotion Project</w:t>
            </w:r>
          </w:p>
        </w:tc>
        <w:tc>
          <w:tcPr>
            <w:tcW w:w="1053" w:type="dxa"/>
            <w:tcBorders>
              <w:left w:val="single" w:sz="12" w:space="0" w:color="auto"/>
            </w:tcBorders>
            <w:shd w:val="clear" w:color="auto" w:fill="auto"/>
            <w:vAlign w:val="center"/>
          </w:tcPr>
          <w:p w14:paraId="08B07D8A"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75CCC164" w14:textId="77777777" w:rsidR="001D28A6" w:rsidRPr="005F1C3F" w:rsidRDefault="001D28A6" w:rsidP="00283475">
            <w:pPr>
              <w:spacing w:after="0" w:line="240" w:lineRule="auto"/>
              <w:jc w:val="center"/>
              <w:rPr>
                <w:sz w:val="20"/>
                <w:szCs w:val="20"/>
              </w:rPr>
            </w:pPr>
          </w:p>
        </w:tc>
        <w:tc>
          <w:tcPr>
            <w:tcW w:w="1375" w:type="dxa"/>
            <w:tcBorders>
              <w:left w:val="single" w:sz="12" w:space="0" w:color="auto"/>
            </w:tcBorders>
            <w:shd w:val="clear" w:color="auto" w:fill="auto"/>
            <w:vAlign w:val="center"/>
          </w:tcPr>
          <w:p w14:paraId="4B240440"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3FC3ECE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A636793"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2896B90"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CF04223"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82615DB"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tcBorders>
            <w:shd w:val="clear" w:color="auto" w:fill="auto"/>
            <w:vAlign w:val="center"/>
          </w:tcPr>
          <w:p w14:paraId="38211D91" w14:textId="77777777" w:rsidR="001D28A6" w:rsidRPr="005F1C3F" w:rsidRDefault="001D28A6" w:rsidP="00283475">
            <w:pPr>
              <w:spacing w:after="0" w:line="240" w:lineRule="auto"/>
              <w:jc w:val="center"/>
              <w:rPr>
                <w:sz w:val="20"/>
                <w:szCs w:val="20"/>
              </w:rPr>
            </w:pPr>
          </w:p>
        </w:tc>
      </w:tr>
      <w:tr w:rsidR="001D28A6" w:rsidRPr="005F1C3F" w14:paraId="19777089" w14:textId="77777777" w:rsidTr="00283475">
        <w:trPr>
          <w:gridAfter w:val="1"/>
          <w:wAfter w:w="10" w:type="dxa"/>
          <w:trHeight w:val="537"/>
        </w:trPr>
        <w:tc>
          <w:tcPr>
            <w:tcW w:w="4679" w:type="dxa"/>
            <w:tcBorders>
              <w:bottom w:val="single" w:sz="4" w:space="0" w:color="auto"/>
              <w:right w:val="single" w:sz="12" w:space="0" w:color="auto"/>
            </w:tcBorders>
            <w:shd w:val="clear" w:color="auto" w:fill="auto"/>
            <w:vAlign w:val="center"/>
          </w:tcPr>
          <w:p w14:paraId="4192514C" w14:textId="77777777" w:rsidR="001D28A6" w:rsidRPr="005F1C3F" w:rsidRDefault="001D28A6" w:rsidP="00283475">
            <w:pPr>
              <w:spacing w:after="0" w:line="240" w:lineRule="auto"/>
            </w:pPr>
            <w:r w:rsidRPr="005F1C3F">
              <w:t xml:space="preserve">Implement a Health Promotion Project </w:t>
            </w:r>
          </w:p>
        </w:tc>
        <w:tc>
          <w:tcPr>
            <w:tcW w:w="1053" w:type="dxa"/>
            <w:tcBorders>
              <w:left w:val="single" w:sz="12" w:space="0" w:color="auto"/>
              <w:bottom w:val="single" w:sz="4" w:space="0" w:color="auto"/>
            </w:tcBorders>
            <w:shd w:val="clear" w:color="auto" w:fill="auto"/>
            <w:vAlign w:val="center"/>
          </w:tcPr>
          <w:p w14:paraId="25459ADE" w14:textId="77777777" w:rsidR="001D28A6" w:rsidRPr="005F1C3F" w:rsidRDefault="001D28A6" w:rsidP="00283475">
            <w:pPr>
              <w:spacing w:after="0" w:line="240" w:lineRule="auto"/>
              <w:jc w:val="center"/>
              <w:rPr>
                <w:sz w:val="20"/>
                <w:szCs w:val="20"/>
              </w:rPr>
            </w:pPr>
          </w:p>
        </w:tc>
        <w:tc>
          <w:tcPr>
            <w:tcW w:w="1209" w:type="dxa"/>
            <w:gridSpan w:val="2"/>
            <w:tcBorders>
              <w:bottom w:val="single" w:sz="4" w:space="0" w:color="auto"/>
              <w:right w:val="single" w:sz="12" w:space="0" w:color="auto"/>
            </w:tcBorders>
            <w:shd w:val="clear" w:color="auto" w:fill="auto"/>
            <w:vAlign w:val="center"/>
          </w:tcPr>
          <w:p w14:paraId="7A52EA59" w14:textId="77777777" w:rsidR="001D28A6" w:rsidRPr="005F1C3F" w:rsidRDefault="001D28A6" w:rsidP="00283475">
            <w:pPr>
              <w:spacing w:after="0" w:line="240" w:lineRule="auto"/>
              <w:jc w:val="center"/>
              <w:rPr>
                <w:sz w:val="20"/>
                <w:szCs w:val="20"/>
              </w:rPr>
            </w:pPr>
          </w:p>
        </w:tc>
        <w:tc>
          <w:tcPr>
            <w:tcW w:w="1375" w:type="dxa"/>
            <w:tcBorders>
              <w:left w:val="single" w:sz="12" w:space="0" w:color="auto"/>
              <w:bottom w:val="single" w:sz="4" w:space="0" w:color="auto"/>
            </w:tcBorders>
            <w:shd w:val="clear" w:color="auto" w:fill="auto"/>
            <w:vAlign w:val="center"/>
          </w:tcPr>
          <w:p w14:paraId="59F53EE8"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307B3DBF"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02FC9EB5"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306142D2"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1E4D4D8E"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right w:val="single" w:sz="12" w:space="0" w:color="auto"/>
            </w:tcBorders>
            <w:shd w:val="clear" w:color="auto" w:fill="auto"/>
            <w:vAlign w:val="center"/>
          </w:tcPr>
          <w:p w14:paraId="16A51435" w14:textId="77777777" w:rsidR="001D28A6" w:rsidRPr="005F1C3F" w:rsidRDefault="001D28A6" w:rsidP="00283475">
            <w:pPr>
              <w:spacing w:after="0" w:line="240" w:lineRule="auto"/>
              <w:jc w:val="center"/>
              <w:rPr>
                <w:sz w:val="20"/>
                <w:szCs w:val="20"/>
              </w:rPr>
            </w:pPr>
          </w:p>
        </w:tc>
        <w:tc>
          <w:tcPr>
            <w:tcW w:w="1418" w:type="dxa"/>
            <w:gridSpan w:val="2"/>
            <w:tcBorders>
              <w:left w:val="single" w:sz="12" w:space="0" w:color="auto"/>
              <w:bottom w:val="single" w:sz="4" w:space="0" w:color="auto"/>
            </w:tcBorders>
            <w:shd w:val="clear" w:color="auto" w:fill="auto"/>
            <w:vAlign w:val="center"/>
          </w:tcPr>
          <w:p w14:paraId="56050401" w14:textId="77777777" w:rsidR="001D28A6" w:rsidRPr="005F1C3F" w:rsidRDefault="001D28A6" w:rsidP="00283475">
            <w:pPr>
              <w:spacing w:after="0" w:line="240" w:lineRule="auto"/>
              <w:jc w:val="center"/>
              <w:rPr>
                <w:sz w:val="20"/>
                <w:szCs w:val="20"/>
              </w:rPr>
            </w:pPr>
          </w:p>
        </w:tc>
      </w:tr>
      <w:tr w:rsidR="001D28A6" w:rsidRPr="005F1C3F" w14:paraId="3D8BC6AE" w14:textId="77777777" w:rsidTr="00283475">
        <w:tc>
          <w:tcPr>
            <w:tcW w:w="15922" w:type="dxa"/>
            <w:gridSpan w:val="13"/>
            <w:tcBorders>
              <w:left w:val="nil"/>
              <w:bottom w:val="nil"/>
              <w:right w:val="nil"/>
            </w:tcBorders>
            <w:shd w:val="clear" w:color="auto" w:fill="auto"/>
            <w:vAlign w:val="center"/>
          </w:tcPr>
          <w:p w14:paraId="1624E6E7" w14:textId="77777777" w:rsidR="001D28A6" w:rsidRPr="005F1C3F" w:rsidRDefault="001D28A6" w:rsidP="00283475">
            <w:pPr>
              <w:spacing w:after="0" w:line="240" w:lineRule="auto"/>
              <w:rPr>
                <w:sz w:val="12"/>
                <w:szCs w:val="12"/>
              </w:rPr>
            </w:pPr>
          </w:p>
          <w:p w14:paraId="20BAE910" w14:textId="77777777" w:rsidR="001D28A6" w:rsidRPr="005F1C3F" w:rsidRDefault="001D28A6" w:rsidP="00283475">
            <w:pPr>
              <w:spacing w:after="0" w:line="240" w:lineRule="auto"/>
              <w:rPr>
                <w:sz w:val="20"/>
                <w:szCs w:val="20"/>
              </w:rPr>
            </w:pPr>
            <w:r w:rsidRPr="005F1C3F">
              <w:t xml:space="preserve">* Rank the relative coverage of each competency on a scale from 1 (very low coverage – mentioned in one or more courses but not necessarily accompanied by an exercise or exam questions) to 4 (very high coverage – addressed in detail in one or more courses and accompanied by exercise and/or exam questions). If the competency is not addressed at all in your program's curriculum, please leave the Relative Coverage box blank.  </w:t>
            </w:r>
          </w:p>
        </w:tc>
      </w:tr>
    </w:tbl>
    <w:p w14:paraId="3651E012" w14:textId="77777777" w:rsidR="001D28A6" w:rsidRDefault="001D28A6" w:rsidP="001D28A6">
      <w:pPr>
        <w:ind w:left="-851"/>
      </w:pPr>
    </w:p>
    <w:p w14:paraId="7E0DEABA" w14:textId="77777777" w:rsidR="001D28A6" w:rsidRDefault="001D28A6" w:rsidP="001D28A6"/>
    <w:tbl>
      <w:tblPr>
        <w:tblpPr w:leftFromText="180" w:rightFromText="180" w:vertAnchor="text" w:horzAnchor="margin" w:tblpY="204"/>
        <w:tblW w:w="15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1053"/>
        <w:gridCol w:w="75"/>
        <w:gridCol w:w="1134"/>
        <w:gridCol w:w="1139"/>
        <w:gridCol w:w="1236"/>
        <w:gridCol w:w="1235"/>
        <w:gridCol w:w="1235"/>
        <w:gridCol w:w="1236"/>
        <w:gridCol w:w="1236"/>
        <w:gridCol w:w="1418"/>
      </w:tblGrid>
      <w:tr w:rsidR="001D28A6" w:rsidRPr="005F1C3F" w14:paraId="5D98A870" w14:textId="77777777" w:rsidTr="00283475">
        <w:trPr>
          <w:trHeight w:val="560"/>
        </w:trPr>
        <w:tc>
          <w:tcPr>
            <w:tcW w:w="15676" w:type="dxa"/>
            <w:gridSpan w:val="11"/>
            <w:shd w:val="clear" w:color="auto" w:fill="auto"/>
            <w:vAlign w:val="center"/>
          </w:tcPr>
          <w:p w14:paraId="76F2D9C1" w14:textId="77777777" w:rsidR="001D28A6" w:rsidRPr="005F1C3F" w:rsidRDefault="001D28A6" w:rsidP="00283475">
            <w:pPr>
              <w:spacing w:after="0" w:line="240" w:lineRule="auto"/>
              <w:jc w:val="center"/>
              <w:rPr>
                <w:b/>
                <w:bCs/>
                <w:sz w:val="20"/>
                <w:szCs w:val="20"/>
              </w:rPr>
            </w:pPr>
            <w:r w:rsidRPr="005F1C3F">
              <w:rPr>
                <w:b/>
                <w:bCs/>
              </w:rPr>
              <w:t>Degree:  MPH   /    BPH</w:t>
            </w:r>
            <w:r w:rsidRPr="005F1C3F">
              <w:tab/>
            </w:r>
            <w:r w:rsidRPr="005F1C3F">
              <w:tab/>
            </w:r>
            <w:r w:rsidRPr="005F1C3F">
              <w:rPr>
                <w:b/>
                <w:bCs/>
              </w:rPr>
              <w:t>Specialization/Track</w:t>
            </w:r>
            <w:r w:rsidRPr="005F1C3F">
              <w:t>______________________________</w:t>
            </w:r>
          </w:p>
        </w:tc>
      </w:tr>
      <w:tr w:rsidR="001D28A6" w:rsidRPr="005F1C3F" w14:paraId="49CE7B6C" w14:textId="77777777" w:rsidTr="00283475">
        <w:tc>
          <w:tcPr>
            <w:tcW w:w="4679" w:type="dxa"/>
            <w:tcBorders>
              <w:right w:val="single" w:sz="12" w:space="0" w:color="auto"/>
            </w:tcBorders>
            <w:shd w:val="clear" w:color="auto" w:fill="auto"/>
          </w:tcPr>
          <w:p w14:paraId="4482BD1C" w14:textId="77777777" w:rsidR="001D28A6" w:rsidRPr="005F1C3F" w:rsidRDefault="001D28A6" w:rsidP="00283475">
            <w:pPr>
              <w:spacing w:after="0" w:line="240" w:lineRule="auto"/>
              <w:rPr>
                <w:sz w:val="20"/>
                <w:szCs w:val="20"/>
              </w:rPr>
            </w:pPr>
          </w:p>
        </w:tc>
        <w:tc>
          <w:tcPr>
            <w:tcW w:w="2262" w:type="dxa"/>
            <w:gridSpan w:val="3"/>
            <w:tcBorders>
              <w:left w:val="single" w:sz="12" w:space="0" w:color="auto"/>
              <w:right w:val="single" w:sz="12" w:space="0" w:color="auto"/>
            </w:tcBorders>
            <w:shd w:val="clear" w:color="auto" w:fill="auto"/>
            <w:vAlign w:val="center"/>
          </w:tcPr>
          <w:p w14:paraId="669DAEA4" w14:textId="77777777" w:rsidR="001D28A6" w:rsidRPr="005F1C3F" w:rsidRDefault="001D28A6" w:rsidP="00283475">
            <w:pPr>
              <w:spacing w:after="0" w:line="240" w:lineRule="auto"/>
              <w:jc w:val="center"/>
              <w:rPr>
                <w:b/>
                <w:bCs/>
                <w:sz w:val="20"/>
                <w:szCs w:val="20"/>
              </w:rPr>
            </w:pPr>
            <w:r w:rsidRPr="005F1C3F">
              <w:rPr>
                <w:b/>
                <w:bCs/>
                <w:sz w:val="20"/>
                <w:szCs w:val="20"/>
              </w:rPr>
              <w:t>Theoretical Learning</w:t>
            </w:r>
          </w:p>
        </w:tc>
        <w:tc>
          <w:tcPr>
            <w:tcW w:w="7317" w:type="dxa"/>
            <w:gridSpan w:val="6"/>
            <w:tcBorders>
              <w:left w:val="single" w:sz="12" w:space="0" w:color="auto"/>
            </w:tcBorders>
            <w:shd w:val="clear" w:color="auto" w:fill="auto"/>
            <w:vAlign w:val="center"/>
          </w:tcPr>
          <w:p w14:paraId="4A41B0C1" w14:textId="77777777" w:rsidR="001D28A6" w:rsidRPr="005F1C3F" w:rsidRDefault="001D28A6" w:rsidP="00283475">
            <w:pPr>
              <w:spacing w:after="0" w:line="240" w:lineRule="auto"/>
              <w:jc w:val="center"/>
              <w:rPr>
                <w:b/>
                <w:bCs/>
                <w:sz w:val="20"/>
                <w:szCs w:val="20"/>
              </w:rPr>
            </w:pPr>
            <w:r w:rsidRPr="005F1C3F">
              <w:rPr>
                <w:b/>
                <w:bCs/>
                <w:sz w:val="20"/>
                <w:szCs w:val="20"/>
              </w:rPr>
              <w:t>Practical/Applied Learning</w:t>
            </w:r>
          </w:p>
        </w:tc>
        <w:tc>
          <w:tcPr>
            <w:tcW w:w="1418" w:type="dxa"/>
            <w:tcBorders>
              <w:left w:val="single" w:sz="12" w:space="0" w:color="auto"/>
            </w:tcBorders>
            <w:shd w:val="clear" w:color="auto" w:fill="auto"/>
          </w:tcPr>
          <w:p w14:paraId="5526BA86" w14:textId="77777777" w:rsidR="001D28A6" w:rsidRPr="005F1C3F" w:rsidRDefault="001D28A6" w:rsidP="00283475">
            <w:pPr>
              <w:spacing w:after="0" w:line="240" w:lineRule="auto"/>
              <w:jc w:val="center"/>
              <w:rPr>
                <w:b/>
                <w:bCs/>
                <w:sz w:val="20"/>
                <w:szCs w:val="20"/>
              </w:rPr>
            </w:pPr>
            <w:r w:rsidRPr="005F1C3F">
              <w:rPr>
                <w:b/>
                <w:bCs/>
                <w:sz w:val="20"/>
                <w:szCs w:val="20"/>
              </w:rPr>
              <w:t>Relative Coverage*</w:t>
            </w:r>
          </w:p>
        </w:tc>
      </w:tr>
      <w:tr w:rsidR="001D28A6" w:rsidRPr="005F1C3F" w14:paraId="14ADCDF9" w14:textId="77777777" w:rsidTr="00283475">
        <w:tc>
          <w:tcPr>
            <w:tcW w:w="4679" w:type="dxa"/>
            <w:tcBorders>
              <w:right w:val="single" w:sz="12" w:space="0" w:color="auto"/>
            </w:tcBorders>
            <w:shd w:val="clear" w:color="auto" w:fill="auto"/>
          </w:tcPr>
          <w:p w14:paraId="1161C8C9" w14:textId="77777777" w:rsidR="001D28A6" w:rsidRPr="005F1C3F" w:rsidRDefault="001D28A6" w:rsidP="00283475">
            <w:pPr>
              <w:spacing w:after="0" w:line="240" w:lineRule="auto"/>
              <w:rPr>
                <w:sz w:val="20"/>
                <w:szCs w:val="20"/>
              </w:rPr>
            </w:pPr>
          </w:p>
        </w:tc>
        <w:tc>
          <w:tcPr>
            <w:tcW w:w="1128" w:type="dxa"/>
            <w:gridSpan w:val="2"/>
            <w:tcBorders>
              <w:left w:val="single" w:sz="12" w:space="0" w:color="auto"/>
            </w:tcBorders>
            <w:shd w:val="clear" w:color="auto" w:fill="auto"/>
            <w:vAlign w:val="center"/>
          </w:tcPr>
          <w:p w14:paraId="6F6085BB" w14:textId="77777777" w:rsidR="001D28A6" w:rsidRPr="005F1C3F" w:rsidRDefault="001D28A6" w:rsidP="00283475">
            <w:pPr>
              <w:spacing w:after="0" w:line="240" w:lineRule="auto"/>
              <w:jc w:val="center"/>
              <w:rPr>
                <w:sz w:val="20"/>
                <w:szCs w:val="20"/>
              </w:rPr>
            </w:pPr>
            <w:r w:rsidRPr="005F1C3F">
              <w:rPr>
                <w:sz w:val="20"/>
                <w:szCs w:val="20"/>
              </w:rPr>
              <w:t xml:space="preserve">Number of </w:t>
            </w:r>
          </w:p>
          <w:p w14:paraId="64F75868" w14:textId="77777777" w:rsidR="001D28A6" w:rsidRPr="005F1C3F" w:rsidRDefault="001D28A6" w:rsidP="00283475">
            <w:pPr>
              <w:spacing w:after="0" w:line="240" w:lineRule="auto"/>
              <w:jc w:val="center"/>
              <w:rPr>
                <w:sz w:val="20"/>
                <w:szCs w:val="20"/>
              </w:rPr>
            </w:pPr>
            <w:r w:rsidRPr="005F1C3F">
              <w:rPr>
                <w:sz w:val="20"/>
                <w:szCs w:val="20"/>
              </w:rPr>
              <w:t>Core Courses</w:t>
            </w:r>
          </w:p>
        </w:tc>
        <w:tc>
          <w:tcPr>
            <w:tcW w:w="1134" w:type="dxa"/>
            <w:tcBorders>
              <w:right w:val="single" w:sz="12" w:space="0" w:color="auto"/>
            </w:tcBorders>
            <w:shd w:val="clear" w:color="auto" w:fill="auto"/>
            <w:vAlign w:val="center"/>
          </w:tcPr>
          <w:p w14:paraId="00078931" w14:textId="77777777" w:rsidR="001D28A6" w:rsidRPr="005F1C3F" w:rsidRDefault="001D28A6" w:rsidP="00283475">
            <w:pPr>
              <w:spacing w:after="0" w:line="240" w:lineRule="auto"/>
              <w:jc w:val="center"/>
              <w:rPr>
                <w:sz w:val="20"/>
                <w:szCs w:val="20"/>
              </w:rPr>
            </w:pPr>
            <w:r w:rsidRPr="005F1C3F">
              <w:rPr>
                <w:sz w:val="20"/>
                <w:szCs w:val="20"/>
              </w:rPr>
              <w:t>Number of Elective Courses</w:t>
            </w:r>
          </w:p>
        </w:tc>
        <w:tc>
          <w:tcPr>
            <w:tcW w:w="1139" w:type="dxa"/>
            <w:tcBorders>
              <w:left w:val="single" w:sz="12" w:space="0" w:color="auto"/>
            </w:tcBorders>
            <w:shd w:val="clear" w:color="auto" w:fill="auto"/>
            <w:vAlign w:val="center"/>
          </w:tcPr>
          <w:p w14:paraId="3C26D67F" w14:textId="77777777" w:rsidR="001D28A6" w:rsidRPr="005F1C3F" w:rsidRDefault="001D28A6" w:rsidP="00283475">
            <w:pPr>
              <w:spacing w:after="0" w:line="240" w:lineRule="auto"/>
              <w:jc w:val="center"/>
              <w:rPr>
                <w:sz w:val="20"/>
                <w:szCs w:val="20"/>
              </w:rPr>
            </w:pPr>
            <w:r w:rsidRPr="005F1C3F">
              <w:rPr>
                <w:sz w:val="20"/>
                <w:szCs w:val="20"/>
              </w:rPr>
              <w:t>Course Exercise</w:t>
            </w:r>
          </w:p>
        </w:tc>
        <w:tc>
          <w:tcPr>
            <w:tcW w:w="1236" w:type="dxa"/>
            <w:shd w:val="clear" w:color="auto" w:fill="auto"/>
            <w:vAlign w:val="center"/>
          </w:tcPr>
          <w:p w14:paraId="38FF9ABC" w14:textId="77777777" w:rsidR="001D28A6" w:rsidRPr="005F1C3F" w:rsidRDefault="001D28A6" w:rsidP="00283475">
            <w:pPr>
              <w:spacing w:after="0" w:line="240" w:lineRule="auto"/>
              <w:jc w:val="center"/>
              <w:rPr>
                <w:sz w:val="20"/>
                <w:szCs w:val="20"/>
              </w:rPr>
            </w:pPr>
            <w:r w:rsidRPr="005F1C3F">
              <w:rPr>
                <w:sz w:val="20"/>
                <w:szCs w:val="20"/>
              </w:rPr>
              <w:t>Course Exam</w:t>
            </w:r>
          </w:p>
        </w:tc>
        <w:tc>
          <w:tcPr>
            <w:tcW w:w="1235" w:type="dxa"/>
            <w:shd w:val="clear" w:color="auto" w:fill="auto"/>
            <w:vAlign w:val="center"/>
          </w:tcPr>
          <w:p w14:paraId="40DFE22F" w14:textId="77777777" w:rsidR="001D28A6" w:rsidRPr="005F1C3F" w:rsidRDefault="001D28A6" w:rsidP="00283475">
            <w:pPr>
              <w:spacing w:after="0" w:line="240" w:lineRule="auto"/>
              <w:jc w:val="center"/>
              <w:rPr>
                <w:sz w:val="20"/>
                <w:szCs w:val="20"/>
              </w:rPr>
            </w:pPr>
            <w:r w:rsidRPr="005F1C3F">
              <w:rPr>
                <w:sz w:val="20"/>
                <w:szCs w:val="20"/>
              </w:rPr>
              <w:t>Thesis</w:t>
            </w:r>
          </w:p>
        </w:tc>
        <w:tc>
          <w:tcPr>
            <w:tcW w:w="1235" w:type="dxa"/>
            <w:shd w:val="clear" w:color="auto" w:fill="auto"/>
          </w:tcPr>
          <w:p w14:paraId="67F4EE47" w14:textId="77777777" w:rsidR="001D28A6" w:rsidRPr="005F1C3F" w:rsidRDefault="001D28A6" w:rsidP="00283475">
            <w:pPr>
              <w:spacing w:after="0" w:line="240" w:lineRule="auto"/>
              <w:jc w:val="center"/>
              <w:rPr>
                <w:sz w:val="20"/>
                <w:szCs w:val="20"/>
              </w:rPr>
            </w:pPr>
            <w:r w:rsidRPr="005F1C3F">
              <w:rPr>
                <w:sz w:val="20"/>
                <w:szCs w:val="20"/>
              </w:rPr>
              <w:t>Capstone Project/ Master Paper</w:t>
            </w:r>
          </w:p>
        </w:tc>
        <w:tc>
          <w:tcPr>
            <w:tcW w:w="1236" w:type="dxa"/>
            <w:shd w:val="clear" w:color="auto" w:fill="auto"/>
            <w:vAlign w:val="center"/>
          </w:tcPr>
          <w:p w14:paraId="3A660564" w14:textId="77777777" w:rsidR="001D28A6" w:rsidRPr="005F1C3F" w:rsidRDefault="001D28A6" w:rsidP="00283475">
            <w:pPr>
              <w:spacing w:after="0" w:line="240" w:lineRule="auto"/>
              <w:jc w:val="center"/>
              <w:rPr>
                <w:sz w:val="20"/>
                <w:szCs w:val="20"/>
              </w:rPr>
            </w:pPr>
            <w:r w:rsidRPr="005F1C3F">
              <w:rPr>
                <w:sz w:val="20"/>
                <w:szCs w:val="20"/>
              </w:rPr>
              <w:t>Workshop</w:t>
            </w:r>
          </w:p>
        </w:tc>
        <w:tc>
          <w:tcPr>
            <w:tcW w:w="1236" w:type="dxa"/>
            <w:tcBorders>
              <w:right w:val="single" w:sz="12" w:space="0" w:color="auto"/>
            </w:tcBorders>
            <w:shd w:val="clear" w:color="auto" w:fill="auto"/>
            <w:vAlign w:val="center"/>
          </w:tcPr>
          <w:p w14:paraId="76E9A0DF" w14:textId="77777777" w:rsidR="001D28A6" w:rsidRPr="005F1C3F" w:rsidRDefault="001D28A6" w:rsidP="00283475">
            <w:pPr>
              <w:spacing w:after="0" w:line="240" w:lineRule="auto"/>
              <w:jc w:val="center"/>
              <w:rPr>
                <w:sz w:val="20"/>
                <w:szCs w:val="20"/>
              </w:rPr>
            </w:pPr>
            <w:r w:rsidRPr="005F1C3F">
              <w:rPr>
                <w:sz w:val="20"/>
                <w:szCs w:val="20"/>
              </w:rPr>
              <w:t>Field Work</w:t>
            </w:r>
          </w:p>
        </w:tc>
        <w:tc>
          <w:tcPr>
            <w:tcW w:w="1418" w:type="dxa"/>
            <w:tcBorders>
              <w:left w:val="single" w:sz="12" w:space="0" w:color="auto"/>
            </w:tcBorders>
            <w:shd w:val="clear" w:color="auto" w:fill="auto"/>
          </w:tcPr>
          <w:p w14:paraId="7BCD7927" w14:textId="77777777" w:rsidR="001D28A6" w:rsidRPr="005F1C3F" w:rsidRDefault="001D28A6" w:rsidP="00283475">
            <w:pPr>
              <w:spacing w:after="0" w:line="240" w:lineRule="auto"/>
              <w:jc w:val="center"/>
              <w:rPr>
                <w:sz w:val="20"/>
                <w:szCs w:val="20"/>
              </w:rPr>
            </w:pPr>
          </w:p>
        </w:tc>
      </w:tr>
      <w:tr w:rsidR="001D28A6" w:rsidRPr="005F1C3F" w14:paraId="6A011E75" w14:textId="77777777" w:rsidTr="00283475">
        <w:tc>
          <w:tcPr>
            <w:tcW w:w="15676" w:type="dxa"/>
            <w:gridSpan w:val="11"/>
            <w:shd w:val="clear" w:color="auto" w:fill="auto"/>
          </w:tcPr>
          <w:p w14:paraId="6AC38639" w14:textId="77777777" w:rsidR="001D28A6" w:rsidRPr="005F1C3F" w:rsidRDefault="001D28A6" w:rsidP="00283475">
            <w:pPr>
              <w:spacing w:after="0" w:line="240" w:lineRule="auto"/>
              <w:jc w:val="center"/>
              <w:rPr>
                <w:b/>
                <w:bCs/>
                <w:sz w:val="28"/>
                <w:szCs w:val="28"/>
              </w:rPr>
            </w:pPr>
            <w:r w:rsidRPr="005F1C3F">
              <w:rPr>
                <w:b/>
                <w:bCs/>
                <w:sz w:val="28"/>
                <w:szCs w:val="28"/>
              </w:rPr>
              <w:t>ETHICS COMPETENCY AREAS</w:t>
            </w:r>
          </w:p>
        </w:tc>
      </w:tr>
      <w:tr w:rsidR="001D28A6" w:rsidRPr="005F1C3F" w14:paraId="1249F9EB" w14:textId="77777777" w:rsidTr="00283475">
        <w:trPr>
          <w:trHeight w:val="537"/>
        </w:trPr>
        <w:tc>
          <w:tcPr>
            <w:tcW w:w="4679" w:type="dxa"/>
            <w:tcBorders>
              <w:right w:val="single" w:sz="12" w:space="0" w:color="auto"/>
            </w:tcBorders>
            <w:shd w:val="clear" w:color="auto" w:fill="auto"/>
            <w:vAlign w:val="center"/>
          </w:tcPr>
          <w:p w14:paraId="47FA61F8" w14:textId="77777777" w:rsidR="001D28A6" w:rsidRPr="005F1C3F" w:rsidRDefault="001D28A6" w:rsidP="00283475">
            <w:pPr>
              <w:spacing w:after="0" w:line="240" w:lineRule="auto"/>
              <w:rPr>
                <w:sz w:val="20"/>
                <w:szCs w:val="20"/>
              </w:rPr>
            </w:pPr>
            <w:r w:rsidRPr="005F1C3F">
              <w:t>Basic Ethical Theories and Concepts</w:t>
            </w:r>
          </w:p>
        </w:tc>
        <w:tc>
          <w:tcPr>
            <w:tcW w:w="1053" w:type="dxa"/>
            <w:tcBorders>
              <w:left w:val="single" w:sz="12" w:space="0" w:color="auto"/>
            </w:tcBorders>
            <w:shd w:val="clear" w:color="auto" w:fill="auto"/>
            <w:vAlign w:val="center"/>
          </w:tcPr>
          <w:p w14:paraId="6B8D3D69"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2479C894" w14:textId="77777777" w:rsidR="001D28A6" w:rsidRPr="005F1C3F" w:rsidRDefault="001D28A6" w:rsidP="00283475">
            <w:pPr>
              <w:spacing w:after="0" w:line="240" w:lineRule="auto"/>
              <w:jc w:val="center"/>
              <w:rPr>
                <w:sz w:val="20"/>
                <w:szCs w:val="20"/>
              </w:rPr>
            </w:pPr>
          </w:p>
        </w:tc>
        <w:tc>
          <w:tcPr>
            <w:tcW w:w="1139" w:type="dxa"/>
            <w:tcBorders>
              <w:left w:val="single" w:sz="12" w:space="0" w:color="auto"/>
            </w:tcBorders>
            <w:shd w:val="clear" w:color="auto" w:fill="auto"/>
            <w:vAlign w:val="center"/>
          </w:tcPr>
          <w:p w14:paraId="6F108AB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8A75E9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77E55A83"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4CE5D9C"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6BE9F3A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093425AF"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3096550F" w14:textId="77777777" w:rsidR="001D28A6" w:rsidRPr="005F1C3F" w:rsidRDefault="001D28A6" w:rsidP="00283475">
            <w:pPr>
              <w:spacing w:after="0" w:line="240" w:lineRule="auto"/>
              <w:jc w:val="center"/>
              <w:rPr>
                <w:sz w:val="20"/>
                <w:szCs w:val="20"/>
              </w:rPr>
            </w:pPr>
          </w:p>
        </w:tc>
      </w:tr>
      <w:tr w:rsidR="001D28A6" w:rsidRPr="005F1C3F" w14:paraId="353B0776" w14:textId="77777777" w:rsidTr="00283475">
        <w:trPr>
          <w:trHeight w:val="537"/>
        </w:trPr>
        <w:tc>
          <w:tcPr>
            <w:tcW w:w="4679" w:type="dxa"/>
            <w:tcBorders>
              <w:right w:val="single" w:sz="12" w:space="0" w:color="auto"/>
            </w:tcBorders>
            <w:shd w:val="clear" w:color="auto" w:fill="auto"/>
            <w:vAlign w:val="center"/>
          </w:tcPr>
          <w:p w14:paraId="3B055B34" w14:textId="77777777" w:rsidR="001D28A6" w:rsidRPr="005F1C3F" w:rsidRDefault="001D28A6" w:rsidP="00283475">
            <w:pPr>
              <w:spacing w:after="0" w:line="240" w:lineRule="auto"/>
            </w:pPr>
            <w:r w:rsidRPr="005F1C3F">
              <w:t>Ethical Aspects of Public Health Strategies, Interventions, and Policies</w:t>
            </w:r>
          </w:p>
        </w:tc>
        <w:tc>
          <w:tcPr>
            <w:tcW w:w="1053" w:type="dxa"/>
            <w:tcBorders>
              <w:left w:val="single" w:sz="12" w:space="0" w:color="auto"/>
            </w:tcBorders>
            <w:shd w:val="clear" w:color="auto" w:fill="auto"/>
            <w:vAlign w:val="center"/>
          </w:tcPr>
          <w:p w14:paraId="5788A185"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2FA95E08" w14:textId="77777777" w:rsidR="001D28A6" w:rsidRPr="005F1C3F" w:rsidRDefault="001D28A6" w:rsidP="00283475">
            <w:pPr>
              <w:spacing w:after="0" w:line="240" w:lineRule="auto"/>
              <w:jc w:val="center"/>
              <w:rPr>
                <w:sz w:val="20"/>
                <w:szCs w:val="20"/>
              </w:rPr>
            </w:pPr>
          </w:p>
        </w:tc>
        <w:tc>
          <w:tcPr>
            <w:tcW w:w="1139" w:type="dxa"/>
            <w:tcBorders>
              <w:left w:val="single" w:sz="12" w:space="0" w:color="auto"/>
            </w:tcBorders>
            <w:shd w:val="clear" w:color="auto" w:fill="auto"/>
            <w:vAlign w:val="center"/>
          </w:tcPr>
          <w:p w14:paraId="0F89364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DF3B4FC"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2972D8B4"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5F02ADD"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59A91FF9"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483C7C6E"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537E7428" w14:textId="77777777" w:rsidR="001D28A6" w:rsidRPr="005F1C3F" w:rsidRDefault="001D28A6" w:rsidP="00283475">
            <w:pPr>
              <w:spacing w:after="0" w:line="240" w:lineRule="auto"/>
              <w:jc w:val="center"/>
              <w:rPr>
                <w:sz w:val="20"/>
                <w:szCs w:val="20"/>
              </w:rPr>
            </w:pPr>
          </w:p>
        </w:tc>
      </w:tr>
      <w:tr w:rsidR="001D28A6" w:rsidRPr="005F1C3F" w14:paraId="6CBD4FE8" w14:textId="77777777" w:rsidTr="00283475">
        <w:trPr>
          <w:trHeight w:val="537"/>
        </w:trPr>
        <w:tc>
          <w:tcPr>
            <w:tcW w:w="4679" w:type="dxa"/>
            <w:tcBorders>
              <w:right w:val="single" w:sz="12" w:space="0" w:color="auto"/>
            </w:tcBorders>
            <w:shd w:val="clear" w:color="auto" w:fill="auto"/>
            <w:vAlign w:val="center"/>
          </w:tcPr>
          <w:p w14:paraId="349A070B" w14:textId="77777777" w:rsidR="001D28A6" w:rsidRPr="005F1C3F" w:rsidRDefault="001D28A6" w:rsidP="00283475">
            <w:pPr>
              <w:spacing w:after="0" w:line="240" w:lineRule="auto"/>
            </w:pPr>
            <w:r w:rsidRPr="005F1C3F">
              <w:t>Ethical Aspects of Public Health Research</w:t>
            </w:r>
          </w:p>
        </w:tc>
        <w:tc>
          <w:tcPr>
            <w:tcW w:w="1053" w:type="dxa"/>
            <w:tcBorders>
              <w:left w:val="single" w:sz="12" w:space="0" w:color="auto"/>
            </w:tcBorders>
            <w:shd w:val="clear" w:color="auto" w:fill="auto"/>
            <w:vAlign w:val="center"/>
          </w:tcPr>
          <w:p w14:paraId="140D0E49"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53E9BF77" w14:textId="77777777" w:rsidR="001D28A6" w:rsidRPr="005F1C3F" w:rsidRDefault="001D28A6" w:rsidP="00283475">
            <w:pPr>
              <w:spacing w:after="0" w:line="240" w:lineRule="auto"/>
              <w:jc w:val="center"/>
              <w:rPr>
                <w:sz w:val="20"/>
                <w:szCs w:val="20"/>
              </w:rPr>
            </w:pPr>
          </w:p>
        </w:tc>
        <w:tc>
          <w:tcPr>
            <w:tcW w:w="1139" w:type="dxa"/>
            <w:tcBorders>
              <w:left w:val="single" w:sz="12" w:space="0" w:color="auto"/>
            </w:tcBorders>
            <w:shd w:val="clear" w:color="auto" w:fill="auto"/>
            <w:vAlign w:val="center"/>
          </w:tcPr>
          <w:p w14:paraId="496313DE"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78FE0B1B"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44FCF462"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7382AE5"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00D25E20"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21719751"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1DC6BFEB" w14:textId="77777777" w:rsidR="001D28A6" w:rsidRPr="005F1C3F" w:rsidRDefault="001D28A6" w:rsidP="00283475">
            <w:pPr>
              <w:spacing w:after="0" w:line="240" w:lineRule="auto"/>
              <w:jc w:val="center"/>
              <w:rPr>
                <w:sz w:val="20"/>
                <w:szCs w:val="20"/>
              </w:rPr>
            </w:pPr>
          </w:p>
        </w:tc>
      </w:tr>
      <w:tr w:rsidR="001D28A6" w:rsidRPr="005F1C3F" w14:paraId="222A26FE" w14:textId="77777777" w:rsidTr="00283475">
        <w:trPr>
          <w:trHeight w:val="537"/>
        </w:trPr>
        <w:tc>
          <w:tcPr>
            <w:tcW w:w="4679" w:type="dxa"/>
            <w:tcBorders>
              <w:right w:val="single" w:sz="12" w:space="0" w:color="auto"/>
            </w:tcBorders>
            <w:shd w:val="clear" w:color="auto" w:fill="auto"/>
            <w:vAlign w:val="center"/>
          </w:tcPr>
          <w:p w14:paraId="35AF5BF3" w14:textId="77777777" w:rsidR="001D28A6" w:rsidRPr="005F1C3F" w:rsidRDefault="001D28A6" w:rsidP="00283475">
            <w:pPr>
              <w:spacing w:after="0" w:line="240" w:lineRule="auto"/>
              <w:rPr>
                <w:sz w:val="20"/>
                <w:szCs w:val="20"/>
              </w:rPr>
            </w:pPr>
            <w:r w:rsidRPr="005F1C3F">
              <w:t>Data Protection and Storage</w:t>
            </w:r>
          </w:p>
        </w:tc>
        <w:tc>
          <w:tcPr>
            <w:tcW w:w="1053" w:type="dxa"/>
            <w:tcBorders>
              <w:left w:val="single" w:sz="12" w:space="0" w:color="auto"/>
            </w:tcBorders>
            <w:shd w:val="clear" w:color="auto" w:fill="auto"/>
            <w:vAlign w:val="center"/>
          </w:tcPr>
          <w:p w14:paraId="23674149" w14:textId="77777777" w:rsidR="001D28A6" w:rsidRPr="005F1C3F" w:rsidRDefault="001D28A6" w:rsidP="00283475">
            <w:pPr>
              <w:spacing w:after="0" w:line="240" w:lineRule="auto"/>
              <w:jc w:val="center"/>
              <w:rPr>
                <w:sz w:val="20"/>
                <w:szCs w:val="20"/>
              </w:rPr>
            </w:pPr>
          </w:p>
        </w:tc>
        <w:tc>
          <w:tcPr>
            <w:tcW w:w="1209" w:type="dxa"/>
            <w:gridSpan w:val="2"/>
            <w:tcBorders>
              <w:right w:val="single" w:sz="12" w:space="0" w:color="auto"/>
            </w:tcBorders>
            <w:shd w:val="clear" w:color="auto" w:fill="auto"/>
            <w:vAlign w:val="center"/>
          </w:tcPr>
          <w:p w14:paraId="4B405659" w14:textId="77777777" w:rsidR="001D28A6" w:rsidRPr="005F1C3F" w:rsidRDefault="001D28A6" w:rsidP="00283475">
            <w:pPr>
              <w:spacing w:after="0" w:line="240" w:lineRule="auto"/>
              <w:jc w:val="center"/>
              <w:rPr>
                <w:sz w:val="20"/>
                <w:szCs w:val="20"/>
              </w:rPr>
            </w:pPr>
          </w:p>
        </w:tc>
        <w:tc>
          <w:tcPr>
            <w:tcW w:w="1139" w:type="dxa"/>
            <w:tcBorders>
              <w:left w:val="single" w:sz="12" w:space="0" w:color="auto"/>
            </w:tcBorders>
            <w:shd w:val="clear" w:color="auto" w:fill="auto"/>
            <w:vAlign w:val="center"/>
          </w:tcPr>
          <w:p w14:paraId="7E3D8372"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8E8BAEE"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33580285" w14:textId="77777777" w:rsidR="001D28A6" w:rsidRPr="005F1C3F" w:rsidRDefault="001D28A6" w:rsidP="00283475">
            <w:pPr>
              <w:spacing w:after="0" w:line="240" w:lineRule="auto"/>
              <w:jc w:val="center"/>
              <w:rPr>
                <w:sz w:val="20"/>
                <w:szCs w:val="20"/>
              </w:rPr>
            </w:pPr>
          </w:p>
        </w:tc>
        <w:tc>
          <w:tcPr>
            <w:tcW w:w="1235" w:type="dxa"/>
            <w:shd w:val="clear" w:color="auto" w:fill="auto"/>
            <w:vAlign w:val="center"/>
          </w:tcPr>
          <w:p w14:paraId="52657BC9" w14:textId="77777777" w:rsidR="001D28A6" w:rsidRPr="005F1C3F" w:rsidRDefault="001D28A6" w:rsidP="00283475">
            <w:pPr>
              <w:spacing w:after="0" w:line="240" w:lineRule="auto"/>
              <w:jc w:val="center"/>
              <w:rPr>
                <w:sz w:val="20"/>
                <w:szCs w:val="20"/>
              </w:rPr>
            </w:pPr>
          </w:p>
        </w:tc>
        <w:tc>
          <w:tcPr>
            <w:tcW w:w="1236" w:type="dxa"/>
            <w:shd w:val="clear" w:color="auto" w:fill="auto"/>
            <w:vAlign w:val="center"/>
          </w:tcPr>
          <w:p w14:paraId="1A4AB533" w14:textId="77777777" w:rsidR="001D28A6" w:rsidRPr="005F1C3F" w:rsidRDefault="001D28A6" w:rsidP="00283475">
            <w:pPr>
              <w:spacing w:after="0" w:line="240" w:lineRule="auto"/>
              <w:jc w:val="center"/>
              <w:rPr>
                <w:sz w:val="20"/>
                <w:szCs w:val="20"/>
              </w:rPr>
            </w:pPr>
          </w:p>
        </w:tc>
        <w:tc>
          <w:tcPr>
            <w:tcW w:w="1236" w:type="dxa"/>
            <w:tcBorders>
              <w:right w:val="single" w:sz="12" w:space="0" w:color="auto"/>
            </w:tcBorders>
            <w:shd w:val="clear" w:color="auto" w:fill="auto"/>
            <w:vAlign w:val="center"/>
          </w:tcPr>
          <w:p w14:paraId="3F161D93" w14:textId="77777777" w:rsidR="001D28A6" w:rsidRPr="005F1C3F" w:rsidRDefault="001D28A6" w:rsidP="00283475">
            <w:pPr>
              <w:spacing w:after="0" w:line="240" w:lineRule="auto"/>
              <w:jc w:val="center"/>
              <w:rPr>
                <w:sz w:val="20"/>
                <w:szCs w:val="20"/>
              </w:rPr>
            </w:pPr>
          </w:p>
        </w:tc>
        <w:tc>
          <w:tcPr>
            <w:tcW w:w="1418" w:type="dxa"/>
            <w:tcBorders>
              <w:left w:val="single" w:sz="12" w:space="0" w:color="auto"/>
            </w:tcBorders>
            <w:shd w:val="clear" w:color="auto" w:fill="auto"/>
            <w:vAlign w:val="center"/>
          </w:tcPr>
          <w:p w14:paraId="4E796525" w14:textId="77777777" w:rsidR="001D28A6" w:rsidRPr="005F1C3F" w:rsidRDefault="001D28A6" w:rsidP="00283475">
            <w:pPr>
              <w:spacing w:after="0" w:line="240" w:lineRule="auto"/>
              <w:jc w:val="center"/>
              <w:rPr>
                <w:sz w:val="20"/>
                <w:szCs w:val="20"/>
              </w:rPr>
            </w:pPr>
          </w:p>
        </w:tc>
      </w:tr>
      <w:tr w:rsidR="001D28A6" w:rsidRPr="005F1C3F" w14:paraId="770DF9D0" w14:textId="77777777" w:rsidTr="00283475">
        <w:trPr>
          <w:trHeight w:val="537"/>
        </w:trPr>
        <w:tc>
          <w:tcPr>
            <w:tcW w:w="4679" w:type="dxa"/>
            <w:tcBorders>
              <w:bottom w:val="single" w:sz="4" w:space="0" w:color="auto"/>
              <w:right w:val="single" w:sz="12" w:space="0" w:color="auto"/>
            </w:tcBorders>
            <w:shd w:val="clear" w:color="auto" w:fill="auto"/>
            <w:vAlign w:val="center"/>
          </w:tcPr>
          <w:p w14:paraId="46269CFD" w14:textId="77777777" w:rsidR="001D28A6" w:rsidRPr="005F1C3F" w:rsidRDefault="001D28A6" w:rsidP="00283475">
            <w:pPr>
              <w:spacing w:after="0" w:line="240" w:lineRule="auto"/>
            </w:pPr>
            <w:r w:rsidRPr="005F1C3F">
              <w:t>Ethics Committee Systems</w:t>
            </w:r>
          </w:p>
        </w:tc>
        <w:tc>
          <w:tcPr>
            <w:tcW w:w="1053" w:type="dxa"/>
            <w:tcBorders>
              <w:left w:val="single" w:sz="12" w:space="0" w:color="auto"/>
              <w:bottom w:val="single" w:sz="4" w:space="0" w:color="auto"/>
            </w:tcBorders>
            <w:shd w:val="clear" w:color="auto" w:fill="auto"/>
            <w:vAlign w:val="center"/>
          </w:tcPr>
          <w:p w14:paraId="52617106" w14:textId="77777777" w:rsidR="001D28A6" w:rsidRPr="005F1C3F" w:rsidRDefault="001D28A6" w:rsidP="00283475">
            <w:pPr>
              <w:spacing w:after="0" w:line="240" w:lineRule="auto"/>
              <w:jc w:val="center"/>
              <w:rPr>
                <w:sz w:val="20"/>
                <w:szCs w:val="20"/>
              </w:rPr>
            </w:pPr>
          </w:p>
        </w:tc>
        <w:tc>
          <w:tcPr>
            <w:tcW w:w="1209" w:type="dxa"/>
            <w:gridSpan w:val="2"/>
            <w:tcBorders>
              <w:bottom w:val="single" w:sz="4" w:space="0" w:color="auto"/>
              <w:right w:val="single" w:sz="12" w:space="0" w:color="auto"/>
            </w:tcBorders>
            <w:shd w:val="clear" w:color="auto" w:fill="auto"/>
            <w:vAlign w:val="center"/>
          </w:tcPr>
          <w:p w14:paraId="7F39C838" w14:textId="77777777" w:rsidR="001D28A6" w:rsidRPr="005F1C3F" w:rsidRDefault="001D28A6" w:rsidP="00283475">
            <w:pPr>
              <w:spacing w:after="0" w:line="240" w:lineRule="auto"/>
              <w:jc w:val="center"/>
              <w:rPr>
                <w:sz w:val="20"/>
                <w:szCs w:val="20"/>
              </w:rPr>
            </w:pPr>
          </w:p>
        </w:tc>
        <w:tc>
          <w:tcPr>
            <w:tcW w:w="1139" w:type="dxa"/>
            <w:tcBorders>
              <w:left w:val="single" w:sz="12" w:space="0" w:color="auto"/>
              <w:bottom w:val="single" w:sz="4" w:space="0" w:color="auto"/>
            </w:tcBorders>
            <w:shd w:val="clear" w:color="auto" w:fill="auto"/>
            <w:vAlign w:val="center"/>
          </w:tcPr>
          <w:p w14:paraId="66C312C3"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64B3BDF2"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5E8AD776" w14:textId="77777777" w:rsidR="001D28A6" w:rsidRPr="005F1C3F" w:rsidRDefault="001D28A6" w:rsidP="00283475">
            <w:pPr>
              <w:spacing w:after="0" w:line="240" w:lineRule="auto"/>
              <w:jc w:val="center"/>
              <w:rPr>
                <w:sz w:val="20"/>
                <w:szCs w:val="20"/>
              </w:rPr>
            </w:pPr>
          </w:p>
        </w:tc>
        <w:tc>
          <w:tcPr>
            <w:tcW w:w="1235" w:type="dxa"/>
            <w:tcBorders>
              <w:bottom w:val="single" w:sz="4" w:space="0" w:color="auto"/>
            </w:tcBorders>
            <w:shd w:val="clear" w:color="auto" w:fill="auto"/>
            <w:vAlign w:val="center"/>
          </w:tcPr>
          <w:p w14:paraId="0F78AEF3"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tcBorders>
            <w:shd w:val="clear" w:color="auto" w:fill="auto"/>
            <w:vAlign w:val="center"/>
          </w:tcPr>
          <w:p w14:paraId="23DC5507" w14:textId="77777777" w:rsidR="001D28A6" w:rsidRPr="005F1C3F" w:rsidRDefault="001D28A6" w:rsidP="00283475">
            <w:pPr>
              <w:spacing w:after="0" w:line="240" w:lineRule="auto"/>
              <w:jc w:val="center"/>
              <w:rPr>
                <w:sz w:val="20"/>
                <w:szCs w:val="20"/>
              </w:rPr>
            </w:pPr>
          </w:p>
        </w:tc>
        <w:tc>
          <w:tcPr>
            <w:tcW w:w="1236" w:type="dxa"/>
            <w:tcBorders>
              <w:bottom w:val="single" w:sz="4" w:space="0" w:color="auto"/>
              <w:right w:val="single" w:sz="12" w:space="0" w:color="auto"/>
            </w:tcBorders>
            <w:shd w:val="clear" w:color="auto" w:fill="auto"/>
            <w:vAlign w:val="center"/>
          </w:tcPr>
          <w:p w14:paraId="56B6C296" w14:textId="77777777" w:rsidR="001D28A6" w:rsidRPr="005F1C3F" w:rsidRDefault="001D28A6" w:rsidP="00283475">
            <w:pPr>
              <w:spacing w:after="0" w:line="240" w:lineRule="auto"/>
              <w:jc w:val="center"/>
              <w:rPr>
                <w:sz w:val="20"/>
                <w:szCs w:val="20"/>
              </w:rPr>
            </w:pPr>
          </w:p>
        </w:tc>
        <w:tc>
          <w:tcPr>
            <w:tcW w:w="1418" w:type="dxa"/>
            <w:tcBorders>
              <w:left w:val="single" w:sz="12" w:space="0" w:color="auto"/>
              <w:bottom w:val="single" w:sz="4" w:space="0" w:color="auto"/>
            </w:tcBorders>
            <w:shd w:val="clear" w:color="auto" w:fill="auto"/>
            <w:vAlign w:val="center"/>
          </w:tcPr>
          <w:p w14:paraId="3C53D48D" w14:textId="77777777" w:rsidR="001D28A6" w:rsidRPr="005F1C3F" w:rsidRDefault="001D28A6" w:rsidP="00283475">
            <w:pPr>
              <w:spacing w:after="0" w:line="240" w:lineRule="auto"/>
              <w:jc w:val="center"/>
              <w:rPr>
                <w:sz w:val="20"/>
                <w:szCs w:val="20"/>
              </w:rPr>
            </w:pPr>
          </w:p>
        </w:tc>
      </w:tr>
      <w:tr w:rsidR="001D28A6" w:rsidRPr="005F1C3F" w14:paraId="2C09C8CC" w14:textId="77777777" w:rsidTr="00283475">
        <w:tc>
          <w:tcPr>
            <w:tcW w:w="15676" w:type="dxa"/>
            <w:gridSpan w:val="11"/>
            <w:tcBorders>
              <w:left w:val="nil"/>
              <w:bottom w:val="nil"/>
              <w:right w:val="nil"/>
            </w:tcBorders>
            <w:shd w:val="clear" w:color="auto" w:fill="auto"/>
            <w:vAlign w:val="center"/>
          </w:tcPr>
          <w:p w14:paraId="6E35A389" w14:textId="77777777" w:rsidR="001D28A6" w:rsidRPr="005F1C3F" w:rsidRDefault="001D28A6" w:rsidP="00283475">
            <w:pPr>
              <w:spacing w:after="0" w:line="240" w:lineRule="auto"/>
              <w:ind w:left="142" w:hanging="142"/>
              <w:rPr>
                <w:sz w:val="12"/>
                <w:szCs w:val="12"/>
              </w:rPr>
            </w:pPr>
          </w:p>
          <w:p w14:paraId="1ACFAC18" w14:textId="77777777" w:rsidR="001D28A6" w:rsidRPr="005F1C3F" w:rsidRDefault="001D28A6" w:rsidP="00283475">
            <w:pPr>
              <w:spacing w:after="0" w:line="240" w:lineRule="auto"/>
              <w:ind w:left="142" w:hanging="142"/>
            </w:pPr>
            <w:r w:rsidRPr="005F1C3F">
              <w:t xml:space="preserve">* Rank the relative coverage of each competency on a scale from 1 (very low coverage – mentioned in one or more courses but not necessarily accompanied by an exercise or exam questions) to 4 (very high coverage – addressed in detail in one or more courses and accompanied by exercise and/or exam questions). If the competency is not addressed at all in your program's curriculum, please leave the Relative Coverage box blank.  </w:t>
            </w:r>
          </w:p>
        </w:tc>
      </w:tr>
    </w:tbl>
    <w:p w14:paraId="11FD5625" w14:textId="77777777" w:rsidR="003B2E7A" w:rsidRDefault="003B2E7A" w:rsidP="003B2E7A">
      <w:pPr>
        <w:keepNext/>
        <w:keepLines/>
        <w:spacing w:before="40" w:after="0"/>
        <w:outlineLvl w:val="1"/>
      </w:pPr>
    </w:p>
    <w:p w14:paraId="7014C343" w14:textId="77777777" w:rsidR="003B2E7A" w:rsidRDefault="003B2E7A" w:rsidP="003B2E7A">
      <w:pPr>
        <w:keepNext/>
        <w:keepLines/>
        <w:spacing w:before="40" w:after="0"/>
        <w:outlineLvl w:val="1"/>
      </w:pPr>
    </w:p>
    <w:p w14:paraId="6793DC98" w14:textId="77777777" w:rsidR="003B2E7A" w:rsidRDefault="003B2E7A" w:rsidP="003B2E7A">
      <w:pPr>
        <w:keepNext/>
        <w:keepLines/>
        <w:spacing w:before="40" w:after="0"/>
        <w:outlineLvl w:val="1"/>
      </w:pPr>
    </w:p>
    <w:p w14:paraId="2E82ABC8" w14:textId="77777777" w:rsidR="003B2E7A" w:rsidRDefault="003B2E7A" w:rsidP="003B2E7A">
      <w:pPr>
        <w:keepNext/>
        <w:keepLines/>
        <w:spacing w:before="40" w:after="0"/>
        <w:outlineLvl w:val="1"/>
      </w:pPr>
    </w:p>
    <w:p w14:paraId="6604D518" w14:textId="77777777" w:rsidR="003B2E7A" w:rsidRDefault="003B2E7A" w:rsidP="003B2E7A">
      <w:pPr>
        <w:keepNext/>
        <w:keepLines/>
        <w:spacing w:before="40" w:after="0"/>
        <w:outlineLvl w:val="1"/>
      </w:pPr>
    </w:p>
    <w:p w14:paraId="626FF7D2" w14:textId="77777777" w:rsidR="003B2E7A" w:rsidRDefault="003B2E7A" w:rsidP="003B2E7A">
      <w:pPr>
        <w:keepNext/>
        <w:keepLines/>
        <w:spacing w:before="40" w:after="0"/>
        <w:outlineLvl w:val="1"/>
      </w:pPr>
    </w:p>
    <w:p w14:paraId="4EA36E3B" w14:textId="77777777" w:rsidR="003B2E7A" w:rsidRDefault="003B2E7A" w:rsidP="003B2E7A">
      <w:pPr>
        <w:keepNext/>
        <w:keepLines/>
        <w:spacing w:before="40" w:after="0"/>
        <w:outlineLvl w:val="1"/>
        <w:sectPr w:rsidR="003B2E7A" w:rsidSect="00FB01E1">
          <w:pgSz w:w="16838" w:h="11906" w:orient="landscape"/>
          <w:pgMar w:top="907" w:right="1440" w:bottom="907" w:left="709" w:header="709" w:footer="709" w:gutter="0"/>
          <w:cols w:space="708"/>
          <w:bidi/>
          <w:rtlGutter/>
          <w:docGrid w:linePitch="360"/>
        </w:sectPr>
      </w:pPr>
    </w:p>
    <w:p w14:paraId="62D88419" w14:textId="77777777" w:rsidR="00966ECC" w:rsidRDefault="00966ECC" w:rsidP="003235EF">
      <w:pPr>
        <w:pStyle w:val="Heading1"/>
        <w:spacing w:before="0"/>
      </w:pPr>
      <w:bookmarkStart w:id="105" w:name="_Toc505260008"/>
      <w:bookmarkStart w:id="106" w:name="_Toc99391068"/>
      <w:r w:rsidRPr="00F50B36">
        <w:rPr>
          <w:b/>
          <w:bCs/>
        </w:rPr>
        <w:lastRenderedPageBreak/>
        <w:t xml:space="preserve">Appendix C: </w:t>
      </w:r>
      <w:r>
        <w:t xml:space="preserve">Competences Addressed </w:t>
      </w:r>
      <w:r w:rsidRPr="00033566">
        <w:t>by HEI and Specialization</w:t>
      </w:r>
      <w:bookmarkEnd w:id="105"/>
      <w:r>
        <w:t xml:space="preserve"> – Summary Table</w:t>
      </w:r>
      <w:bookmarkEnd w:id="106"/>
    </w:p>
    <w:tbl>
      <w:tblPr>
        <w:tblStyle w:val="PlainTable3"/>
        <w:tblW w:w="0" w:type="auto"/>
        <w:tblLayout w:type="fixed"/>
        <w:tblLook w:val="04A0" w:firstRow="1" w:lastRow="0" w:firstColumn="1" w:lastColumn="0" w:noHBand="0" w:noVBand="1"/>
      </w:tblPr>
      <w:tblGrid>
        <w:gridCol w:w="648"/>
        <w:gridCol w:w="1815"/>
        <w:gridCol w:w="925"/>
        <w:gridCol w:w="667"/>
        <w:gridCol w:w="1033"/>
        <w:gridCol w:w="881"/>
        <w:gridCol w:w="947"/>
        <w:gridCol w:w="676"/>
        <w:gridCol w:w="954"/>
        <w:gridCol w:w="687"/>
        <w:gridCol w:w="1059"/>
        <w:gridCol w:w="903"/>
        <w:gridCol w:w="1046"/>
        <w:gridCol w:w="753"/>
        <w:gridCol w:w="979"/>
        <w:gridCol w:w="705"/>
      </w:tblGrid>
      <w:tr w:rsidR="00966ECC" w:rsidRPr="009F76C3" w14:paraId="581E4CB3" w14:textId="77777777" w:rsidTr="00283475">
        <w:trPr>
          <w:cnfStyle w:val="100000000000" w:firstRow="1" w:lastRow="0" w:firstColumn="0" w:lastColumn="0" w:oddVBand="0" w:evenVBand="0" w:oddHBand="0" w:evenHBand="0" w:firstRowFirstColumn="0" w:firstRowLastColumn="0" w:lastRowFirstColumn="0" w:lastRowLastColumn="0"/>
          <w:trHeight w:val="77"/>
        </w:trPr>
        <w:tc>
          <w:tcPr>
            <w:cnfStyle w:val="001000000100" w:firstRow="0" w:lastRow="0" w:firstColumn="1" w:lastColumn="0" w:oddVBand="0" w:evenVBand="0" w:oddHBand="0" w:evenHBand="0" w:firstRowFirstColumn="1" w:firstRowLastColumn="0" w:lastRowFirstColumn="0" w:lastRowLastColumn="0"/>
            <w:tcW w:w="14678" w:type="dxa"/>
            <w:gridSpan w:val="16"/>
            <w:tcBorders>
              <w:bottom w:val="single" w:sz="4" w:space="0" w:color="auto"/>
            </w:tcBorders>
            <w:shd w:val="clear" w:color="auto" w:fill="D9D9D9" w:themeFill="background1" w:themeFillShade="D9"/>
            <w:noWrap/>
            <w:vAlign w:val="center"/>
          </w:tcPr>
          <w:p w14:paraId="27508C2C" w14:textId="77777777" w:rsidR="00966ECC" w:rsidRDefault="00966ECC" w:rsidP="00283475">
            <w:pPr>
              <w:jc w:val="center"/>
              <w:rPr>
                <w:rFonts w:ascii="Calibri" w:eastAsia="Times New Roman" w:hAnsi="Calibri" w:cs="Calibri"/>
                <w:color w:val="000000"/>
              </w:rPr>
            </w:pPr>
            <w:r>
              <w:rPr>
                <w:rFonts w:ascii="Calibri" w:eastAsia="Times New Roman" w:hAnsi="Calibri" w:cs="Calibri"/>
                <w:color w:val="000000"/>
              </w:rPr>
              <w:t>results by Hei and specialization – Summary Table</w:t>
            </w:r>
          </w:p>
        </w:tc>
      </w:tr>
      <w:tr w:rsidR="00966ECC" w:rsidRPr="009F76C3" w14:paraId="426BCF89" w14:textId="77777777" w:rsidTr="00AF025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48" w:type="dxa"/>
            <w:vMerge w:val="restart"/>
            <w:tcBorders>
              <w:bottom w:val="single" w:sz="4" w:space="0" w:color="auto"/>
            </w:tcBorders>
            <w:shd w:val="clear" w:color="auto" w:fill="auto"/>
            <w:noWrap/>
            <w:vAlign w:val="center"/>
          </w:tcPr>
          <w:p w14:paraId="1D714B44"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815" w:type="dxa"/>
            <w:vMerge w:val="restart"/>
            <w:tcBorders>
              <w:bottom w:val="single" w:sz="4" w:space="0" w:color="auto"/>
            </w:tcBorders>
            <w:shd w:val="clear" w:color="auto" w:fill="auto"/>
            <w:noWrap/>
            <w:vAlign w:val="center"/>
          </w:tcPr>
          <w:p w14:paraId="1E613A2F" w14:textId="77777777" w:rsidR="00966ECC" w:rsidRPr="001B0D09"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506" w:type="dxa"/>
            <w:gridSpan w:val="4"/>
            <w:tcBorders>
              <w:bottom w:val="single" w:sz="4" w:space="0" w:color="auto"/>
            </w:tcBorders>
            <w:shd w:val="clear" w:color="auto" w:fill="auto"/>
            <w:vAlign w:val="center"/>
          </w:tcPr>
          <w:p w14:paraId="1301E5AF" w14:textId="77777777" w:rsidR="00966ECC" w:rsidRPr="001B0D09"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1B0D09">
              <w:rPr>
                <w:rFonts w:ascii="Calibri" w:eastAsia="Times New Roman" w:hAnsi="Calibri" w:cs="Calibri"/>
                <w:b/>
                <w:bCs/>
                <w:color w:val="000000"/>
              </w:rPr>
              <w:t>Core Curricula</w:t>
            </w:r>
          </w:p>
        </w:tc>
        <w:tc>
          <w:tcPr>
            <w:tcW w:w="1623" w:type="dxa"/>
            <w:gridSpan w:val="2"/>
            <w:tcBorders>
              <w:bottom w:val="single" w:sz="4" w:space="0" w:color="auto"/>
            </w:tcBorders>
            <w:shd w:val="clear" w:color="auto" w:fill="auto"/>
            <w:vAlign w:val="center"/>
          </w:tcPr>
          <w:p w14:paraId="4AD51E6D" w14:textId="77777777" w:rsidR="00966ECC" w:rsidRPr="001B0D09"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1B0D09">
              <w:rPr>
                <w:rFonts w:ascii="Calibri" w:eastAsia="Times New Roman" w:hAnsi="Calibri" w:cs="Calibri"/>
                <w:b/>
                <w:bCs/>
                <w:color w:val="000000"/>
              </w:rPr>
              <w:t>Elective Curricula</w:t>
            </w:r>
          </w:p>
        </w:tc>
        <w:tc>
          <w:tcPr>
            <w:tcW w:w="7086" w:type="dxa"/>
            <w:gridSpan w:val="8"/>
            <w:tcBorders>
              <w:bottom w:val="single" w:sz="4" w:space="0" w:color="auto"/>
            </w:tcBorders>
            <w:shd w:val="clear" w:color="auto" w:fill="auto"/>
            <w:vAlign w:val="center"/>
          </w:tcPr>
          <w:p w14:paraId="6CFD09BF" w14:textId="77777777" w:rsidR="00966ECC" w:rsidRPr="001B0D09"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1B0D09">
              <w:rPr>
                <w:rFonts w:ascii="Calibri" w:eastAsia="Times New Roman" w:hAnsi="Calibri" w:cs="Calibri"/>
                <w:b/>
                <w:bCs/>
                <w:color w:val="000000"/>
              </w:rPr>
              <w:t>Overall Curricula</w:t>
            </w:r>
          </w:p>
        </w:tc>
      </w:tr>
      <w:tr w:rsidR="00966ECC" w:rsidRPr="009F76C3" w14:paraId="6FE247FE" w14:textId="77777777" w:rsidTr="00AF025F">
        <w:trPr>
          <w:trHeight w:val="953"/>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tcPr>
          <w:p w14:paraId="3D058B05" w14:textId="77777777" w:rsidR="00966ECC" w:rsidRPr="009F76C3" w:rsidRDefault="00966ECC" w:rsidP="00283475">
            <w:pPr>
              <w:rPr>
                <w:rFonts w:ascii="Calibri" w:eastAsia="Times New Roman" w:hAnsi="Calibri" w:cs="Calibri"/>
                <w:color w:val="000000"/>
              </w:rPr>
            </w:pPr>
          </w:p>
        </w:tc>
        <w:tc>
          <w:tcPr>
            <w:tcW w:w="1815" w:type="dxa"/>
            <w:vMerge/>
            <w:tcBorders>
              <w:bottom w:val="single" w:sz="4" w:space="0" w:color="auto"/>
            </w:tcBorders>
            <w:shd w:val="clear" w:color="auto" w:fill="auto"/>
            <w:noWrap/>
          </w:tcPr>
          <w:p w14:paraId="18B306E6"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592" w:type="dxa"/>
            <w:gridSpan w:val="2"/>
            <w:tcBorders>
              <w:bottom w:val="single" w:sz="4" w:space="0" w:color="auto"/>
            </w:tcBorders>
            <w:shd w:val="clear" w:color="auto" w:fill="auto"/>
            <w:vAlign w:val="center"/>
          </w:tcPr>
          <w:p w14:paraId="271C755B"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Core</w:t>
            </w:r>
          </w:p>
        </w:tc>
        <w:tc>
          <w:tcPr>
            <w:tcW w:w="1914" w:type="dxa"/>
            <w:gridSpan w:val="2"/>
            <w:tcBorders>
              <w:bottom w:val="single" w:sz="4" w:space="0" w:color="auto"/>
            </w:tcBorders>
            <w:shd w:val="clear" w:color="auto" w:fill="auto"/>
            <w:vAlign w:val="center"/>
          </w:tcPr>
          <w:p w14:paraId="09CEE8B2"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Core that Received High Relative Score</w:t>
            </w:r>
          </w:p>
        </w:tc>
        <w:tc>
          <w:tcPr>
            <w:tcW w:w="1623" w:type="dxa"/>
            <w:gridSpan w:val="2"/>
            <w:tcBorders>
              <w:bottom w:val="single" w:sz="4" w:space="0" w:color="auto"/>
            </w:tcBorders>
            <w:shd w:val="clear" w:color="auto" w:fill="auto"/>
            <w:vAlign w:val="center"/>
          </w:tcPr>
          <w:p w14:paraId="61C1B6D3"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Electives</w:t>
            </w:r>
          </w:p>
        </w:tc>
        <w:tc>
          <w:tcPr>
            <w:tcW w:w="1641" w:type="dxa"/>
            <w:gridSpan w:val="2"/>
            <w:tcBorders>
              <w:bottom w:val="single" w:sz="4" w:space="0" w:color="auto"/>
            </w:tcBorders>
            <w:shd w:val="clear" w:color="auto" w:fill="auto"/>
            <w:vAlign w:val="center"/>
          </w:tcPr>
          <w:p w14:paraId="5F8FA567"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w:t>
            </w:r>
          </w:p>
        </w:tc>
        <w:tc>
          <w:tcPr>
            <w:tcW w:w="1962" w:type="dxa"/>
            <w:gridSpan w:val="2"/>
            <w:tcBorders>
              <w:bottom w:val="single" w:sz="4" w:space="0" w:color="auto"/>
            </w:tcBorders>
            <w:shd w:val="clear" w:color="auto" w:fill="auto"/>
            <w:vAlign w:val="center"/>
          </w:tcPr>
          <w:p w14:paraId="24C937B6"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that Received High Relative Score</w:t>
            </w:r>
          </w:p>
        </w:tc>
        <w:tc>
          <w:tcPr>
            <w:tcW w:w="1799" w:type="dxa"/>
            <w:gridSpan w:val="2"/>
            <w:tcBorders>
              <w:bottom w:val="single" w:sz="4" w:space="0" w:color="auto"/>
            </w:tcBorders>
            <w:shd w:val="clear" w:color="auto" w:fill="auto"/>
            <w:vAlign w:val="center"/>
          </w:tcPr>
          <w:p w14:paraId="566B0C0B"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with Courses Exercise</w:t>
            </w:r>
          </w:p>
        </w:tc>
        <w:tc>
          <w:tcPr>
            <w:tcW w:w="1684" w:type="dxa"/>
            <w:gridSpan w:val="2"/>
            <w:tcBorders>
              <w:bottom w:val="single" w:sz="4" w:space="0" w:color="auto"/>
            </w:tcBorders>
            <w:shd w:val="clear" w:color="auto" w:fill="auto"/>
            <w:vAlign w:val="center"/>
          </w:tcPr>
          <w:p w14:paraId="63B9F469"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Exam</w:t>
            </w:r>
          </w:p>
        </w:tc>
      </w:tr>
      <w:tr w:rsidR="00966ECC" w:rsidRPr="009F76C3" w14:paraId="1E13027B" w14:textId="77777777" w:rsidTr="00283475">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56F0D209" w14:textId="77777777" w:rsidR="00966ECC" w:rsidRPr="009F76C3" w:rsidRDefault="00966ECC" w:rsidP="00283475">
            <w:pPr>
              <w:rPr>
                <w:rFonts w:ascii="Calibri" w:eastAsia="Times New Roman" w:hAnsi="Calibri" w:cs="Calibri"/>
                <w:color w:val="000000"/>
              </w:rPr>
            </w:pPr>
          </w:p>
        </w:tc>
        <w:tc>
          <w:tcPr>
            <w:tcW w:w="1815" w:type="dxa"/>
            <w:vMerge/>
            <w:tcBorders>
              <w:bottom w:val="single" w:sz="4" w:space="0" w:color="auto"/>
            </w:tcBorders>
            <w:shd w:val="clear" w:color="auto" w:fill="auto"/>
            <w:noWrap/>
            <w:hideMark/>
          </w:tcPr>
          <w:p w14:paraId="6FB6795C"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925" w:type="dxa"/>
            <w:tcBorders>
              <w:top w:val="single" w:sz="4" w:space="0" w:color="auto"/>
              <w:bottom w:val="single" w:sz="4" w:space="0" w:color="auto"/>
            </w:tcBorders>
            <w:shd w:val="clear" w:color="auto" w:fill="auto"/>
            <w:vAlign w:val="center"/>
            <w:hideMark/>
          </w:tcPr>
          <w:p w14:paraId="465AB3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667" w:type="dxa"/>
            <w:tcBorders>
              <w:top w:val="single" w:sz="4" w:space="0" w:color="auto"/>
              <w:bottom w:val="single" w:sz="4" w:space="0" w:color="auto"/>
            </w:tcBorders>
            <w:shd w:val="clear" w:color="auto" w:fill="auto"/>
            <w:vAlign w:val="center"/>
            <w:hideMark/>
          </w:tcPr>
          <w:p w14:paraId="209DC5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1033" w:type="dxa"/>
            <w:tcBorders>
              <w:top w:val="single" w:sz="4" w:space="0" w:color="auto"/>
              <w:bottom w:val="single" w:sz="4" w:space="0" w:color="auto"/>
            </w:tcBorders>
            <w:shd w:val="clear" w:color="auto" w:fill="auto"/>
            <w:vAlign w:val="center"/>
            <w:hideMark/>
          </w:tcPr>
          <w:p w14:paraId="5FA7E30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81" w:type="dxa"/>
            <w:tcBorders>
              <w:top w:val="single" w:sz="4" w:space="0" w:color="auto"/>
              <w:bottom w:val="single" w:sz="4" w:space="0" w:color="auto"/>
            </w:tcBorders>
            <w:shd w:val="clear" w:color="auto" w:fill="auto"/>
            <w:vAlign w:val="center"/>
            <w:hideMark/>
          </w:tcPr>
          <w:p w14:paraId="46BCA61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947" w:type="dxa"/>
            <w:tcBorders>
              <w:top w:val="single" w:sz="4" w:space="0" w:color="auto"/>
              <w:bottom w:val="single" w:sz="4" w:space="0" w:color="auto"/>
            </w:tcBorders>
            <w:shd w:val="clear" w:color="auto" w:fill="auto"/>
            <w:vAlign w:val="center"/>
            <w:hideMark/>
          </w:tcPr>
          <w:p w14:paraId="4E3D46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676" w:type="dxa"/>
            <w:tcBorders>
              <w:top w:val="single" w:sz="4" w:space="0" w:color="auto"/>
              <w:bottom w:val="single" w:sz="4" w:space="0" w:color="auto"/>
            </w:tcBorders>
            <w:shd w:val="clear" w:color="auto" w:fill="auto"/>
            <w:vAlign w:val="center"/>
            <w:hideMark/>
          </w:tcPr>
          <w:p w14:paraId="1FCA784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954" w:type="dxa"/>
            <w:tcBorders>
              <w:top w:val="single" w:sz="4" w:space="0" w:color="auto"/>
              <w:bottom w:val="single" w:sz="4" w:space="0" w:color="auto"/>
            </w:tcBorders>
            <w:shd w:val="clear" w:color="auto" w:fill="auto"/>
            <w:vAlign w:val="center"/>
            <w:hideMark/>
          </w:tcPr>
          <w:p w14:paraId="35744E8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687" w:type="dxa"/>
            <w:tcBorders>
              <w:top w:val="single" w:sz="4" w:space="0" w:color="auto"/>
              <w:bottom w:val="single" w:sz="4" w:space="0" w:color="auto"/>
            </w:tcBorders>
            <w:shd w:val="clear" w:color="auto" w:fill="auto"/>
            <w:vAlign w:val="center"/>
            <w:hideMark/>
          </w:tcPr>
          <w:p w14:paraId="49F6312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1059" w:type="dxa"/>
            <w:tcBorders>
              <w:top w:val="single" w:sz="4" w:space="0" w:color="auto"/>
              <w:bottom w:val="single" w:sz="4" w:space="0" w:color="auto"/>
            </w:tcBorders>
            <w:shd w:val="clear" w:color="auto" w:fill="auto"/>
            <w:vAlign w:val="center"/>
            <w:hideMark/>
          </w:tcPr>
          <w:p w14:paraId="04C81B9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903" w:type="dxa"/>
            <w:tcBorders>
              <w:top w:val="single" w:sz="4" w:space="0" w:color="auto"/>
              <w:bottom w:val="single" w:sz="4" w:space="0" w:color="auto"/>
            </w:tcBorders>
            <w:shd w:val="clear" w:color="auto" w:fill="auto"/>
            <w:vAlign w:val="center"/>
            <w:hideMark/>
          </w:tcPr>
          <w:p w14:paraId="0BD6CD0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1046" w:type="dxa"/>
            <w:tcBorders>
              <w:top w:val="single" w:sz="4" w:space="0" w:color="auto"/>
              <w:bottom w:val="single" w:sz="4" w:space="0" w:color="auto"/>
            </w:tcBorders>
            <w:shd w:val="clear" w:color="auto" w:fill="auto"/>
            <w:vAlign w:val="center"/>
            <w:hideMark/>
          </w:tcPr>
          <w:p w14:paraId="4A83DA8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53" w:type="dxa"/>
            <w:tcBorders>
              <w:top w:val="single" w:sz="4" w:space="0" w:color="auto"/>
              <w:bottom w:val="single" w:sz="4" w:space="0" w:color="auto"/>
            </w:tcBorders>
            <w:shd w:val="clear" w:color="auto" w:fill="auto"/>
            <w:vAlign w:val="center"/>
            <w:hideMark/>
          </w:tcPr>
          <w:p w14:paraId="3F6389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979" w:type="dxa"/>
            <w:tcBorders>
              <w:top w:val="single" w:sz="4" w:space="0" w:color="auto"/>
              <w:bottom w:val="single" w:sz="4" w:space="0" w:color="auto"/>
            </w:tcBorders>
            <w:shd w:val="clear" w:color="auto" w:fill="auto"/>
            <w:vAlign w:val="center"/>
            <w:hideMark/>
          </w:tcPr>
          <w:p w14:paraId="68A16AA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05" w:type="dxa"/>
            <w:tcBorders>
              <w:top w:val="single" w:sz="4" w:space="0" w:color="auto"/>
              <w:bottom w:val="single" w:sz="4" w:space="0" w:color="auto"/>
            </w:tcBorders>
            <w:shd w:val="clear" w:color="auto" w:fill="auto"/>
            <w:vAlign w:val="center"/>
            <w:hideMark/>
          </w:tcPr>
          <w:p w14:paraId="138631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r>
      <w:tr w:rsidR="0020530F" w:rsidRPr="009F76C3" w14:paraId="1DCBCA5A" w14:textId="77777777" w:rsidTr="00283475">
        <w:trPr>
          <w:trHeight w:val="290"/>
        </w:trPr>
        <w:tc>
          <w:tcPr>
            <w:cnfStyle w:val="001000000000" w:firstRow="0" w:lastRow="0" w:firstColumn="1" w:lastColumn="0" w:oddVBand="0" w:evenVBand="0" w:oddHBand="0" w:evenHBand="0" w:firstRowFirstColumn="0" w:firstRowLastColumn="0" w:lastRowFirstColumn="0" w:lastRowLastColumn="0"/>
            <w:tcW w:w="648" w:type="dxa"/>
            <w:tcBorders>
              <w:top w:val="single" w:sz="4" w:space="0" w:color="auto"/>
              <w:bottom w:val="single" w:sz="4" w:space="0" w:color="auto"/>
            </w:tcBorders>
            <w:shd w:val="clear" w:color="auto" w:fill="auto"/>
            <w:noWrap/>
            <w:vAlign w:val="center"/>
            <w:hideMark/>
          </w:tcPr>
          <w:p w14:paraId="5A52D99C"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1815" w:type="dxa"/>
            <w:tcBorders>
              <w:top w:val="single" w:sz="4" w:space="0" w:color="auto"/>
              <w:bottom w:val="single" w:sz="4" w:space="0" w:color="auto"/>
            </w:tcBorders>
            <w:shd w:val="clear" w:color="auto" w:fill="E7E6E6" w:themeFill="background2"/>
            <w:vAlign w:val="center"/>
            <w:hideMark/>
          </w:tcPr>
          <w:p w14:paraId="377326F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925" w:type="dxa"/>
            <w:tcBorders>
              <w:top w:val="single" w:sz="4" w:space="0" w:color="auto"/>
              <w:bottom w:val="single" w:sz="4" w:space="0" w:color="auto"/>
            </w:tcBorders>
            <w:shd w:val="clear" w:color="auto" w:fill="E7E6E6" w:themeFill="background2"/>
            <w:noWrap/>
            <w:vAlign w:val="center"/>
            <w:hideMark/>
          </w:tcPr>
          <w:p w14:paraId="57AA9DC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667" w:type="dxa"/>
            <w:tcBorders>
              <w:top w:val="single" w:sz="4" w:space="0" w:color="auto"/>
              <w:bottom w:val="single" w:sz="4" w:space="0" w:color="auto"/>
            </w:tcBorders>
            <w:shd w:val="clear" w:color="auto" w:fill="E7E6E6" w:themeFill="background2"/>
            <w:noWrap/>
            <w:vAlign w:val="center"/>
            <w:hideMark/>
          </w:tcPr>
          <w:p w14:paraId="4773E98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79%</w:t>
            </w:r>
          </w:p>
        </w:tc>
        <w:tc>
          <w:tcPr>
            <w:tcW w:w="1033" w:type="dxa"/>
            <w:tcBorders>
              <w:top w:val="single" w:sz="4" w:space="0" w:color="auto"/>
              <w:bottom w:val="single" w:sz="4" w:space="0" w:color="auto"/>
            </w:tcBorders>
            <w:shd w:val="clear" w:color="auto" w:fill="E7E6E6" w:themeFill="background2"/>
            <w:noWrap/>
            <w:vAlign w:val="center"/>
            <w:hideMark/>
          </w:tcPr>
          <w:p w14:paraId="44D1F0A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35</w:t>
            </w:r>
          </w:p>
        </w:tc>
        <w:tc>
          <w:tcPr>
            <w:tcW w:w="881" w:type="dxa"/>
            <w:tcBorders>
              <w:top w:val="single" w:sz="4" w:space="0" w:color="auto"/>
              <w:bottom w:val="single" w:sz="4" w:space="0" w:color="auto"/>
            </w:tcBorders>
            <w:shd w:val="clear" w:color="auto" w:fill="E7E6E6" w:themeFill="background2"/>
            <w:noWrap/>
            <w:vAlign w:val="center"/>
            <w:hideMark/>
          </w:tcPr>
          <w:p w14:paraId="4509002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78%</w:t>
            </w:r>
          </w:p>
        </w:tc>
        <w:tc>
          <w:tcPr>
            <w:tcW w:w="947" w:type="dxa"/>
            <w:tcBorders>
              <w:top w:val="single" w:sz="4" w:space="0" w:color="auto"/>
              <w:bottom w:val="single" w:sz="4" w:space="0" w:color="auto"/>
            </w:tcBorders>
            <w:shd w:val="clear" w:color="auto" w:fill="E7E6E6" w:themeFill="background2"/>
            <w:noWrap/>
            <w:vAlign w:val="center"/>
            <w:hideMark/>
          </w:tcPr>
          <w:p w14:paraId="0557530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676" w:type="dxa"/>
            <w:tcBorders>
              <w:top w:val="single" w:sz="4" w:space="0" w:color="auto"/>
              <w:bottom w:val="single" w:sz="4" w:space="0" w:color="auto"/>
            </w:tcBorders>
            <w:shd w:val="clear" w:color="auto" w:fill="E7E6E6" w:themeFill="background2"/>
            <w:noWrap/>
            <w:vAlign w:val="center"/>
            <w:hideMark/>
          </w:tcPr>
          <w:p w14:paraId="0217EC6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954" w:type="dxa"/>
            <w:tcBorders>
              <w:top w:val="single" w:sz="4" w:space="0" w:color="auto"/>
              <w:bottom w:val="single" w:sz="4" w:space="0" w:color="auto"/>
            </w:tcBorders>
            <w:shd w:val="clear" w:color="auto" w:fill="E7E6E6" w:themeFill="background2"/>
            <w:noWrap/>
            <w:vAlign w:val="center"/>
            <w:hideMark/>
          </w:tcPr>
          <w:p w14:paraId="6AD44D1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687" w:type="dxa"/>
            <w:tcBorders>
              <w:top w:val="single" w:sz="4" w:space="0" w:color="auto"/>
              <w:bottom w:val="single" w:sz="4" w:space="0" w:color="auto"/>
            </w:tcBorders>
            <w:shd w:val="clear" w:color="auto" w:fill="E7E6E6" w:themeFill="background2"/>
            <w:noWrap/>
            <w:vAlign w:val="center"/>
            <w:hideMark/>
          </w:tcPr>
          <w:p w14:paraId="6D9E048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79%</w:t>
            </w:r>
          </w:p>
        </w:tc>
        <w:tc>
          <w:tcPr>
            <w:tcW w:w="1059" w:type="dxa"/>
            <w:tcBorders>
              <w:top w:val="single" w:sz="4" w:space="0" w:color="auto"/>
              <w:bottom w:val="single" w:sz="4" w:space="0" w:color="auto"/>
            </w:tcBorders>
            <w:shd w:val="clear" w:color="auto" w:fill="E7E6E6" w:themeFill="background2"/>
            <w:noWrap/>
            <w:vAlign w:val="center"/>
            <w:hideMark/>
          </w:tcPr>
          <w:p w14:paraId="6220C7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35</w:t>
            </w:r>
          </w:p>
        </w:tc>
        <w:tc>
          <w:tcPr>
            <w:tcW w:w="903" w:type="dxa"/>
            <w:tcBorders>
              <w:top w:val="single" w:sz="4" w:space="0" w:color="auto"/>
              <w:bottom w:val="single" w:sz="4" w:space="0" w:color="auto"/>
            </w:tcBorders>
            <w:shd w:val="clear" w:color="auto" w:fill="E7E6E6" w:themeFill="background2"/>
            <w:noWrap/>
            <w:vAlign w:val="center"/>
            <w:hideMark/>
          </w:tcPr>
          <w:p w14:paraId="1E932BB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78%</w:t>
            </w:r>
          </w:p>
        </w:tc>
        <w:tc>
          <w:tcPr>
            <w:tcW w:w="1046" w:type="dxa"/>
            <w:tcBorders>
              <w:top w:val="single" w:sz="4" w:space="0" w:color="auto"/>
              <w:bottom w:val="single" w:sz="4" w:space="0" w:color="auto"/>
            </w:tcBorders>
            <w:shd w:val="clear" w:color="auto" w:fill="E7E6E6" w:themeFill="background2"/>
            <w:noWrap/>
            <w:vAlign w:val="center"/>
            <w:hideMark/>
          </w:tcPr>
          <w:p w14:paraId="0F018CC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29</w:t>
            </w:r>
          </w:p>
        </w:tc>
        <w:tc>
          <w:tcPr>
            <w:tcW w:w="753" w:type="dxa"/>
            <w:tcBorders>
              <w:top w:val="single" w:sz="4" w:space="0" w:color="auto"/>
              <w:bottom w:val="single" w:sz="4" w:space="0" w:color="auto"/>
            </w:tcBorders>
            <w:shd w:val="clear" w:color="auto" w:fill="E7E6E6" w:themeFill="background2"/>
            <w:noWrap/>
            <w:vAlign w:val="center"/>
            <w:hideMark/>
          </w:tcPr>
          <w:p w14:paraId="4982CB6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979" w:type="dxa"/>
            <w:tcBorders>
              <w:top w:val="single" w:sz="4" w:space="0" w:color="auto"/>
              <w:bottom w:val="single" w:sz="4" w:space="0" w:color="auto"/>
            </w:tcBorders>
            <w:shd w:val="clear" w:color="auto" w:fill="E7E6E6" w:themeFill="background2"/>
            <w:noWrap/>
            <w:vAlign w:val="center"/>
            <w:hideMark/>
          </w:tcPr>
          <w:p w14:paraId="39C29DE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34</w:t>
            </w:r>
          </w:p>
        </w:tc>
        <w:tc>
          <w:tcPr>
            <w:tcW w:w="705" w:type="dxa"/>
            <w:tcBorders>
              <w:top w:val="single" w:sz="4" w:space="0" w:color="auto"/>
              <w:bottom w:val="single" w:sz="4" w:space="0" w:color="auto"/>
            </w:tcBorders>
            <w:shd w:val="clear" w:color="auto" w:fill="E7E6E6" w:themeFill="background2"/>
            <w:noWrap/>
            <w:vAlign w:val="center"/>
            <w:hideMark/>
          </w:tcPr>
          <w:p w14:paraId="7A2FFB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76%</w:t>
            </w:r>
          </w:p>
        </w:tc>
      </w:tr>
      <w:tr w:rsidR="00966ECC" w:rsidRPr="009F76C3" w14:paraId="0710C49D" w14:textId="77777777" w:rsidTr="002570B0">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bottom w:val="single" w:sz="4" w:space="0" w:color="auto"/>
            </w:tcBorders>
            <w:shd w:val="clear" w:color="auto" w:fill="auto"/>
            <w:noWrap/>
            <w:vAlign w:val="center"/>
            <w:hideMark/>
          </w:tcPr>
          <w:p w14:paraId="2E1E99F7"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1815" w:type="dxa"/>
            <w:tcBorders>
              <w:top w:val="single" w:sz="4" w:space="0" w:color="auto"/>
            </w:tcBorders>
            <w:shd w:val="clear" w:color="auto" w:fill="auto"/>
            <w:vAlign w:val="center"/>
            <w:hideMark/>
          </w:tcPr>
          <w:p w14:paraId="67056634"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925" w:type="dxa"/>
            <w:tcBorders>
              <w:top w:val="single" w:sz="4" w:space="0" w:color="auto"/>
            </w:tcBorders>
            <w:shd w:val="clear" w:color="auto" w:fill="auto"/>
            <w:noWrap/>
            <w:vAlign w:val="center"/>
            <w:hideMark/>
          </w:tcPr>
          <w:p w14:paraId="552ED20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32</w:t>
            </w:r>
          </w:p>
        </w:tc>
        <w:tc>
          <w:tcPr>
            <w:tcW w:w="667" w:type="dxa"/>
            <w:tcBorders>
              <w:top w:val="single" w:sz="4" w:space="0" w:color="auto"/>
            </w:tcBorders>
            <w:shd w:val="clear" w:color="auto" w:fill="auto"/>
            <w:noWrap/>
            <w:vAlign w:val="center"/>
            <w:hideMark/>
          </w:tcPr>
          <w:p w14:paraId="003D0B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1033" w:type="dxa"/>
            <w:tcBorders>
              <w:top w:val="single" w:sz="4" w:space="0" w:color="auto"/>
            </w:tcBorders>
            <w:shd w:val="clear" w:color="auto" w:fill="auto"/>
            <w:noWrap/>
            <w:vAlign w:val="center"/>
            <w:hideMark/>
          </w:tcPr>
          <w:p w14:paraId="40F0D6F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c>
          <w:tcPr>
            <w:tcW w:w="881" w:type="dxa"/>
            <w:tcBorders>
              <w:top w:val="single" w:sz="4" w:space="0" w:color="auto"/>
            </w:tcBorders>
            <w:shd w:val="clear" w:color="auto" w:fill="auto"/>
            <w:noWrap/>
            <w:vAlign w:val="center"/>
            <w:hideMark/>
          </w:tcPr>
          <w:p w14:paraId="7274C60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w:t>
            </w:r>
          </w:p>
        </w:tc>
        <w:tc>
          <w:tcPr>
            <w:tcW w:w="947" w:type="dxa"/>
            <w:tcBorders>
              <w:top w:val="single" w:sz="4" w:space="0" w:color="auto"/>
            </w:tcBorders>
            <w:shd w:val="clear" w:color="auto" w:fill="auto"/>
            <w:noWrap/>
            <w:vAlign w:val="center"/>
            <w:hideMark/>
          </w:tcPr>
          <w:p w14:paraId="04DD2CF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w:t>
            </w:r>
          </w:p>
        </w:tc>
        <w:tc>
          <w:tcPr>
            <w:tcW w:w="676" w:type="dxa"/>
            <w:tcBorders>
              <w:top w:val="single" w:sz="4" w:space="0" w:color="auto"/>
            </w:tcBorders>
            <w:shd w:val="clear" w:color="auto" w:fill="auto"/>
            <w:noWrap/>
            <w:vAlign w:val="center"/>
            <w:hideMark/>
          </w:tcPr>
          <w:p w14:paraId="3413E64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w:t>
            </w:r>
          </w:p>
        </w:tc>
        <w:tc>
          <w:tcPr>
            <w:tcW w:w="954" w:type="dxa"/>
            <w:tcBorders>
              <w:top w:val="single" w:sz="4" w:space="0" w:color="auto"/>
            </w:tcBorders>
            <w:shd w:val="clear" w:color="auto" w:fill="auto"/>
            <w:noWrap/>
            <w:vAlign w:val="center"/>
            <w:hideMark/>
          </w:tcPr>
          <w:p w14:paraId="7A7577F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687" w:type="dxa"/>
            <w:tcBorders>
              <w:top w:val="single" w:sz="4" w:space="0" w:color="auto"/>
            </w:tcBorders>
            <w:shd w:val="clear" w:color="auto" w:fill="auto"/>
            <w:noWrap/>
            <w:vAlign w:val="center"/>
            <w:hideMark/>
          </w:tcPr>
          <w:p w14:paraId="0787766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58%</w:t>
            </w:r>
          </w:p>
        </w:tc>
        <w:tc>
          <w:tcPr>
            <w:tcW w:w="1059" w:type="dxa"/>
            <w:tcBorders>
              <w:top w:val="single" w:sz="4" w:space="0" w:color="auto"/>
            </w:tcBorders>
            <w:shd w:val="clear" w:color="auto" w:fill="auto"/>
            <w:noWrap/>
            <w:vAlign w:val="center"/>
            <w:hideMark/>
          </w:tcPr>
          <w:p w14:paraId="72D702A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w:t>
            </w:r>
          </w:p>
        </w:tc>
        <w:tc>
          <w:tcPr>
            <w:tcW w:w="903" w:type="dxa"/>
            <w:tcBorders>
              <w:top w:val="single" w:sz="4" w:space="0" w:color="auto"/>
            </w:tcBorders>
            <w:shd w:val="clear" w:color="auto" w:fill="auto"/>
            <w:noWrap/>
            <w:vAlign w:val="center"/>
            <w:hideMark/>
          </w:tcPr>
          <w:p w14:paraId="3D8D65F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c>
          <w:tcPr>
            <w:tcW w:w="1046" w:type="dxa"/>
            <w:tcBorders>
              <w:top w:val="single" w:sz="4" w:space="0" w:color="auto"/>
            </w:tcBorders>
            <w:shd w:val="clear" w:color="auto" w:fill="auto"/>
            <w:noWrap/>
            <w:vAlign w:val="center"/>
            <w:hideMark/>
          </w:tcPr>
          <w:p w14:paraId="748E39B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28</w:t>
            </w:r>
          </w:p>
        </w:tc>
        <w:tc>
          <w:tcPr>
            <w:tcW w:w="753" w:type="dxa"/>
            <w:tcBorders>
              <w:top w:val="single" w:sz="4" w:space="0" w:color="auto"/>
            </w:tcBorders>
            <w:shd w:val="clear" w:color="auto" w:fill="auto"/>
            <w:noWrap/>
            <w:vAlign w:val="center"/>
            <w:hideMark/>
          </w:tcPr>
          <w:p w14:paraId="0F48A1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85%</w:t>
            </w:r>
          </w:p>
        </w:tc>
        <w:tc>
          <w:tcPr>
            <w:tcW w:w="979" w:type="dxa"/>
            <w:tcBorders>
              <w:top w:val="single" w:sz="4" w:space="0" w:color="auto"/>
            </w:tcBorders>
            <w:shd w:val="clear" w:color="auto" w:fill="auto"/>
            <w:noWrap/>
            <w:vAlign w:val="center"/>
            <w:hideMark/>
          </w:tcPr>
          <w:p w14:paraId="706205E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w:t>
            </w:r>
          </w:p>
        </w:tc>
        <w:tc>
          <w:tcPr>
            <w:tcW w:w="705" w:type="dxa"/>
            <w:tcBorders>
              <w:top w:val="single" w:sz="4" w:space="0" w:color="auto"/>
            </w:tcBorders>
            <w:shd w:val="clear" w:color="auto" w:fill="auto"/>
            <w:noWrap/>
            <w:vAlign w:val="center"/>
            <w:hideMark/>
          </w:tcPr>
          <w:p w14:paraId="7B8A63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r>
      <w:tr w:rsidR="0020530F" w:rsidRPr="009F76C3" w14:paraId="574F9214" w14:textId="77777777" w:rsidTr="002570B0">
        <w:trPr>
          <w:trHeight w:val="6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295378B4" w14:textId="77777777" w:rsidR="00966ECC" w:rsidRPr="009F76C3" w:rsidRDefault="00966ECC" w:rsidP="00283475">
            <w:pPr>
              <w:rPr>
                <w:rFonts w:ascii="Calibri" w:eastAsia="Times New Roman" w:hAnsi="Calibri" w:cs="Calibri"/>
                <w:color w:val="000000"/>
              </w:rPr>
            </w:pPr>
          </w:p>
        </w:tc>
        <w:tc>
          <w:tcPr>
            <w:tcW w:w="1815" w:type="dxa"/>
            <w:shd w:val="clear" w:color="auto" w:fill="E7E6E6" w:themeFill="background2"/>
            <w:vAlign w:val="center"/>
            <w:hideMark/>
          </w:tcPr>
          <w:p w14:paraId="024A57A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925" w:type="dxa"/>
            <w:shd w:val="clear" w:color="auto" w:fill="E7E6E6" w:themeFill="background2"/>
            <w:noWrap/>
            <w:vAlign w:val="center"/>
            <w:hideMark/>
          </w:tcPr>
          <w:p w14:paraId="791249D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37</w:t>
            </w:r>
          </w:p>
        </w:tc>
        <w:tc>
          <w:tcPr>
            <w:tcW w:w="667" w:type="dxa"/>
            <w:shd w:val="clear" w:color="auto" w:fill="E7E6E6" w:themeFill="background2"/>
            <w:noWrap/>
            <w:vAlign w:val="center"/>
            <w:hideMark/>
          </w:tcPr>
          <w:p w14:paraId="4DA857B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w:t>
            </w:r>
          </w:p>
        </w:tc>
        <w:tc>
          <w:tcPr>
            <w:tcW w:w="1033" w:type="dxa"/>
            <w:shd w:val="clear" w:color="auto" w:fill="E7E6E6" w:themeFill="background2"/>
            <w:noWrap/>
            <w:vAlign w:val="center"/>
            <w:hideMark/>
          </w:tcPr>
          <w:p w14:paraId="4E3ABDE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881" w:type="dxa"/>
            <w:shd w:val="clear" w:color="auto" w:fill="E7E6E6" w:themeFill="background2"/>
            <w:noWrap/>
            <w:vAlign w:val="center"/>
            <w:hideMark/>
          </w:tcPr>
          <w:p w14:paraId="3E945BB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947" w:type="dxa"/>
            <w:shd w:val="clear" w:color="auto" w:fill="E7E6E6" w:themeFill="background2"/>
            <w:noWrap/>
            <w:vAlign w:val="center"/>
            <w:hideMark/>
          </w:tcPr>
          <w:p w14:paraId="5C8FBE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676" w:type="dxa"/>
            <w:shd w:val="clear" w:color="auto" w:fill="E7E6E6" w:themeFill="background2"/>
            <w:noWrap/>
            <w:vAlign w:val="center"/>
            <w:hideMark/>
          </w:tcPr>
          <w:p w14:paraId="1187072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w:t>
            </w:r>
          </w:p>
        </w:tc>
        <w:tc>
          <w:tcPr>
            <w:tcW w:w="954" w:type="dxa"/>
            <w:shd w:val="clear" w:color="auto" w:fill="E7E6E6" w:themeFill="background2"/>
            <w:noWrap/>
            <w:vAlign w:val="center"/>
            <w:hideMark/>
          </w:tcPr>
          <w:p w14:paraId="0429FEF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687" w:type="dxa"/>
            <w:shd w:val="clear" w:color="auto" w:fill="E7E6E6" w:themeFill="background2"/>
            <w:noWrap/>
            <w:vAlign w:val="center"/>
            <w:hideMark/>
          </w:tcPr>
          <w:p w14:paraId="5A2732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w:t>
            </w:r>
          </w:p>
        </w:tc>
        <w:tc>
          <w:tcPr>
            <w:tcW w:w="1059" w:type="dxa"/>
            <w:shd w:val="clear" w:color="auto" w:fill="E7E6E6" w:themeFill="background2"/>
            <w:noWrap/>
            <w:vAlign w:val="center"/>
            <w:hideMark/>
          </w:tcPr>
          <w:p w14:paraId="2CC86FF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34</w:t>
            </w:r>
          </w:p>
        </w:tc>
        <w:tc>
          <w:tcPr>
            <w:tcW w:w="903" w:type="dxa"/>
            <w:shd w:val="clear" w:color="auto" w:fill="E7E6E6" w:themeFill="background2"/>
            <w:noWrap/>
            <w:vAlign w:val="center"/>
            <w:hideMark/>
          </w:tcPr>
          <w:p w14:paraId="207C94C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87%</w:t>
            </w:r>
          </w:p>
        </w:tc>
        <w:tc>
          <w:tcPr>
            <w:tcW w:w="1046" w:type="dxa"/>
            <w:shd w:val="clear" w:color="auto" w:fill="E7E6E6" w:themeFill="background2"/>
            <w:noWrap/>
            <w:vAlign w:val="center"/>
            <w:hideMark/>
          </w:tcPr>
          <w:p w14:paraId="666355C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753" w:type="dxa"/>
            <w:shd w:val="clear" w:color="auto" w:fill="E7E6E6" w:themeFill="background2"/>
            <w:noWrap/>
            <w:vAlign w:val="center"/>
            <w:hideMark/>
          </w:tcPr>
          <w:p w14:paraId="0BDF815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979" w:type="dxa"/>
            <w:shd w:val="clear" w:color="auto" w:fill="E7E6E6" w:themeFill="background2"/>
            <w:noWrap/>
            <w:vAlign w:val="center"/>
            <w:hideMark/>
          </w:tcPr>
          <w:p w14:paraId="18711D8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05" w:type="dxa"/>
            <w:shd w:val="clear" w:color="auto" w:fill="E7E6E6" w:themeFill="background2"/>
            <w:noWrap/>
            <w:vAlign w:val="center"/>
            <w:hideMark/>
          </w:tcPr>
          <w:p w14:paraId="4687803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w:t>
            </w:r>
          </w:p>
        </w:tc>
      </w:tr>
      <w:tr w:rsidR="00966ECC" w:rsidRPr="009F76C3" w14:paraId="3213CEBE" w14:textId="77777777" w:rsidTr="00AF025F">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22A3F504" w14:textId="77777777" w:rsidR="00966ECC" w:rsidRPr="009F76C3" w:rsidRDefault="00966ECC" w:rsidP="00283475">
            <w:pPr>
              <w:rPr>
                <w:rFonts w:ascii="Calibri" w:eastAsia="Times New Roman" w:hAnsi="Calibri" w:cs="Calibri"/>
                <w:color w:val="000000"/>
              </w:rPr>
            </w:pPr>
          </w:p>
        </w:tc>
        <w:tc>
          <w:tcPr>
            <w:tcW w:w="1815" w:type="dxa"/>
            <w:shd w:val="clear" w:color="auto" w:fill="auto"/>
            <w:vAlign w:val="center"/>
            <w:hideMark/>
          </w:tcPr>
          <w:p w14:paraId="06FB559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925" w:type="dxa"/>
            <w:shd w:val="clear" w:color="auto" w:fill="auto"/>
            <w:noWrap/>
            <w:vAlign w:val="center"/>
            <w:hideMark/>
          </w:tcPr>
          <w:p w14:paraId="730EA7F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16</w:t>
            </w:r>
          </w:p>
        </w:tc>
        <w:tc>
          <w:tcPr>
            <w:tcW w:w="667" w:type="dxa"/>
            <w:shd w:val="clear" w:color="auto" w:fill="auto"/>
            <w:noWrap/>
            <w:vAlign w:val="center"/>
            <w:hideMark/>
          </w:tcPr>
          <w:p w14:paraId="144DA39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28%</w:t>
            </w:r>
          </w:p>
        </w:tc>
        <w:tc>
          <w:tcPr>
            <w:tcW w:w="1033" w:type="dxa"/>
            <w:shd w:val="clear" w:color="auto" w:fill="auto"/>
            <w:noWrap/>
            <w:vAlign w:val="center"/>
            <w:hideMark/>
          </w:tcPr>
          <w:p w14:paraId="0189A6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81" w:type="dxa"/>
            <w:shd w:val="clear" w:color="auto" w:fill="auto"/>
            <w:noWrap/>
            <w:vAlign w:val="center"/>
            <w:hideMark/>
          </w:tcPr>
          <w:p w14:paraId="18B25F8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947" w:type="dxa"/>
            <w:shd w:val="clear" w:color="auto" w:fill="auto"/>
            <w:noWrap/>
            <w:vAlign w:val="center"/>
            <w:hideMark/>
          </w:tcPr>
          <w:p w14:paraId="0E06F4B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676" w:type="dxa"/>
            <w:shd w:val="clear" w:color="auto" w:fill="auto"/>
            <w:noWrap/>
            <w:vAlign w:val="center"/>
            <w:hideMark/>
          </w:tcPr>
          <w:p w14:paraId="3BE5EFF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54" w:type="dxa"/>
            <w:shd w:val="clear" w:color="auto" w:fill="auto"/>
            <w:noWrap/>
            <w:vAlign w:val="center"/>
            <w:hideMark/>
          </w:tcPr>
          <w:p w14:paraId="7F32FD9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16</w:t>
            </w:r>
          </w:p>
        </w:tc>
        <w:tc>
          <w:tcPr>
            <w:tcW w:w="687" w:type="dxa"/>
            <w:shd w:val="clear" w:color="auto" w:fill="auto"/>
            <w:noWrap/>
            <w:vAlign w:val="center"/>
            <w:hideMark/>
          </w:tcPr>
          <w:p w14:paraId="6237E7A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28%</w:t>
            </w:r>
          </w:p>
        </w:tc>
        <w:tc>
          <w:tcPr>
            <w:tcW w:w="1059" w:type="dxa"/>
            <w:shd w:val="clear" w:color="auto" w:fill="auto"/>
            <w:noWrap/>
            <w:vAlign w:val="center"/>
            <w:hideMark/>
          </w:tcPr>
          <w:p w14:paraId="15BE71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03" w:type="dxa"/>
            <w:shd w:val="clear" w:color="auto" w:fill="auto"/>
            <w:noWrap/>
            <w:vAlign w:val="center"/>
            <w:hideMark/>
          </w:tcPr>
          <w:p w14:paraId="4618A71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1046" w:type="dxa"/>
            <w:shd w:val="clear" w:color="auto" w:fill="auto"/>
            <w:noWrap/>
            <w:vAlign w:val="center"/>
            <w:hideMark/>
          </w:tcPr>
          <w:p w14:paraId="3ACEF3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53" w:type="dxa"/>
            <w:shd w:val="clear" w:color="auto" w:fill="auto"/>
            <w:noWrap/>
            <w:vAlign w:val="center"/>
            <w:hideMark/>
          </w:tcPr>
          <w:p w14:paraId="3052D1D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w:t>
            </w:r>
          </w:p>
        </w:tc>
        <w:tc>
          <w:tcPr>
            <w:tcW w:w="979" w:type="dxa"/>
            <w:shd w:val="clear" w:color="auto" w:fill="auto"/>
            <w:noWrap/>
            <w:vAlign w:val="center"/>
            <w:hideMark/>
          </w:tcPr>
          <w:p w14:paraId="7448370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05" w:type="dxa"/>
            <w:shd w:val="clear" w:color="auto" w:fill="auto"/>
            <w:noWrap/>
            <w:vAlign w:val="center"/>
            <w:hideMark/>
          </w:tcPr>
          <w:p w14:paraId="117434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22B8EE6C" w14:textId="77777777" w:rsidTr="00283475">
        <w:trPr>
          <w:trHeight w:val="58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3CEF2916"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E7E6E6" w:themeFill="background2"/>
            <w:vAlign w:val="center"/>
            <w:hideMark/>
          </w:tcPr>
          <w:p w14:paraId="3E08179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925" w:type="dxa"/>
            <w:tcBorders>
              <w:bottom w:val="single" w:sz="4" w:space="0" w:color="auto"/>
            </w:tcBorders>
            <w:shd w:val="clear" w:color="auto" w:fill="E7E6E6" w:themeFill="background2"/>
            <w:noWrap/>
            <w:vAlign w:val="center"/>
            <w:hideMark/>
          </w:tcPr>
          <w:p w14:paraId="577D09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w:t>
            </w:r>
          </w:p>
        </w:tc>
        <w:tc>
          <w:tcPr>
            <w:tcW w:w="667" w:type="dxa"/>
            <w:tcBorders>
              <w:bottom w:val="single" w:sz="4" w:space="0" w:color="auto"/>
            </w:tcBorders>
            <w:shd w:val="clear" w:color="auto" w:fill="E7E6E6" w:themeFill="background2"/>
            <w:noWrap/>
            <w:vAlign w:val="center"/>
            <w:hideMark/>
          </w:tcPr>
          <w:p w14:paraId="72D1A08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1033" w:type="dxa"/>
            <w:tcBorders>
              <w:bottom w:val="single" w:sz="4" w:space="0" w:color="auto"/>
            </w:tcBorders>
            <w:shd w:val="clear" w:color="auto" w:fill="E7E6E6" w:themeFill="background2"/>
            <w:noWrap/>
            <w:vAlign w:val="center"/>
            <w:hideMark/>
          </w:tcPr>
          <w:p w14:paraId="6F081C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81" w:type="dxa"/>
            <w:tcBorders>
              <w:bottom w:val="single" w:sz="4" w:space="0" w:color="auto"/>
            </w:tcBorders>
            <w:shd w:val="clear" w:color="auto" w:fill="E7E6E6" w:themeFill="background2"/>
            <w:noWrap/>
            <w:vAlign w:val="center"/>
            <w:hideMark/>
          </w:tcPr>
          <w:p w14:paraId="252FDE7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w:t>
            </w:r>
          </w:p>
        </w:tc>
        <w:tc>
          <w:tcPr>
            <w:tcW w:w="947" w:type="dxa"/>
            <w:tcBorders>
              <w:bottom w:val="single" w:sz="4" w:space="0" w:color="auto"/>
            </w:tcBorders>
            <w:shd w:val="clear" w:color="auto" w:fill="E7E6E6" w:themeFill="background2"/>
            <w:noWrap/>
            <w:vAlign w:val="center"/>
            <w:hideMark/>
          </w:tcPr>
          <w:p w14:paraId="3876961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676" w:type="dxa"/>
            <w:tcBorders>
              <w:bottom w:val="single" w:sz="4" w:space="0" w:color="auto"/>
            </w:tcBorders>
            <w:shd w:val="clear" w:color="auto" w:fill="E7E6E6" w:themeFill="background2"/>
            <w:noWrap/>
            <w:vAlign w:val="center"/>
            <w:hideMark/>
          </w:tcPr>
          <w:p w14:paraId="386974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16%</w:t>
            </w:r>
          </w:p>
        </w:tc>
        <w:tc>
          <w:tcPr>
            <w:tcW w:w="954" w:type="dxa"/>
            <w:tcBorders>
              <w:bottom w:val="single" w:sz="4" w:space="0" w:color="auto"/>
            </w:tcBorders>
            <w:shd w:val="clear" w:color="auto" w:fill="E7E6E6" w:themeFill="background2"/>
            <w:noWrap/>
            <w:vAlign w:val="center"/>
            <w:hideMark/>
          </w:tcPr>
          <w:p w14:paraId="40B8AB1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w:t>
            </w:r>
          </w:p>
        </w:tc>
        <w:tc>
          <w:tcPr>
            <w:tcW w:w="687" w:type="dxa"/>
            <w:tcBorders>
              <w:bottom w:val="single" w:sz="4" w:space="0" w:color="auto"/>
            </w:tcBorders>
            <w:shd w:val="clear" w:color="auto" w:fill="E7E6E6" w:themeFill="background2"/>
            <w:noWrap/>
            <w:vAlign w:val="center"/>
            <w:hideMark/>
          </w:tcPr>
          <w:p w14:paraId="0788E4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1059" w:type="dxa"/>
            <w:tcBorders>
              <w:bottom w:val="single" w:sz="4" w:space="0" w:color="auto"/>
            </w:tcBorders>
            <w:shd w:val="clear" w:color="auto" w:fill="E7E6E6" w:themeFill="background2"/>
            <w:noWrap/>
            <w:vAlign w:val="center"/>
            <w:hideMark/>
          </w:tcPr>
          <w:p w14:paraId="29C43CA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03" w:type="dxa"/>
            <w:tcBorders>
              <w:bottom w:val="single" w:sz="4" w:space="0" w:color="auto"/>
            </w:tcBorders>
            <w:shd w:val="clear" w:color="auto" w:fill="E7E6E6" w:themeFill="background2"/>
            <w:noWrap/>
            <w:vAlign w:val="center"/>
            <w:hideMark/>
          </w:tcPr>
          <w:p w14:paraId="6858C97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w:t>
            </w:r>
          </w:p>
        </w:tc>
        <w:tc>
          <w:tcPr>
            <w:tcW w:w="1046" w:type="dxa"/>
            <w:tcBorders>
              <w:bottom w:val="single" w:sz="4" w:space="0" w:color="auto"/>
            </w:tcBorders>
            <w:shd w:val="clear" w:color="auto" w:fill="E7E6E6" w:themeFill="background2"/>
            <w:noWrap/>
            <w:vAlign w:val="center"/>
            <w:hideMark/>
          </w:tcPr>
          <w:p w14:paraId="31357D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w:t>
            </w:r>
          </w:p>
        </w:tc>
        <w:tc>
          <w:tcPr>
            <w:tcW w:w="753" w:type="dxa"/>
            <w:tcBorders>
              <w:bottom w:val="single" w:sz="4" w:space="0" w:color="auto"/>
            </w:tcBorders>
            <w:shd w:val="clear" w:color="auto" w:fill="E7E6E6" w:themeFill="background2"/>
            <w:noWrap/>
            <w:vAlign w:val="center"/>
            <w:hideMark/>
          </w:tcPr>
          <w:p w14:paraId="6C0C072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979" w:type="dxa"/>
            <w:tcBorders>
              <w:bottom w:val="single" w:sz="4" w:space="0" w:color="auto"/>
            </w:tcBorders>
            <w:shd w:val="clear" w:color="auto" w:fill="E7E6E6" w:themeFill="background2"/>
            <w:noWrap/>
            <w:vAlign w:val="center"/>
            <w:hideMark/>
          </w:tcPr>
          <w:p w14:paraId="247A9D4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05" w:type="dxa"/>
            <w:tcBorders>
              <w:bottom w:val="single" w:sz="4" w:space="0" w:color="auto"/>
            </w:tcBorders>
            <w:shd w:val="clear" w:color="auto" w:fill="E7E6E6" w:themeFill="background2"/>
            <w:noWrap/>
            <w:vAlign w:val="center"/>
            <w:hideMark/>
          </w:tcPr>
          <w:p w14:paraId="0EEFDB3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r>
      <w:tr w:rsidR="0020530F" w:rsidRPr="009F76C3" w14:paraId="5E77E95B" w14:textId="77777777" w:rsidTr="003235E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tcPr>
          <w:p w14:paraId="2B9F763C"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FFFFFF" w:themeFill="background1"/>
            <w:vAlign w:val="center"/>
          </w:tcPr>
          <w:p w14:paraId="1F879CD6"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925" w:type="dxa"/>
            <w:tcBorders>
              <w:bottom w:val="single" w:sz="4" w:space="0" w:color="auto"/>
            </w:tcBorders>
            <w:shd w:val="clear" w:color="auto" w:fill="FFFFFF" w:themeFill="background1"/>
            <w:noWrap/>
            <w:vAlign w:val="center"/>
          </w:tcPr>
          <w:p w14:paraId="30988AB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108</w:t>
            </w:r>
          </w:p>
        </w:tc>
        <w:tc>
          <w:tcPr>
            <w:tcW w:w="667" w:type="dxa"/>
            <w:tcBorders>
              <w:bottom w:val="single" w:sz="4" w:space="0" w:color="auto"/>
            </w:tcBorders>
            <w:shd w:val="clear" w:color="auto" w:fill="FFFFFF" w:themeFill="background1"/>
            <w:noWrap/>
            <w:vAlign w:val="center"/>
          </w:tcPr>
          <w:p w14:paraId="670D970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1033" w:type="dxa"/>
            <w:tcBorders>
              <w:bottom w:val="single" w:sz="4" w:space="0" w:color="auto"/>
            </w:tcBorders>
            <w:shd w:val="clear" w:color="auto" w:fill="FFFFFF" w:themeFill="background1"/>
            <w:noWrap/>
            <w:vAlign w:val="center"/>
          </w:tcPr>
          <w:p w14:paraId="0F686CA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c>
          <w:tcPr>
            <w:tcW w:w="881" w:type="dxa"/>
            <w:tcBorders>
              <w:bottom w:val="single" w:sz="4" w:space="0" w:color="auto"/>
            </w:tcBorders>
            <w:shd w:val="clear" w:color="auto" w:fill="FFFFFF" w:themeFill="background1"/>
            <w:noWrap/>
            <w:vAlign w:val="center"/>
          </w:tcPr>
          <w:p w14:paraId="341DB6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53%</w:t>
            </w:r>
          </w:p>
        </w:tc>
        <w:tc>
          <w:tcPr>
            <w:tcW w:w="947" w:type="dxa"/>
            <w:tcBorders>
              <w:bottom w:val="single" w:sz="4" w:space="0" w:color="auto"/>
            </w:tcBorders>
            <w:shd w:val="clear" w:color="auto" w:fill="FFFFFF" w:themeFill="background1"/>
            <w:noWrap/>
            <w:vAlign w:val="center"/>
          </w:tcPr>
          <w:p w14:paraId="72F44ED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676" w:type="dxa"/>
            <w:tcBorders>
              <w:bottom w:val="single" w:sz="4" w:space="0" w:color="auto"/>
            </w:tcBorders>
            <w:shd w:val="clear" w:color="auto" w:fill="FFFFFF" w:themeFill="background1"/>
            <w:noWrap/>
            <w:vAlign w:val="center"/>
          </w:tcPr>
          <w:p w14:paraId="2182C2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954" w:type="dxa"/>
            <w:tcBorders>
              <w:bottom w:val="single" w:sz="4" w:space="0" w:color="auto"/>
            </w:tcBorders>
            <w:shd w:val="clear" w:color="auto" w:fill="FFFFFF" w:themeFill="background1"/>
            <w:noWrap/>
            <w:vAlign w:val="center"/>
          </w:tcPr>
          <w:p w14:paraId="305ACB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w:t>
            </w:r>
          </w:p>
        </w:tc>
        <w:tc>
          <w:tcPr>
            <w:tcW w:w="687" w:type="dxa"/>
            <w:tcBorders>
              <w:bottom w:val="single" w:sz="4" w:space="0" w:color="auto"/>
            </w:tcBorders>
            <w:shd w:val="clear" w:color="auto" w:fill="FFFFFF" w:themeFill="background1"/>
            <w:noWrap/>
            <w:vAlign w:val="center"/>
          </w:tcPr>
          <w:p w14:paraId="263928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1059" w:type="dxa"/>
            <w:tcBorders>
              <w:bottom w:val="single" w:sz="4" w:space="0" w:color="auto"/>
            </w:tcBorders>
            <w:shd w:val="clear" w:color="auto" w:fill="FFFFFF" w:themeFill="background1"/>
            <w:noWrap/>
            <w:vAlign w:val="center"/>
          </w:tcPr>
          <w:p w14:paraId="79D73FA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59</w:t>
            </w:r>
          </w:p>
        </w:tc>
        <w:tc>
          <w:tcPr>
            <w:tcW w:w="903" w:type="dxa"/>
            <w:tcBorders>
              <w:bottom w:val="single" w:sz="4" w:space="0" w:color="auto"/>
            </w:tcBorders>
            <w:shd w:val="clear" w:color="auto" w:fill="FFFFFF" w:themeFill="background1"/>
            <w:noWrap/>
            <w:vAlign w:val="center"/>
          </w:tcPr>
          <w:p w14:paraId="51B30F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53%</w:t>
            </w:r>
          </w:p>
        </w:tc>
        <w:tc>
          <w:tcPr>
            <w:tcW w:w="1046" w:type="dxa"/>
            <w:tcBorders>
              <w:bottom w:val="single" w:sz="4" w:space="0" w:color="auto"/>
            </w:tcBorders>
            <w:shd w:val="clear" w:color="auto" w:fill="FFFFFF" w:themeFill="background1"/>
            <w:noWrap/>
            <w:vAlign w:val="center"/>
          </w:tcPr>
          <w:p w14:paraId="5D55C7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753" w:type="dxa"/>
            <w:tcBorders>
              <w:bottom w:val="single" w:sz="4" w:space="0" w:color="auto"/>
            </w:tcBorders>
            <w:shd w:val="clear" w:color="auto" w:fill="FFFFFF" w:themeFill="background1"/>
            <w:noWrap/>
            <w:vAlign w:val="center"/>
          </w:tcPr>
          <w:p w14:paraId="3ED85E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72%</w:t>
            </w:r>
          </w:p>
        </w:tc>
        <w:tc>
          <w:tcPr>
            <w:tcW w:w="979" w:type="dxa"/>
            <w:tcBorders>
              <w:bottom w:val="single" w:sz="4" w:space="0" w:color="auto"/>
            </w:tcBorders>
            <w:shd w:val="clear" w:color="auto" w:fill="FFFFFF" w:themeFill="background1"/>
            <w:noWrap/>
            <w:vAlign w:val="center"/>
          </w:tcPr>
          <w:p w14:paraId="0D9FEE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05" w:type="dxa"/>
            <w:tcBorders>
              <w:bottom w:val="single" w:sz="4" w:space="0" w:color="auto"/>
            </w:tcBorders>
            <w:shd w:val="clear" w:color="auto" w:fill="FFFFFF" w:themeFill="background1"/>
            <w:noWrap/>
            <w:vAlign w:val="center"/>
          </w:tcPr>
          <w:p w14:paraId="4B88E9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32%</w:t>
            </w:r>
          </w:p>
        </w:tc>
      </w:tr>
      <w:tr w:rsidR="0020530F" w:rsidRPr="009F76C3" w14:paraId="1E41A7DF" w14:textId="77777777" w:rsidTr="002570B0">
        <w:trPr>
          <w:trHeight w:val="60"/>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tcBorders>
            <w:shd w:val="clear" w:color="auto" w:fill="auto"/>
            <w:noWrap/>
            <w:vAlign w:val="center"/>
            <w:hideMark/>
          </w:tcPr>
          <w:p w14:paraId="39402B6A" w14:textId="77777777" w:rsidR="00966ECC" w:rsidRPr="009F76C3" w:rsidRDefault="00966ECC" w:rsidP="00283475">
            <w:pPr>
              <w:rPr>
                <w:rFonts w:ascii="Calibri" w:eastAsia="Times New Roman" w:hAnsi="Calibri" w:cs="Calibri"/>
                <w:color w:val="000000"/>
              </w:rPr>
            </w:pPr>
            <w:r>
              <w:rPr>
                <w:rFonts w:ascii="Calibri" w:eastAsia="Times New Roman" w:hAnsi="Calibri" w:cs="Calibri"/>
                <w:color w:val="000000"/>
              </w:rPr>
              <w:t>HUJI</w:t>
            </w:r>
          </w:p>
          <w:p w14:paraId="6DCE55CD" w14:textId="77777777" w:rsidR="00966ECC" w:rsidRPr="009F76C3" w:rsidRDefault="00966ECC" w:rsidP="00283475">
            <w:pPr>
              <w:rPr>
                <w:rFonts w:ascii="Calibri" w:eastAsia="Times New Roman" w:hAnsi="Calibri" w:cs="Calibri"/>
                <w:b w:val="0"/>
                <w:bCs w:val="0"/>
                <w:caps w:val="0"/>
                <w:color w:val="000000"/>
              </w:rPr>
            </w:pPr>
          </w:p>
        </w:tc>
        <w:tc>
          <w:tcPr>
            <w:tcW w:w="1815" w:type="dxa"/>
            <w:tcBorders>
              <w:top w:val="single" w:sz="4" w:space="0" w:color="auto"/>
            </w:tcBorders>
            <w:shd w:val="clear" w:color="auto" w:fill="E7E6E6" w:themeFill="background2"/>
            <w:vAlign w:val="center"/>
            <w:hideMark/>
          </w:tcPr>
          <w:p w14:paraId="1FBE809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925" w:type="dxa"/>
            <w:tcBorders>
              <w:top w:val="single" w:sz="4" w:space="0" w:color="auto"/>
            </w:tcBorders>
            <w:shd w:val="clear" w:color="auto" w:fill="E7E6E6" w:themeFill="background2"/>
            <w:noWrap/>
            <w:vAlign w:val="center"/>
            <w:hideMark/>
          </w:tcPr>
          <w:p w14:paraId="6A575ED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667" w:type="dxa"/>
            <w:tcBorders>
              <w:top w:val="single" w:sz="4" w:space="0" w:color="auto"/>
            </w:tcBorders>
            <w:shd w:val="clear" w:color="auto" w:fill="E7E6E6" w:themeFill="background2"/>
            <w:noWrap/>
            <w:vAlign w:val="center"/>
            <w:hideMark/>
          </w:tcPr>
          <w:p w14:paraId="34DE5D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033" w:type="dxa"/>
            <w:tcBorders>
              <w:top w:val="single" w:sz="4" w:space="0" w:color="auto"/>
            </w:tcBorders>
            <w:shd w:val="clear" w:color="auto" w:fill="E7E6E6" w:themeFill="background2"/>
            <w:noWrap/>
            <w:vAlign w:val="center"/>
            <w:hideMark/>
          </w:tcPr>
          <w:p w14:paraId="51AF700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881" w:type="dxa"/>
            <w:tcBorders>
              <w:top w:val="single" w:sz="4" w:space="0" w:color="auto"/>
            </w:tcBorders>
            <w:shd w:val="clear" w:color="auto" w:fill="E7E6E6" w:themeFill="background2"/>
            <w:noWrap/>
            <w:vAlign w:val="center"/>
            <w:hideMark/>
          </w:tcPr>
          <w:p w14:paraId="526A8B5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81%</w:t>
            </w:r>
          </w:p>
        </w:tc>
        <w:tc>
          <w:tcPr>
            <w:tcW w:w="947" w:type="dxa"/>
            <w:tcBorders>
              <w:top w:val="single" w:sz="4" w:space="0" w:color="auto"/>
            </w:tcBorders>
            <w:shd w:val="clear" w:color="auto" w:fill="E7E6E6" w:themeFill="background2"/>
            <w:noWrap/>
            <w:vAlign w:val="center"/>
            <w:hideMark/>
          </w:tcPr>
          <w:p w14:paraId="5C6FB88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676" w:type="dxa"/>
            <w:tcBorders>
              <w:top w:val="single" w:sz="4" w:space="0" w:color="auto"/>
            </w:tcBorders>
            <w:shd w:val="clear" w:color="auto" w:fill="E7E6E6" w:themeFill="background2"/>
            <w:noWrap/>
            <w:vAlign w:val="center"/>
            <w:hideMark/>
          </w:tcPr>
          <w:p w14:paraId="450626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c>
          <w:tcPr>
            <w:tcW w:w="954" w:type="dxa"/>
            <w:tcBorders>
              <w:top w:val="single" w:sz="4" w:space="0" w:color="auto"/>
            </w:tcBorders>
            <w:shd w:val="clear" w:color="auto" w:fill="E7E6E6" w:themeFill="background2"/>
            <w:noWrap/>
            <w:vAlign w:val="center"/>
            <w:hideMark/>
          </w:tcPr>
          <w:p w14:paraId="17FBE2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687" w:type="dxa"/>
            <w:tcBorders>
              <w:top w:val="single" w:sz="4" w:space="0" w:color="auto"/>
            </w:tcBorders>
            <w:shd w:val="clear" w:color="auto" w:fill="E7E6E6" w:themeFill="background2"/>
            <w:noWrap/>
            <w:vAlign w:val="center"/>
            <w:hideMark/>
          </w:tcPr>
          <w:p w14:paraId="3527ABF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96%</w:t>
            </w:r>
          </w:p>
        </w:tc>
        <w:tc>
          <w:tcPr>
            <w:tcW w:w="1059" w:type="dxa"/>
            <w:tcBorders>
              <w:top w:val="single" w:sz="4" w:space="0" w:color="auto"/>
            </w:tcBorders>
            <w:shd w:val="clear" w:color="auto" w:fill="E7E6E6" w:themeFill="background2"/>
            <w:noWrap/>
            <w:vAlign w:val="center"/>
            <w:hideMark/>
          </w:tcPr>
          <w:p w14:paraId="4DFC82E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903" w:type="dxa"/>
            <w:tcBorders>
              <w:top w:val="single" w:sz="4" w:space="0" w:color="auto"/>
            </w:tcBorders>
            <w:shd w:val="clear" w:color="auto" w:fill="E7E6E6" w:themeFill="background2"/>
            <w:noWrap/>
            <w:vAlign w:val="center"/>
            <w:hideMark/>
          </w:tcPr>
          <w:p w14:paraId="6B3610B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93%</w:t>
            </w:r>
          </w:p>
        </w:tc>
        <w:tc>
          <w:tcPr>
            <w:tcW w:w="1046" w:type="dxa"/>
            <w:tcBorders>
              <w:top w:val="single" w:sz="4" w:space="0" w:color="auto"/>
            </w:tcBorders>
            <w:shd w:val="clear" w:color="auto" w:fill="E7E6E6" w:themeFill="background2"/>
            <w:noWrap/>
            <w:vAlign w:val="center"/>
            <w:hideMark/>
          </w:tcPr>
          <w:p w14:paraId="142CE7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753" w:type="dxa"/>
            <w:tcBorders>
              <w:top w:val="single" w:sz="4" w:space="0" w:color="auto"/>
            </w:tcBorders>
            <w:shd w:val="clear" w:color="auto" w:fill="E7E6E6" w:themeFill="background2"/>
            <w:noWrap/>
            <w:vAlign w:val="center"/>
            <w:hideMark/>
          </w:tcPr>
          <w:p w14:paraId="19A9713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979" w:type="dxa"/>
            <w:tcBorders>
              <w:top w:val="single" w:sz="4" w:space="0" w:color="auto"/>
            </w:tcBorders>
            <w:shd w:val="clear" w:color="auto" w:fill="E7E6E6" w:themeFill="background2"/>
            <w:noWrap/>
            <w:vAlign w:val="center"/>
            <w:hideMark/>
          </w:tcPr>
          <w:p w14:paraId="1469E0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28</w:t>
            </w:r>
          </w:p>
        </w:tc>
        <w:tc>
          <w:tcPr>
            <w:tcW w:w="705" w:type="dxa"/>
            <w:tcBorders>
              <w:top w:val="single" w:sz="4" w:space="0" w:color="auto"/>
            </w:tcBorders>
            <w:shd w:val="clear" w:color="auto" w:fill="E7E6E6" w:themeFill="background2"/>
            <w:noWrap/>
            <w:vAlign w:val="center"/>
            <w:hideMark/>
          </w:tcPr>
          <w:p w14:paraId="3CD6FA0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r>
      <w:tr w:rsidR="003235EF" w:rsidRPr="009F76C3" w14:paraId="6BD8CA3A" w14:textId="77777777" w:rsidTr="003235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48" w:type="dxa"/>
            <w:vMerge/>
            <w:shd w:val="clear" w:color="auto" w:fill="auto"/>
            <w:noWrap/>
            <w:vAlign w:val="center"/>
            <w:hideMark/>
          </w:tcPr>
          <w:p w14:paraId="57D1CFA1" w14:textId="77777777" w:rsidR="00966ECC" w:rsidRPr="009F76C3" w:rsidRDefault="00966ECC" w:rsidP="00283475">
            <w:pPr>
              <w:rPr>
                <w:rFonts w:ascii="Calibri" w:eastAsia="Times New Roman" w:hAnsi="Calibri" w:cs="Calibri"/>
                <w:color w:val="000000"/>
              </w:rPr>
            </w:pPr>
          </w:p>
        </w:tc>
        <w:tc>
          <w:tcPr>
            <w:tcW w:w="1815" w:type="dxa"/>
            <w:shd w:val="clear" w:color="auto" w:fill="FFFFFF" w:themeFill="background1"/>
            <w:vAlign w:val="center"/>
            <w:hideMark/>
          </w:tcPr>
          <w:p w14:paraId="2717477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Administration &amp; Policy</w:t>
            </w:r>
          </w:p>
        </w:tc>
        <w:tc>
          <w:tcPr>
            <w:tcW w:w="925" w:type="dxa"/>
            <w:shd w:val="clear" w:color="auto" w:fill="FFFFFF" w:themeFill="background1"/>
            <w:noWrap/>
            <w:vAlign w:val="center"/>
            <w:hideMark/>
          </w:tcPr>
          <w:p w14:paraId="431DF40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49</w:t>
            </w:r>
          </w:p>
        </w:tc>
        <w:tc>
          <w:tcPr>
            <w:tcW w:w="667" w:type="dxa"/>
            <w:shd w:val="clear" w:color="auto" w:fill="FFFFFF" w:themeFill="background1"/>
            <w:noWrap/>
            <w:vAlign w:val="center"/>
            <w:hideMark/>
          </w:tcPr>
          <w:p w14:paraId="6F2883A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c>
          <w:tcPr>
            <w:tcW w:w="1033" w:type="dxa"/>
            <w:shd w:val="clear" w:color="auto" w:fill="FFFFFF" w:themeFill="background1"/>
            <w:noWrap/>
            <w:vAlign w:val="center"/>
            <w:hideMark/>
          </w:tcPr>
          <w:p w14:paraId="005015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881" w:type="dxa"/>
            <w:shd w:val="clear" w:color="auto" w:fill="FFFFFF" w:themeFill="background1"/>
            <w:noWrap/>
            <w:vAlign w:val="center"/>
            <w:hideMark/>
          </w:tcPr>
          <w:p w14:paraId="1B42B82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947" w:type="dxa"/>
            <w:shd w:val="clear" w:color="auto" w:fill="FFFFFF" w:themeFill="background1"/>
            <w:noWrap/>
            <w:vAlign w:val="center"/>
            <w:hideMark/>
          </w:tcPr>
          <w:p w14:paraId="699EB1F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w:t>
            </w:r>
          </w:p>
        </w:tc>
        <w:tc>
          <w:tcPr>
            <w:tcW w:w="676" w:type="dxa"/>
            <w:shd w:val="clear" w:color="auto" w:fill="FFFFFF" w:themeFill="background1"/>
            <w:noWrap/>
            <w:vAlign w:val="center"/>
            <w:hideMark/>
          </w:tcPr>
          <w:p w14:paraId="081F23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46%</w:t>
            </w:r>
          </w:p>
        </w:tc>
        <w:tc>
          <w:tcPr>
            <w:tcW w:w="954" w:type="dxa"/>
            <w:shd w:val="clear" w:color="auto" w:fill="FFFFFF" w:themeFill="background1"/>
            <w:noWrap/>
            <w:vAlign w:val="center"/>
            <w:hideMark/>
          </w:tcPr>
          <w:p w14:paraId="2DA6C6D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687" w:type="dxa"/>
            <w:shd w:val="clear" w:color="auto" w:fill="FFFFFF" w:themeFill="background1"/>
            <w:noWrap/>
            <w:vAlign w:val="center"/>
            <w:hideMark/>
          </w:tcPr>
          <w:p w14:paraId="7226B0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98%</w:t>
            </w:r>
          </w:p>
        </w:tc>
        <w:tc>
          <w:tcPr>
            <w:tcW w:w="1059" w:type="dxa"/>
            <w:shd w:val="clear" w:color="auto" w:fill="FFFFFF" w:themeFill="background1"/>
            <w:noWrap/>
            <w:vAlign w:val="center"/>
            <w:hideMark/>
          </w:tcPr>
          <w:p w14:paraId="513D827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903" w:type="dxa"/>
            <w:shd w:val="clear" w:color="auto" w:fill="FFFFFF" w:themeFill="background1"/>
            <w:noWrap/>
            <w:vAlign w:val="center"/>
            <w:hideMark/>
          </w:tcPr>
          <w:p w14:paraId="3FC23C6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1046" w:type="dxa"/>
            <w:shd w:val="clear" w:color="auto" w:fill="FFFFFF" w:themeFill="background1"/>
            <w:noWrap/>
            <w:vAlign w:val="center"/>
            <w:hideMark/>
          </w:tcPr>
          <w:p w14:paraId="1995532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c>
          <w:tcPr>
            <w:tcW w:w="753" w:type="dxa"/>
            <w:shd w:val="clear" w:color="auto" w:fill="FFFFFF" w:themeFill="background1"/>
            <w:noWrap/>
            <w:vAlign w:val="center"/>
            <w:hideMark/>
          </w:tcPr>
          <w:p w14:paraId="10A4D1E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979" w:type="dxa"/>
            <w:shd w:val="clear" w:color="auto" w:fill="FFFFFF" w:themeFill="background1"/>
            <w:noWrap/>
            <w:vAlign w:val="center"/>
            <w:hideMark/>
          </w:tcPr>
          <w:p w14:paraId="1E1605C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05" w:type="dxa"/>
            <w:shd w:val="clear" w:color="auto" w:fill="FFFFFF" w:themeFill="background1"/>
            <w:noWrap/>
            <w:vAlign w:val="center"/>
            <w:hideMark/>
          </w:tcPr>
          <w:p w14:paraId="4DE8823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w:t>
            </w:r>
          </w:p>
        </w:tc>
      </w:tr>
      <w:tr w:rsidR="00283475" w:rsidRPr="009F76C3" w14:paraId="6EF12100" w14:textId="77777777" w:rsidTr="002570B0">
        <w:trPr>
          <w:trHeight w:val="70"/>
        </w:trPr>
        <w:tc>
          <w:tcPr>
            <w:cnfStyle w:val="001000000000" w:firstRow="0" w:lastRow="0" w:firstColumn="1" w:lastColumn="0" w:oddVBand="0" w:evenVBand="0" w:oddHBand="0" w:evenHBand="0" w:firstRowFirstColumn="0" w:firstRowLastColumn="0" w:lastRowFirstColumn="0" w:lastRowLastColumn="0"/>
            <w:tcW w:w="648" w:type="dxa"/>
            <w:vMerge/>
            <w:shd w:val="clear" w:color="auto" w:fill="auto"/>
            <w:noWrap/>
            <w:vAlign w:val="center"/>
            <w:hideMark/>
          </w:tcPr>
          <w:p w14:paraId="76D30722" w14:textId="77777777" w:rsidR="00966ECC" w:rsidRPr="009F76C3" w:rsidRDefault="00966ECC" w:rsidP="00283475">
            <w:pPr>
              <w:rPr>
                <w:rFonts w:ascii="Calibri" w:eastAsia="Times New Roman" w:hAnsi="Calibri" w:cs="Calibri"/>
                <w:color w:val="000000"/>
              </w:rPr>
            </w:pPr>
          </w:p>
        </w:tc>
        <w:tc>
          <w:tcPr>
            <w:tcW w:w="1815" w:type="dxa"/>
            <w:shd w:val="clear" w:color="auto" w:fill="E7E6E6" w:themeFill="background2"/>
            <w:vAlign w:val="center"/>
            <w:hideMark/>
          </w:tcPr>
          <w:p w14:paraId="18C58B21"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925" w:type="dxa"/>
            <w:shd w:val="clear" w:color="auto" w:fill="E7E6E6" w:themeFill="background2"/>
            <w:noWrap/>
            <w:vAlign w:val="center"/>
            <w:hideMark/>
          </w:tcPr>
          <w:p w14:paraId="6D773A7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667" w:type="dxa"/>
            <w:shd w:val="clear" w:color="auto" w:fill="E7E6E6" w:themeFill="background2"/>
            <w:noWrap/>
            <w:vAlign w:val="center"/>
            <w:hideMark/>
          </w:tcPr>
          <w:p w14:paraId="120BD4E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1033" w:type="dxa"/>
            <w:shd w:val="clear" w:color="auto" w:fill="E7E6E6" w:themeFill="background2"/>
            <w:noWrap/>
            <w:vAlign w:val="center"/>
            <w:hideMark/>
          </w:tcPr>
          <w:p w14:paraId="6AF2A52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881" w:type="dxa"/>
            <w:shd w:val="clear" w:color="auto" w:fill="E7E6E6" w:themeFill="background2"/>
            <w:noWrap/>
            <w:vAlign w:val="center"/>
            <w:hideMark/>
          </w:tcPr>
          <w:p w14:paraId="79B705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81%</w:t>
            </w:r>
          </w:p>
        </w:tc>
        <w:tc>
          <w:tcPr>
            <w:tcW w:w="947" w:type="dxa"/>
            <w:shd w:val="clear" w:color="auto" w:fill="E7E6E6" w:themeFill="background2"/>
            <w:noWrap/>
            <w:vAlign w:val="center"/>
            <w:hideMark/>
          </w:tcPr>
          <w:p w14:paraId="7D5C4B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676" w:type="dxa"/>
            <w:shd w:val="clear" w:color="auto" w:fill="E7E6E6" w:themeFill="background2"/>
            <w:noWrap/>
            <w:vAlign w:val="center"/>
            <w:hideMark/>
          </w:tcPr>
          <w:p w14:paraId="58C8B1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954" w:type="dxa"/>
            <w:shd w:val="clear" w:color="auto" w:fill="E7E6E6" w:themeFill="background2"/>
            <w:noWrap/>
            <w:vAlign w:val="center"/>
            <w:hideMark/>
          </w:tcPr>
          <w:p w14:paraId="264DA90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w:t>
            </w:r>
          </w:p>
        </w:tc>
        <w:tc>
          <w:tcPr>
            <w:tcW w:w="687" w:type="dxa"/>
            <w:shd w:val="clear" w:color="auto" w:fill="E7E6E6" w:themeFill="background2"/>
            <w:noWrap/>
            <w:vAlign w:val="center"/>
            <w:hideMark/>
          </w:tcPr>
          <w:p w14:paraId="0C5965B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95%</w:t>
            </w:r>
          </w:p>
        </w:tc>
        <w:tc>
          <w:tcPr>
            <w:tcW w:w="1059" w:type="dxa"/>
            <w:shd w:val="clear" w:color="auto" w:fill="E7E6E6" w:themeFill="background2"/>
            <w:noWrap/>
            <w:vAlign w:val="center"/>
            <w:hideMark/>
          </w:tcPr>
          <w:p w14:paraId="5CA06CA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903" w:type="dxa"/>
            <w:shd w:val="clear" w:color="auto" w:fill="E7E6E6" w:themeFill="background2"/>
            <w:noWrap/>
            <w:vAlign w:val="center"/>
            <w:hideMark/>
          </w:tcPr>
          <w:p w14:paraId="11754B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93%</w:t>
            </w:r>
          </w:p>
        </w:tc>
        <w:tc>
          <w:tcPr>
            <w:tcW w:w="1046" w:type="dxa"/>
            <w:shd w:val="clear" w:color="auto" w:fill="E7E6E6" w:themeFill="background2"/>
            <w:noWrap/>
            <w:vAlign w:val="center"/>
            <w:hideMark/>
          </w:tcPr>
          <w:p w14:paraId="5BEF070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753" w:type="dxa"/>
            <w:shd w:val="clear" w:color="auto" w:fill="E7E6E6" w:themeFill="background2"/>
            <w:noWrap/>
            <w:vAlign w:val="center"/>
            <w:hideMark/>
          </w:tcPr>
          <w:p w14:paraId="7BEDBDB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979" w:type="dxa"/>
            <w:shd w:val="clear" w:color="auto" w:fill="E7E6E6" w:themeFill="background2"/>
            <w:noWrap/>
            <w:vAlign w:val="center"/>
            <w:hideMark/>
          </w:tcPr>
          <w:p w14:paraId="6A94AA7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29</w:t>
            </w:r>
          </w:p>
        </w:tc>
        <w:tc>
          <w:tcPr>
            <w:tcW w:w="705" w:type="dxa"/>
            <w:shd w:val="clear" w:color="auto" w:fill="E7E6E6" w:themeFill="background2"/>
            <w:noWrap/>
            <w:vAlign w:val="center"/>
            <w:hideMark/>
          </w:tcPr>
          <w:p w14:paraId="645D6B7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w:t>
            </w:r>
          </w:p>
        </w:tc>
      </w:tr>
      <w:tr w:rsidR="0020530F" w:rsidRPr="009F76C3" w14:paraId="15F82366" w14:textId="77777777" w:rsidTr="003235EF">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648" w:type="dxa"/>
            <w:vMerge/>
            <w:shd w:val="clear" w:color="auto" w:fill="auto"/>
            <w:noWrap/>
            <w:vAlign w:val="center"/>
            <w:hideMark/>
          </w:tcPr>
          <w:p w14:paraId="338BFC9B"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FFFFFF" w:themeFill="background1"/>
            <w:vAlign w:val="center"/>
            <w:hideMark/>
          </w:tcPr>
          <w:p w14:paraId="1C6686A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925" w:type="dxa"/>
            <w:tcBorders>
              <w:bottom w:val="single" w:sz="4" w:space="0" w:color="auto"/>
            </w:tcBorders>
            <w:shd w:val="clear" w:color="auto" w:fill="FFFFFF" w:themeFill="background1"/>
            <w:noWrap/>
            <w:vAlign w:val="center"/>
            <w:hideMark/>
          </w:tcPr>
          <w:p w14:paraId="24494F7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667" w:type="dxa"/>
            <w:tcBorders>
              <w:bottom w:val="single" w:sz="4" w:space="0" w:color="auto"/>
            </w:tcBorders>
            <w:shd w:val="clear" w:color="auto" w:fill="FFFFFF" w:themeFill="background1"/>
            <w:noWrap/>
            <w:vAlign w:val="center"/>
            <w:hideMark/>
          </w:tcPr>
          <w:p w14:paraId="2B79B5E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033" w:type="dxa"/>
            <w:tcBorders>
              <w:bottom w:val="single" w:sz="4" w:space="0" w:color="auto"/>
            </w:tcBorders>
            <w:shd w:val="clear" w:color="auto" w:fill="FFFFFF" w:themeFill="background1"/>
            <w:noWrap/>
            <w:vAlign w:val="center"/>
            <w:hideMark/>
          </w:tcPr>
          <w:p w14:paraId="7743876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881" w:type="dxa"/>
            <w:tcBorders>
              <w:bottom w:val="single" w:sz="4" w:space="0" w:color="auto"/>
            </w:tcBorders>
            <w:shd w:val="clear" w:color="auto" w:fill="FFFFFF" w:themeFill="background1"/>
            <w:noWrap/>
            <w:vAlign w:val="center"/>
            <w:hideMark/>
          </w:tcPr>
          <w:p w14:paraId="74AE4E4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81%</w:t>
            </w:r>
          </w:p>
        </w:tc>
        <w:tc>
          <w:tcPr>
            <w:tcW w:w="947" w:type="dxa"/>
            <w:tcBorders>
              <w:bottom w:val="single" w:sz="4" w:space="0" w:color="auto"/>
            </w:tcBorders>
            <w:shd w:val="clear" w:color="auto" w:fill="FFFFFF" w:themeFill="background1"/>
            <w:noWrap/>
            <w:vAlign w:val="center"/>
            <w:hideMark/>
          </w:tcPr>
          <w:p w14:paraId="5DFD44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676" w:type="dxa"/>
            <w:tcBorders>
              <w:bottom w:val="single" w:sz="4" w:space="0" w:color="auto"/>
            </w:tcBorders>
            <w:shd w:val="clear" w:color="auto" w:fill="FFFFFF" w:themeFill="background1"/>
            <w:noWrap/>
            <w:vAlign w:val="center"/>
            <w:hideMark/>
          </w:tcPr>
          <w:p w14:paraId="582937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c>
          <w:tcPr>
            <w:tcW w:w="954" w:type="dxa"/>
            <w:tcBorders>
              <w:bottom w:val="single" w:sz="4" w:space="0" w:color="auto"/>
            </w:tcBorders>
            <w:shd w:val="clear" w:color="auto" w:fill="FFFFFF" w:themeFill="background1"/>
            <w:noWrap/>
            <w:vAlign w:val="center"/>
            <w:hideMark/>
          </w:tcPr>
          <w:p w14:paraId="403EAA6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687" w:type="dxa"/>
            <w:tcBorders>
              <w:bottom w:val="single" w:sz="4" w:space="0" w:color="auto"/>
            </w:tcBorders>
            <w:shd w:val="clear" w:color="auto" w:fill="FFFFFF" w:themeFill="background1"/>
            <w:noWrap/>
            <w:vAlign w:val="center"/>
            <w:hideMark/>
          </w:tcPr>
          <w:p w14:paraId="3F1D132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96%</w:t>
            </w:r>
          </w:p>
        </w:tc>
        <w:tc>
          <w:tcPr>
            <w:tcW w:w="1059" w:type="dxa"/>
            <w:tcBorders>
              <w:bottom w:val="single" w:sz="4" w:space="0" w:color="auto"/>
            </w:tcBorders>
            <w:shd w:val="clear" w:color="auto" w:fill="FFFFFF" w:themeFill="background1"/>
            <w:noWrap/>
            <w:vAlign w:val="center"/>
            <w:hideMark/>
          </w:tcPr>
          <w:p w14:paraId="5974AD2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903" w:type="dxa"/>
            <w:tcBorders>
              <w:bottom w:val="single" w:sz="4" w:space="0" w:color="auto"/>
            </w:tcBorders>
            <w:shd w:val="clear" w:color="auto" w:fill="FFFFFF" w:themeFill="background1"/>
            <w:noWrap/>
            <w:vAlign w:val="center"/>
            <w:hideMark/>
          </w:tcPr>
          <w:p w14:paraId="6C23F0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93%</w:t>
            </w:r>
          </w:p>
        </w:tc>
        <w:tc>
          <w:tcPr>
            <w:tcW w:w="1046" w:type="dxa"/>
            <w:tcBorders>
              <w:bottom w:val="single" w:sz="4" w:space="0" w:color="auto"/>
            </w:tcBorders>
            <w:shd w:val="clear" w:color="auto" w:fill="FFFFFF" w:themeFill="background1"/>
            <w:noWrap/>
            <w:vAlign w:val="center"/>
            <w:hideMark/>
          </w:tcPr>
          <w:p w14:paraId="39D26E0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753" w:type="dxa"/>
            <w:tcBorders>
              <w:bottom w:val="single" w:sz="4" w:space="0" w:color="auto"/>
            </w:tcBorders>
            <w:shd w:val="clear" w:color="auto" w:fill="FFFFFF" w:themeFill="background1"/>
            <w:noWrap/>
            <w:vAlign w:val="center"/>
            <w:hideMark/>
          </w:tcPr>
          <w:p w14:paraId="58D40F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979" w:type="dxa"/>
            <w:tcBorders>
              <w:bottom w:val="single" w:sz="4" w:space="0" w:color="auto"/>
            </w:tcBorders>
            <w:shd w:val="clear" w:color="auto" w:fill="FFFFFF" w:themeFill="background1"/>
            <w:noWrap/>
            <w:vAlign w:val="center"/>
            <w:hideMark/>
          </w:tcPr>
          <w:p w14:paraId="5A5D15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28</w:t>
            </w:r>
          </w:p>
        </w:tc>
        <w:tc>
          <w:tcPr>
            <w:tcW w:w="705" w:type="dxa"/>
            <w:tcBorders>
              <w:bottom w:val="single" w:sz="4" w:space="0" w:color="auto"/>
            </w:tcBorders>
            <w:shd w:val="clear" w:color="auto" w:fill="FFFFFF" w:themeFill="background1"/>
            <w:noWrap/>
            <w:vAlign w:val="center"/>
            <w:hideMark/>
          </w:tcPr>
          <w:p w14:paraId="400835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r>
      <w:tr w:rsidR="0020530F" w:rsidRPr="009F76C3" w14:paraId="6FAB134D" w14:textId="77777777" w:rsidTr="00283475">
        <w:trPr>
          <w:trHeight w:val="26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tcPr>
          <w:p w14:paraId="6B72BB9F"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E7E6E6" w:themeFill="background2"/>
            <w:vAlign w:val="center"/>
          </w:tcPr>
          <w:p w14:paraId="2B94AC1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925" w:type="dxa"/>
            <w:tcBorders>
              <w:bottom w:val="single" w:sz="4" w:space="0" w:color="auto"/>
            </w:tcBorders>
            <w:shd w:val="clear" w:color="auto" w:fill="E7E6E6" w:themeFill="background2"/>
            <w:noWrap/>
            <w:vAlign w:val="center"/>
          </w:tcPr>
          <w:p w14:paraId="019B970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192</w:t>
            </w:r>
          </w:p>
        </w:tc>
        <w:tc>
          <w:tcPr>
            <w:tcW w:w="667" w:type="dxa"/>
            <w:tcBorders>
              <w:bottom w:val="single" w:sz="4" w:space="0" w:color="auto"/>
            </w:tcBorders>
            <w:shd w:val="clear" w:color="auto" w:fill="E7E6E6" w:themeFill="background2"/>
            <w:noWrap/>
            <w:vAlign w:val="center"/>
          </w:tcPr>
          <w:p w14:paraId="48FC92E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033" w:type="dxa"/>
            <w:tcBorders>
              <w:bottom w:val="single" w:sz="4" w:space="0" w:color="auto"/>
            </w:tcBorders>
            <w:shd w:val="clear" w:color="auto" w:fill="E7E6E6" w:themeFill="background2"/>
            <w:noWrap/>
            <w:vAlign w:val="center"/>
          </w:tcPr>
          <w:p w14:paraId="1C9C48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155</w:t>
            </w:r>
          </w:p>
        </w:tc>
        <w:tc>
          <w:tcPr>
            <w:tcW w:w="881" w:type="dxa"/>
            <w:tcBorders>
              <w:bottom w:val="single" w:sz="4" w:space="0" w:color="auto"/>
            </w:tcBorders>
            <w:shd w:val="clear" w:color="auto" w:fill="E7E6E6" w:themeFill="background2"/>
            <w:noWrap/>
            <w:vAlign w:val="center"/>
          </w:tcPr>
          <w:p w14:paraId="3290EF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81%</w:t>
            </w:r>
          </w:p>
        </w:tc>
        <w:tc>
          <w:tcPr>
            <w:tcW w:w="947" w:type="dxa"/>
            <w:tcBorders>
              <w:bottom w:val="single" w:sz="4" w:space="0" w:color="auto"/>
            </w:tcBorders>
            <w:shd w:val="clear" w:color="auto" w:fill="E7E6E6" w:themeFill="background2"/>
            <w:noWrap/>
            <w:vAlign w:val="center"/>
          </w:tcPr>
          <w:p w14:paraId="7D479C2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101</w:t>
            </w:r>
          </w:p>
        </w:tc>
        <w:tc>
          <w:tcPr>
            <w:tcW w:w="676" w:type="dxa"/>
            <w:tcBorders>
              <w:bottom w:val="single" w:sz="4" w:space="0" w:color="auto"/>
            </w:tcBorders>
            <w:shd w:val="clear" w:color="auto" w:fill="E7E6E6" w:themeFill="background2"/>
            <w:noWrap/>
            <w:vAlign w:val="center"/>
          </w:tcPr>
          <w:p w14:paraId="3F3EA25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954" w:type="dxa"/>
            <w:tcBorders>
              <w:bottom w:val="single" w:sz="4" w:space="0" w:color="auto"/>
            </w:tcBorders>
            <w:shd w:val="clear" w:color="auto" w:fill="E7E6E6" w:themeFill="background2"/>
            <w:noWrap/>
            <w:vAlign w:val="center"/>
          </w:tcPr>
          <w:p w14:paraId="60E6CE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220</w:t>
            </w:r>
          </w:p>
        </w:tc>
        <w:tc>
          <w:tcPr>
            <w:tcW w:w="687" w:type="dxa"/>
            <w:tcBorders>
              <w:bottom w:val="single" w:sz="4" w:space="0" w:color="auto"/>
            </w:tcBorders>
            <w:shd w:val="clear" w:color="auto" w:fill="E7E6E6" w:themeFill="background2"/>
            <w:noWrap/>
            <w:vAlign w:val="center"/>
          </w:tcPr>
          <w:p w14:paraId="118DF29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96%</w:t>
            </w:r>
          </w:p>
        </w:tc>
        <w:tc>
          <w:tcPr>
            <w:tcW w:w="1059" w:type="dxa"/>
            <w:tcBorders>
              <w:bottom w:val="single" w:sz="4" w:space="0" w:color="auto"/>
            </w:tcBorders>
            <w:shd w:val="clear" w:color="auto" w:fill="E7E6E6" w:themeFill="background2"/>
            <w:noWrap/>
            <w:vAlign w:val="center"/>
          </w:tcPr>
          <w:p w14:paraId="0DA0C47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203</w:t>
            </w:r>
          </w:p>
        </w:tc>
        <w:tc>
          <w:tcPr>
            <w:tcW w:w="903" w:type="dxa"/>
            <w:tcBorders>
              <w:bottom w:val="single" w:sz="4" w:space="0" w:color="auto"/>
            </w:tcBorders>
            <w:shd w:val="clear" w:color="auto" w:fill="E7E6E6" w:themeFill="background2"/>
            <w:noWrap/>
            <w:vAlign w:val="center"/>
          </w:tcPr>
          <w:p w14:paraId="6B9D6D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1046" w:type="dxa"/>
            <w:tcBorders>
              <w:bottom w:val="single" w:sz="4" w:space="0" w:color="auto"/>
            </w:tcBorders>
            <w:shd w:val="clear" w:color="auto" w:fill="E7E6E6" w:themeFill="background2"/>
            <w:noWrap/>
            <w:vAlign w:val="center"/>
          </w:tcPr>
          <w:p w14:paraId="116DA6E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133</w:t>
            </w:r>
          </w:p>
        </w:tc>
        <w:tc>
          <w:tcPr>
            <w:tcW w:w="753" w:type="dxa"/>
            <w:tcBorders>
              <w:bottom w:val="single" w:sz="4" w:space="0" w:color="auto"/>
            </w:tcBorders>
            <w:shd w:val="clear" w:color="auto" w:fill="E7E6E6" w:themeFill="background2"/>
            <w:noWrap/>
            <w:vAlign w:val="center"/>
          </w:tcPr>
          <w:p w14:paraId="36A8A64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979" w:type="dxa"/>
            <w:tcBorders>
              <w:bottom w:val="single" w:sz="4" w:space="0" w:color="auto"/>
            </w:tcBorders>
            <w:shd w:val="clear" w:color="auto" w:fill="E7E6E6" w:themeFill="background2"/>
            <w:noWrap/>
            <w:vAlign w:val="center"/>
          </w:tcPr>
          <w:p w14:paraId="7F002B7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123</w:t>
            </w:r>
          </w:p>
        </w:tc>
        <w:tc>
          <w:tcPr>
            <w:tcW w:w="705" w:type="dxa"/>
            <w:tcBorders>
              <w:bottom w:val="single" w:sz="4" w:space="0" w:color="auto"/>
            </w:tcBorders>
            <w:shd w:val="clear" w:color="auto" w:fill="E7E6E6" w:themeFill="background2"/>
            <w:noWrap/>
            <w:vAlign w:val="center"/>
          </w:tcPr>
          <w:p w14:paraId="4490521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r>
      <w:tr w:rsidR="00966ECC" w:rsidRPr="009F76C3" w14:paraId="3B3226CB" w14:textId="77777777" w:rsidTr="00283475">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4678" w:type="dxa"/>
            <w:gridSpan w:val="16"/>
            <w:tcBorders>
              <w:top w:val="single" w:sz="4" w:space="0" w:color="auto"/>
              <w:bottom w:val="single" w:sz="4" w:space="0" w:color="auto"/>
            </w:tcBorders>
            <w:shd w:val="clear" w:color="auto" w:fill="E7E6E6" w:themeFill="background2"/>
            <w:noWrap/>
            <w:vAlign w:val="center"/>
          </w:tcPr>
          <w:p w14:paraId="111058FA" w14:textId="77777777" w:rsidR="00966ECC" w:rsidRDefault="00966ECC" w:rsidP="00283475">
            <w:pPr>
              <w:jc w:val="center"/>
              <w:rPr>
                <w:rFonts w:ascii="Calibri" w:hAnsi="Calibri" w:cs="Calibri"/>
                <w:color w:val="000000"/>
              </w:rPr>
            </w:pPr>
            <w:r>
              <w:rPr>
                <w:rFonts w:ascii="Calibri" w:eastAsia="Times New Roman" w:hAnsi="Calibri" w:cs="Calibri"/>
                <w:color w:val="000000"/>
              </w:rPr>
              <w:lastRenderedPageBreak/>
              <w:t>results by Hei and specialization – Summary Table (Continued)</w:t>
            </w:r>
          </w:p>
        </w:tc>
      </w:tr>
      <w:tr w:rsidR="00966ECC" w:rsidRPr="009F76C3" w14:paraId="69EF2AEF" w14:textId="77777777" w:rsidTr="00283475">
        <w:trPr>
          <w:trHeight w:val="442"/>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tcBorders>
            <w:shd w:val="clear" w:color="auto" w:fill="auto"/>
            <w:noWrap/>
            <w:vAlign w:val="center"/>
          </w:tcPr>
          <w:p w14:paraId="0E070786"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815" w:type="dxa"/>
            <w:vMerge w:val="restart"/>
            <w:tcBorders>
              <w:top w:val="single" w:sz="4" w:space="0" w:color="auto"/>
            </w:tcBorders>
            <w:shd w:val="clear" w:color="auto" w:fill="auto"/>
            <w:vAlign w:val="center"/>
          </w:tcPr>
          <w:p w14:paraId="3EB867FC"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506" w:type="dxa"/>
            <w:gridSpan w:val="4"/>
            <w:tcBorders>
              <w:top w:val="single" w:sz="4" w:space="0" w:color="auto"/>
            </w:tcBorders>
            <w:shd w:val="clear" w:color="auto" w:fill="auto"/>
            <w:noWrap/>
            <w:vAlign w:val="center"/>
          </w:tcPr>
          <w:p w14:paraId="437A134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B0D09">
              <w:rPr>
                <w:rFonts w:ascii="Calibri" w:eastAsia="Times New Roman" w:hAnsi="Calibri" w:cs="Calibri"/>
                <w:b/>
                <w:bCs/>
                <w:color w:val="000000"/>
              </w:rPr>
              <w:t>Core Curricula</w:t>
            </w:r>
          </w:p>
        </w:tc>
        <w:tc>
          <w:tcPr>
            <w:tcW w:w="1623" w:type="dxa"/>
            <w:gridSpan w:val="2"/>
            <w:tcBorders>
              <w:top w:val="single" w:sz="4" w:space="0" w:color="auto"/>
            </w:tcBorders>
            <w:shd w:val="clear" w:color="auto" w:fill="auto"/>
            <w:noWrap/>
            <w:vAlign w:val="center"/>
          </w:tcPr>
          <w:p w14:paraId="3D415CE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B0D09">
              <w:rPr>
                <w:rFonts w:ascii="Calibri" w:eastAsia="Times New Roman" w:hAnsi="Calibri" w:cs="Calibri"/>
                <w:b/>
                <w:bCs/>
                <w:color w:val="000000"/>
              </w:rPr>
              <w:t>Elective Curricula</w:t>
            </w:r>
          </w:p>
        </w:tc>
        <w:tc>
          <w:tcPr>
            <w:tcW w:w="7086" w:type="dxa"/>
            <w:gridSpan w:val="8"/>
            <w:tcBorders>
              <w:top w:val="single" w:sz="4" w:space="0" w:color="auto"/>
            </w:tcBorders>
            <w:shd w:val="clear" w:color="auto" w:fill="auto"/>
            <w:noWrap/>
            <w:vAlign w:val="center"/>
          </w:tcPr>
          <w:p w14:paraId="0F9533C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B0D09">
              <w:rPr>
                <w:rFonts w:ascii="Calibri" w:eastAsia="Times New Roman" w:hAnsi="Calibri" w:cs="Calibri"/>
                <w:b/>
                <w:bCs/>
                <w:color w:val="000000"/>
              </w:rPr>
              <w:t>Overall Curricula</w:t>
            </w:r>
          </w:p>
        </w:tc>
      </w:tr>
      <w:tr w:rsidR="00DB76B8" w:rsidRPr="009F76C3" w14:paraId="0DA59E21" w14:textId="77777777" w:rsidTr="00283475">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648" w:type="dxa"/>
            <w:vMerge/>
            <w:shd w:val="clear" w:color="auto" w:fill="auto"/>
            <w:noWrap/>
            <w:vAlign w:val="center"/>
          </w:tcPr>
          <w:p w14:paraId="174EF907" w14:textId="77777777" w:rsidR="00DB76B8" w:rsidRPr="009F76C3" w:rsidRDefault="00DB76B8" w:rsidP="00DB76B8">
            <w:pPr>
              <w:rPr>
                <w:rFonts w:ascii="Calibri" w:eastAsia="Times New Roman" w:hAnsi="Calibri" w:cs="Calibri"/>
                <w:color w:val="000000"/>
              </w:rPr>
            </w:pPr>
          </w:p>
        </w:tc>
        <w:tc>
          <w:tcPr>
            <w:tcW w:w="1815" w:type="dxa"/>
            <w:vMerge/>
            <w:shd w:val="clear" w:color="auto" w:fill="auto"/>
            <w:vAlign w:val="center"/>
          </w:tcPr>
          <w:p w14:paraId="4BB45217" w14:textId="77777777" w:rsidR="00DB76B8" w:rsidRPr="009F76C3" w:rsidRDefault="00DB76B8" w:rsidP="00DB76B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592" w:type="dxa"/>
            <w:gridSpan w:val="2"/>
            <w:tcBorders>
              <w:top w:val="single" w:sz="4" w:space="0" w:color="auto"/>
            </w:tcBorders>
            <w:shd w:val="clear" w:color="auto" w:fill="auto"/>
            <w:noWrap/>
            <w:vAlign w:val="center"/>
          </w:tcPr>
          <w:p w14:paraId="5FBE204F" w14:textId="56B159B8"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Core</w:t>
            </w:r>
          </w:p>
        </w:tc>
        <w:tc>
          <w:tcPr>
            <w:tcW w:w="1914" w:type="dxa"/>
            <w:gridSpan w:val="2"/>
            <w:tcBorders>
              <w:top w:val="single" w:sz="4" w:space="0" w:color="auto"/>
            </w:tcBorders>
            <w:shd w:val="clear" w:color="auto" w:fill="auto"/>
            <w:noWrap/>
            <w:vAlign w:val="center"/>
          </w:tcPr>
          <w:p w14:paraId="1BEA5C61" w14:textId="5ECF73E2"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Core that Received High Relative Score</w:t>
            </w:r>
          </w:p>
        </w:tc>
        <w:tc>
          <w:tcPr>
            <w:tcW w:w="1623" w:type="dxa"/>
            <w:gridSpan w:val="2"/>
            <w:tcBorders>
              <w:top w:val="single" w:sz="4" w:space="0" w:color="auto"/>
            </w:tcBorders>
            <w:shd w:val="clear" w:color="auto" w:fill="auto"/>
            <w:noWrap/>
            <w:vAlign w:val="center"/>
          </w:tcPr>
          <w:p w14:paraId="08E6BB60" w14:textId="53E189C5"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Electives</w:t>
            </w:r>
          </w:p>
        </w:tc>
        <w:tc>
          <w:tcPr>
            <w:tcW w:w="1641" w:type="dxa"/>
            <w:gridSpan w:val="2"/>
            <w:tcBorders>
              <w:top w:val="single" w:sz="4" w:space="0" w:color="auto"/>
            </w:tcBorders>
            <w:shd w:val="clear" w:color="auto" w:fill="auto"/>
            <w:noWrap/>
            <w:vAlign w:val="center"/>
          </w:tcPr>
          <w:p w14:paraId="16AF05F4" w14:textId="5839426F"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w:t>
            </w:r>
          </w:p>
        </w:tc>
        <w:tc>
          <w:tcPr>
            <w:tcW w:w="1962" w:type="dxa"/>
            <w:gridSpan w:val="2"/>
            <w:tcBorders>
              <w:top w:val="single" w:sz="4" w:space="0" w:color="auto"/>
            </w:tcBorders>
            <w:shd w:val="clear" w:color="auto" w:fill="auto"/>
            <w:noWrap/>
            <w:vAlign w:val="center"/>
          </w:tcPr>
          <w:p w14:paraId="53841E55" w14:textId="226946AF"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 that Received High Relative Score</w:t>
            </w:r>
          </w:p>
        </w:tc>
        <w:tc>
          <w:tcPr>
            <w:tcW w:w="1799" w:type="dxa"/>
            <w:gridSpan w:val="2"/>
            <w:tcBorders>
              <w:top w:val="single" w:sz="4" w:space="0" w:color="auto"/>
            </w:tcBorders>
            <w:shd w:val="clear" w:color="auto" w:fill="auto"/>
            <w:noWrap/>
            <w:vAlign w:val="center"/>
          </w:tcPr>
          <w:p w14:paraId="0E8C81AB" w14:textId="3A1AEC57"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 with Courses Exercise</w:t>
            </w:r>
          </w:p>
        </w:tc>
        <w:tc>
          <w:tcPr>
            <w:tcW w:w="1684" w:type="dxa"/>
            <w:gridSpan w:val="2"/>
            <w:tcBorders>
              <w:top w:val="single" w:sz="4" w:space="0" w:color="auto"/>
            </w:tcBorders>
            <w:shd w:val="clear" w:color="auto" w:fill="auto"/>
            <w:noWrap/>
            <w:vAlign w:val="center"/>
          </w:tcPr>
          <w:p w14:paraId="3F5727FB" w14:textId="5BFBC817"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 Exam</w:t>
            </w:r>
          </w:p>
        </w:tc>
      </w:tr>
      <w:tr w:rsidR="00966ECC" w:rsidRPr="009F76C3" w14:paraId="6C49A3CB" w14:textId="77777777" w:rsidTr="00283475">
        <w:trPr>
          <w:trHeight w:val="54"/>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tcPr>
          <w:p w14:paraId="25B01894" w14:textId="77777777" w:rsidR="00966ECC" w:rsidRPr="009F76C3" w:rsidRDefault="00966ECC" w:rsidP="00283475">
            <w:pPr>
              <w:rPr>
                <w:rFonts w:ascii="Calibri" w:eastAsia="Times New Roman" w:hAnsi="Calibri" w:cs="Calibri"/>
                <w:color w:val="000000"/>
              </w:rPr>
            </w:pPr>
          </w:p>
        </w:tc>
        <w:tc>
          <w:tcPr>
            <w:tcW w:w="1815" w:type="dxa"/>
            <w:vMerge/>
            <w:shd w:val="clear" w:color="auto" w:fill="auto"/>
            <w:vAlign w:val="center"/>
          </w:tcPr>
          <w:p w14:paraId="6FABAF4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925" w:type="dxa"/>
            <w:tcBorders>
              <w:top w:val="single" w:sz="4" w:space="0" w:color="auto"/>
            </w:tcBorders>
            <w:shd w:val="clear" w:color="auto" w:fill="auto"/>
            <w:noWrap/>
            <w:vAlign w:val="center"/>
          </w:tcPr>
          <w:p w14:paraId="286FCB2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667" w:type="dxa"/>
            <w:tcBorders>
              <w:top w:val="single" w:sz="4" w:space="0" w:color="auto"/>
            </w:tcBorders>
            <w:shd w:val="clear" w:color="auto" w:fill="auto"/>
            <w:noWrap/>
            <w:vAlign w:val="center"/>
          </w:tcPr>
          <w:p w14:paraId="63D2406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1033" w:type="dxa"/>
            <w:tcBorders>
              <w:top w:val="single" w:sz="4" w:space="0" w:color="auto"/>
            </w:tcBorders>
            <w:shd w:val="clear" w:color="auto" w:fill="auto"/>
            <w:noWrap/>
            <w:vAlign w:val="center"/>
          </w:tcPr>
          <w:p w14:paraId="13FDC56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81" w:type="dxa"/>
            <w:tcBorders>
              <w:top w:val="single" w:sz="4" w:space="0" w:color="auto"/>
            </w:tcBorders>
            <w:shd w:val="clear" w:color="auto" w:fill="auto"/>
            <w:noWrap/>
            <w:vAlign w:val="center"/>
          </w:tcPr>
          <w:p w14:paraId="098BB2C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947" w:type="dxa"/>
            <w:tcBorders>
              <w:top w:val="single" w:sz="4" w:space="0" w:color="auto"/>
            </w:tcBorders>
            <w:shd w:val="clear" w:color="auto" w:fill="auto"/>
            <w:noWrap/>
            <w:vAlign w:val="center"/>
          </w:tcPr>
          <w:p w14:paraId="4F5731E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676" w:type="dxa"/>
            <w:tcBorders>
              <w:top w:val="single" w:sz="4" w:space="0" w:color="auto"/>
            </w:tcBorders>
            <w:shd w:val="clear" w:color="auto" w:fill="auto"/>
            <w:noWrap/>
            <w:vAlign w:val="center"/>
          </w:tcPr>
          <w:p w14:paraId="5F220CB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954" w:type="dxa"/>
            <w:tcBorders>
              <w:top w:val="single" w:sz="4" w:space="0" w:color="auto"/>
            </w:tcBorders>
            <w:shd w:val="clear" w:color="auto" w:fill="auto"/>
            <w:noWrap/>
            <w:vAlign w:val="center"/>
          </w:tcPr>
          <w:p w14:paraId="384E78E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687" w:type="dxa"/>
            <w:tcBorders>
              <w:top w:val="single" w:sz="4" w:space="0" w:color="auto"/>
            </w:tcBorders>
            <w:shd w:val="clear" w:color="auto" w:fill="auto"/>
            <w:noWrap/>
            <w:vAlign w:val="center"/>
          </w:tcPr>
          <w:p w14:paraId="35805CF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1059" w:type="dxa"/>
            <w:tcBorders>
              <w:top w:val="single" w:sz="4" w:space="0" w:color="auto"/>
            </w:tcBorders>
            <w:shd w:val="clear" w:color="auto" w:fill="auto"/>
            <w:noWrap/>
            <w:vAlign w:val="center"/>
          </w:tcPr>
          <w:p w14:paraId="187BCBB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903" w:type="dxa"/>
            <w:tcBorders>
              <w:top w:val="single" w:sz="4" w:space="0" w:color="auto"/>
            </w:tcBorders>
            <w:shd w:val="clear" w:color="auto" w:fill="auto"/>
            <w:noWrap/>
            <w:vAlign w:val="center"/>
          </w:tcPr>
          <w:p w14:paraId="6043371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1046" w:type="dxa"/>
            <w:tcBorders>
              <w:top w:val="single" w:sz="4" w:space="0" w:color="auto"/>
            </w:tcBorders>
            <w:shd w:val="clear" w:color="auto" w:fill="auto"/>
            <w:noWrap/>
            <w:vAlign w:val="center"/>
          </w:tcPr>
          <w:p w14:paraId="0DA4969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53" w:type="dxa"/>
            <w:tcBorders>
              <w:top w:val="single" w:sz="4" w:space="0" w:color="auto"/>
            </w:tcBorders>
            <w:shd w:val="clear" w:color="auto" w:fill="auto"/>
            <w:noWrap/>
            <w:vAlign w:val="center"/>
          </w:tcPr>
          <w:p w14:paraId="7E31EBA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979" w:type="dxa"/>
            <w:tcBorders>
              <w:top w:val="single" w:sz="4" w:space="0" w:color="auto"/>
            </w:tcBorders>
            <w:shd w:val="clear" w:color="auto" w:fill="auto"/>
            <w:noWrap/>
            <w:vAlign w:val="center"/>
          </w:tcPr>
          <w:p w14:paraId="5C2A6CD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05" w:type="dxa"/>
            <w:tcBorders>
              <w:top w:val="single" w:sz="4" w:space="0" w:color="auto"/>
            </w:tcBorders>
            <w:shd w:val="clear" w:color="auto" w:fill="auto"/>
            <w:noWrap/>
            <w:vAlign w:val="center"/>
          </w:tcPr>
          <w:p w14:paraId="629E41A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r>
      <w:tr w:rsidR="00966ECC" w:rsidRPr="009F76C3" w14:paraId="2F9CC889" w14:textId="77777777" w:rsidTr="00283475">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bottom w:val="single" w:sz="4" w:space="0" w:color="auto"/>
            </w:tcBorders>
            <w:shd w:val="clear" w:color="auto" w:fill="auto"/>
            <w:noWrap/>
            <w:vAlign w:val="center"/>
            <w:hideMark/>
          </w:tcPr>
          <w:p w14:paraId="601D93D0"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1815" w:type="dxa"/>
            <w:tcBorders>
              <w:top w:val="single" w:sz="4" w:space="0" w:color="auto"/>
            </w:tcBorders>
            <w:shd w:val="clear" w:color="auto" w:fill="auto"/>
            <w:vAlign w:val="center"/>
            <w:hideMark/>
          </w:tcPr>
          <w:p w14:paraId="69BC7025"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925" w:type="dxa"/>
            <w:tcBorders>
              <w:top w:val="single" w:sz="4" w:space="0" w:color="auto"/>
            </w:tcBorders>
            <w:shd w:val="clear" w:color="auto" w:fill="auto"/>
            <w:noWrap/>
            <w:vAlign w:val="center"/>
            <w:hideMark/>
          </w:tcPr>
          <w:p w14:paraId="7D27369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667" w:type="dxa"/>
            <w:tcBorders>
              <w:top w:val="single" w:sz="4" w:space="0" w:color="auto"/>
            </w:tcBorders>
            <w:shd w:val="clear" w:color="auto" w:fill="auto"/>
            <w:noWrap/>
            <w:vAlign w:val="center"/>
            <w:hideMark/>
          </w:tcPr>
          <w:p w14:paraId="6467634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1033" w:type="dxa"/>
            <w:tcBorders>
              <w:top w:val="single" w:sz="4" w:space="0" w:color="auto"/>
            </w:tcBorders>
            <w:shd w:val="clear" w:color="auto" w:fill="auto"/>
            <w:noWrap/>
            <w:vAlign w:val="center"/>
            <w:hideMark/>
          </w:tcPr>
          <w:p w14:paraId="6D587B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881" w:type="dxa"/>
            <w:tcBorders>
              <w:top w:val="single" w:sz="4" w:space="0" w:color="auto"/>
            </w:tcBorders>
            <w:shd w:val="clear" w:color="auto" w:fill="auto"/>
            <w:noWrap/>
            <w:vAlign w:val="center"/>
            <w:hideMark/>
          </w:tcPr>
          <w:p w14:paraId="7693301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947" w:type="dxa"/>
            <w:tcBorders>
              <w:top w:val="single" w:sz="4" w:space="0" w:color="auto"/>
            </w:tcBorders>
            <w:shd w:val="clear" w:color="auto" w:fill="auto"/>
            <w:noWrap/>
            <w:vAlign w:val="center"/>
            <w:hideMark/>
          </w:tcPr>
          <w:p w14:paraId="07A96FB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676" w:type="dxa"/>
            <w:tcBorders>
              <w:top w:val="single" w:sz="4" w:space="0" w:color="auto"/>
            </w:tcBorders>
            <w:shd w:val="clear" w:color="auto" w:fill="auto"/>
            <w:noWrap/>
            <w:vAlign w:val="center"/>
            <w:hideMark/>
          </w:tcPr>
          <w:p w14:paraId="0A2FE60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w:t>
            </w:r>
          </w:p>
        </w:tc>
        <w:tc>
          <w:tcPr>
            <w:tcW w:w="954" w:type="dxa"/>
            <w:tcBorders>
              <w:top w:val="single" w:sz="4" w:space="0" w:color="auto"/>
            </w:tcBorders>
            <w:shd w:val="clear" w:color="auto" w:fill="auto"/>
            <w:noWrap/>
            <w:vAlign w:val="center"/>
            <w:hideMark/>
          </w:tcPr>
          <w:p w14:paraId="6A992C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687" w:type="dxa"/>
            <w:tcBorders>
              <w:top w:val="single" w:sz="4" w:space="0" w:color="auto"/>
            </w:tcBorders>
            <w:shd w:val="clear" w:color="auto" w:fill="auto"/>
            <w:noWrap/>
            <w:vAlign w:val="center"/>
            <w:hideMark/>
          </w:tcPr>
          <w:p w14:paraId="113B084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059" w:type="dxa"/>
            <w:tcBorders>
              <w:top w:val="single" w:sz="4" w:space="0" w:color="auto"/>
            </w:tcBorders>
            <w:shd w:val="clear" w:color="auto" w:fill="auto"/>
            <w:noWrap/>
            <w:vAlign w:val="center"/>
            <w:hideMark/>
          </w:tcPr>
          <w:p w14:paraId="20BA19D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903" w:type="dxa"/>
            <w:tcBorders>
              <w:top w:val="single" w:sz="4" w:space="0" w:color="auto"/>
            </w:tcBorders>
            <w:shd w:val="clear" w:color="auto" w:fill="auto"/>
            <w:noWrap/>
            <w:vAlign w:val="center"/>
            <w:hideMark/>
          </w:tcPr>
          <w:p w14:paraId="1E7DF27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1046" w:type="dxa"/>
            <w:tcBorders>
              <w:top w:val="single" w:sz="4" w:space="0" w:color="auto"/>
            </w:tcBorders>
            <w:shd w:val="clear" w:color="auto" w:fill="auto"/>
            <w:noWrap/>
            <w:vAlign w:val="center"/>
            <w:hideMark/>
          </w:tcPr>
          <w:p w14:paraId="60CCBE1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w:t>
            </w:r>
          </w:p>
        </w:tc>
        <w:tc>
          <w:tcPr>
            <w:tcW w:w="753" w:type="dxa"/>
            <w:tcBorders>
              <w:top w:val="single" w:sz="4" w:space="0" w:color="auto"/>
            </w:tcBorders>
            <w:shd w:val="clear" w:color="auto" w:fill="auto"/>
            <w:noWrap/>
            <w:vAlign w:val="center"/>
            <w:hideMark/>
          </w:tcPr>
          <w:p w14:paraId="29A63F6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979" w:type="dxa"/>
            <w:tcBorders>
              <w:top w:val="single" w:sz="4" w:space="0" w:color="auto"/>
            </w:tcBorders>
            <w:shd w:val="clear" w:color="auto" w:fill="auto"/>
            <w:noWrap/>
            <w:vAlign w:val="center"/>
            <w:hideMark/>
          </w:tcPr>
          <w:p w14:paraId="69DBC0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705" w:type="dxa"/>
            <w:tcBorders>
              <w:top w:val="single" w:sz="4" w:space="0" w:color="auto"/>
            </w:tcBorders>
            <w:shd w:val="clear" w:color="auto" w:fill="auto"/>
            <w:noWrap/>
            <w:vAlign w:val="center"/>
            <w:hideMark/>
          </w:tcPr>
          <w:p w14:paraId="2E7091F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r>
      <w:tr w:rsidR="0020530F" w:rsidRPr="009F76C3" w14:paraId="6EDE759D" w14:textId="77777777" w:rsidTr="00283475">
        <w:trPr>
          <w:trHeight w:val="58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2CC609C3" w14:textId="77777777" w:rsidR="00966ECC" w:rsidRPr="009F76C3" w:rsidRDefault="00966ECC" w:rsidP="00283475">
            <w:pPr>
              <w:rPr>
                <w:rFonts w:ascii="Calibri" w:eastAsia="Times New Roman" w:hAnsi="Calibri" w:cs="Calibri"/>
                <w:color w:val="000000"/>
              </w:rPr>
            </w:pPr>
          </w:p>
        </w:tc>
        <w:tc>
          <w:tcPr>
            <w:tcW w:w="1815" w:type="dxa"/>
            <w:shd w:val="clear" w:color="auto" w:fill="E7E6E6" w:themeFill="background2"/>
            <w:vAlign w:val="center"/>
            <w:hideMark/>
          </w:tcPr>
          <w:p w14:paraId="44713716"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925" w:type="dxa"/>
            <w:shd w:val="clear" w:color="auto" w:fill="E7E6E6" w:themeFill="background2"/>
            <w:noWrap/>
            <w:vAlign w:val="center"/>
            <w:hideMark/>
          </w:tcPr>
          <w:p w14:paraId="465B182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667" w:type="dxa"/>
            <w:shd w:val="clear" w:color="auto" w:fill="E7E6E6" w:themeFill="background2"/>
            <w:noWrap/>
            <w:vAlign w:val="center"/>
            <w:hideMark/>
          </w:tcPr>
          <w:p w14:paraId="2FB9EC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77%</w:t>
            </w:r>
          </w:p>
        </w:tc>
        <w:tc>
          <w:tcPr>
            <w:tcW w:w="1033" w:type="dxa"/>
            <w:shd w:val="clear" w:color="auto" w:fill="E7E6E6" w:themeFill="background2"/>
            <w:noWrap/>
            <w:vAlign w:val="center"/>
            <w:hideMark/>
          </w:tcPr>
          <w:p w14:paraId="0AA199C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881" w:type="dxa"/>
            <w:shd w:val="clear" w:color="auto" w:fill="E7E6E6" w:themeFill="background2"/>
            <w:noWrap/>
            <w:vAlign w:val="center"/>
            <w:hideMark/>
          </w:tcPr>
          <w:p w14:paraId="7495F03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947" w:type="dxa"/>
            <w:shd w:val="clear" w:color="auto" w:fill="E7E6E6" w:themeFill="background2"/>
            <w:noWrap/>
            <w:vAlign w:val="center"/>
            <w:hideMark/>
          </w:tcPr>
          <w:p w14:paraId="372E38C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w:t>
            </w:r>
          </w:p>
        </w:tc>
        <w:tc>
          <w:tcPr>
            <w:tcW w:w="676" w:type="dxa"/>
            <w:shd w:val="clear" w:color="auto" w:fill="E7E6E6" w:themeFill="background2"/>
            <w:noWrap/>
            <w:vAlign w:val="center"/>
            <w:hideMark/>
          </w:tcPr>
          <w:p w14:paraId="0345752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46%</w:t>
            </w:r>
          </w:p>
        </w:tc>
        <w:tc>
          <w:tcPr>
            <w:tcW w:w="954" w:type="dxa"/>
            <w:shd w:val="clear" w:color="auto" w:fill="E7E6E6" w:themeFill="background2"/>
            <w:noWrap/>
            <w:vAlign w:val="center"/>
            <w:hideMark/>
          </w:tcPr>
          <w:p w14:paraId="1AAB1B0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687" w:type="dxa"/>
            <w:shd w:val="clear" w:color="auto" w:fill="E7E6E6" w:themeFill="background2"/>
            <w:noWrap/>
            <w:vAlign w:val="center"/>
            <w:hideMark/>
          </w:tcPr>
          <w:p w14:paraId="3137A8B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1059" w:type="dxa"/>
            <w:shd w:val="clear" w:color="auto" w:fill="E7E6E6" w:themeFill="background2"/>
            <w:noWrap/>
            <w:vAlign w:val="center"/>
            <w:hideMark/>
          </w:tcPr>
          <w:p w14:paraId="3F4F690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903" w:type="dxa"/>
            <w:shd w:val="clear" w:color="auto" w:fill="E7E6E6" w:themeFill="background2"/>
            <w:noWrap/>
            <w:vAlign w:val="center"/>
            <w:hideMark/>
          </w:tcPr>
          <w:p w14:paraId="647D7D3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1046" w:type="dxa"/>
            <w:shd w:val="clear" w:color="auto" w:fill="E7E6E6" w:themeFill="background2"/>
            <w:noWrap/>
            <w:vAlign w:val="center"/>
            <w:hideMark/>
          </w:tcPr>
          <w:p w14:paraId="3D38DBD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w:t>
            </w:r>
          </w:p>
        </w:tc>
        <w:tc>
          <w:tcPr>
            <w:tcW w:w="753" w:type="dxa"/>
            <w:shd w:val="clear" w:color="auto" w:fill="E7E6E6" w:themeFill="background2"/>
            <w:noWrap/>
            <w:vAlign w:val="center"/>
            <w:hideMark/>
          </w:tcPr>
          <w:p w14:paraId="495626B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979" w:type="dxa"/>
            <w:shd w:val="clear" w:color="auto" w:fill="E7E6E6" w:themeFill="background2"/>
            <w:noWrap/>
            <w:vAlign w:val="center"/>
            <w:hideMark/>
          </w:tcPr>
          <w:p w14:paraId="0918E8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705" w:type="dxa"/>
            <w:shd w:val="clear" w:color="auto" w:fill="E7E6E6" w:themeFill="background2"/>
            <w:noWrap/>
            <w:vAlign w:val="center"/>
            <w:hideMark/>
          </w:tcPr>
          <w:p w14:paraId="1B9CF13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r>
      <w:tr w:rsidR="0020530F" w:rsidRPr="009F76C3" w14:paraId="2E9CB31C" w14:textId="77777777" w:rsidTr="003235EF">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6752EF6F"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FFFFFF" w:themeFill="background1"/>
            <w:vAlign w:val="center"/>
            <w:hideMark/>
          </w:tcPr>
          <w:p w14:paraId="73B868A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925" w:type="dxa"/>
            <w:tcBorders>
              <w:bottom w:val="single" w:sz="4" w:space="0" w:color="auto"/>
            </w:tcBorders>
            <w:shd w:val="clear" w:color="auto" w:fill="FFFFFF" w:themeFill="background1"/>
            <w:noWrap/>
            <w:vAlign w:val="center"/>
            <w:hideMark/>
          </w:tcPr>
          <w:p w14:paraId="049323F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667" w:type="dxa"/>
            <w:tcBorders>
              <w:bottom w:val="single" w:sz="4" w:space="0" w:color="auto"/>
            </w:tcBorders>
            <w:shd w:val="clear" w:color="auto" w:fill="FFFFFF" w:themeFill="background1"/>
            <w:noWrap/>
            <w:vAlign w:val="center"/>
            <w:hideMark/>
          </w:tcPr>
          <w:p w14:paraId="1BD759D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w:t>
            </w:r>
          </w:p>
        </w:tc>
        <w:tc>
          <w:tcPr>
            <w:tcW w:w="1033" w:type="dxa"/>
            <w:tcBorders>
              <w:bottom w:val="single" w:sz="4" w:space="0" w:color="auto"/>
            </w:tcBorders>
            <w:shd w:val="clear" w:color="auto" w:fill="FFFFFF" w:themeFill="background1"/>
            <w:noWrap/>
            <w:vAlign w:val="center"/>
            <w:hideMark/>
          </w:tcPr>
          <w:p w14:paraId="2F9DDC1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881" w:type="dxa"/>
            <w:tcBorders>
              <w:bottom w:val="single" w:sz="4" w:space="0" w:color="auto"/>
            </w:tcBorders>
            <w:shd w:val="clear" w:color="auto" w:fill="FFFFFF" w:themeFill="background1"/>
            <w:noWrap/>
            <w:vAlign w:val="center"/>
            <w:hideMark/>
          </w:tcPr>
          <w:p w14:paraId="5611B33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947" w:type="dxa"/>
            <w:tcBorders>
              <w:bottom w:val="single" w:sz="4" w:space="0" w:color="auto"/>
            </w:tcBorders>
            <w:shd w:val="clear" w:color="auto" w:fill="FFFFFF" w:themeFill="background1"/>
            <w:noWrap/>
            <w:vAlign w:val="center"/>
            <w:hideMark/>
          </w:tcPr>
          <w:p w14:paraId="0015937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w:t>
            </w:r>
          </w:p>
        </w:tc>
        <w:tc>
          <w:tcPr>
            <w:tcW w:w="676" w:type="dxa"/>
            <w:tcBorders>
              <w:bottom w:val="single" w:sz="4" w:space="0" w:color="auto"/>
            </w:tcBorders>
            <w:shd w:val="clear" w:color="auto" w:fill="FFFFFF" w:themeFill="background1"/>
            <w:noWrap/>
            <w:vAlign w:val="center"/>
            <w:hideMark/>
          </w:tcPr>
          <w:p w14:paraId="56C7C6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46%</w:t>
            </w:r>
          </w:p>
        </w:tc>
        <w:tc>
          <w:tcPr>
            <w:tcW w:w="954" w:type="dxa"/>
            <w:tcBorders>
              <w:bottom w:val="single" w:sz="4" w:space="0" w:color="auto"/>
            </w:tcBorders>
            <w:shd w:val="clear" w:color="auto" w:fill="FFFFFF" w:themeFill="background1"/>
            <w:noWrap/>
            <w:vAlign w:val="center"/>
            <w:hideMark/>
          </w:tcPr>
          <w:p w14:paraId="491AD18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687" w:type="dxa"/>
            <w:tcBorders>
              <w:bottom w:val="single" w:sz="4" w:space="0" w:color="auto"/>
            </w:tcBorders>
            <w:shd w:val="clear" w:color="auto" w:fill="FFFFFF" w:themeFill="background1"/>
            <w:noWrap/>
            <w:vAlign w:val="center"/>
            <w:hideMark/>
          </w:tcPr>
          <w:p w14:paraId="24E4BF0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1059" w:type="dxa"/>
            <w:tcBorders>
              <w:bottom w:val="single" w:sz="4" w:space="0" w:color="auto"/>
            </w:tcBorders>
            <w:shd w:val="clear" w:color="auto" w:fill="FFFFFF" w:themeFill="background1"/>
            <w:noWrap/>
            <w:vAlign w:val="center"/>
            <w:hideMark/>
          </w:tcPr>
          <w:p w14:paraId="768200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903" w:type="dxa"/>
            <w:tcBorders>
              <w:bottom w:val="single" w:sz="4" w:space="0" w:color="auto"/>
            </w:tcBorders>
            <w:shd w:val="clear" w:color="auto" w:fill="FFFFFF" w:themeFill="background1"/>
            <w:noWrap/>
            <w:vAlign w:val="center"/>
            <w:hideMark/>
          </w:tcPr>
          <w:p w14:paraId="744BEAD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1046" w:type="dxa"/>
            <w:tcBorders>
              <w:bottom w:val="single" w:sz="4" w:space="0" w:color="auto"/>
            </w:tcBorders>
            <w:shd w:val="clear" w:color="auto" w:fill="FFFFFF" w:themeFill="background1"/>
            <w:noWrap/>
            <w:vAlign w:val="center"/>
            <w:hideMark/>
          </w:tcPr>
          <w:p w14:paraId="1F7D603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753" w:type="dxa"/>
            <w:tcBorders>
              <w:bottom w:val="single" w:sz="4" w:space="0" w:color="auto"/>
            </w:tcBorders>
            <w:shd w:val="clear" w:color="auto" w:fill="FFFFFF" w:themeFill="background1"/>
            <w:noWrap/>
            <w:vAlign w:val="center"/>
            <w:hideMark/>
          </w:tcPr>
          <w:p w14:paraId="27E1390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94%</w:t>
            </w:r>
          </w:p>
        </w:tc>
        <w:tc>
          <w:tcPr>
            <w:tcW w:w="979" w:type="dxa"/>
            <w:tcBorders>
              <w:bottom w:val="single" w:sz="4" w:space="0" w:color="auto"/>
            </w:tcBorders>
            <w:shd w:val="clear" w:color="auto" w:fill="FFFFFF" w:themeFill="background1"/>
            <w:noWrap/>
            <w:vAlign w:val="center"/>
            <w:hideMark/>
          </w:tcPr>
          <w:p w14:paraId="0654D47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705" w:type="dxa"/>
            <w:tcBorders>
              <w:bottom w:val="single" w:sz="4" w:space="0" w:color="auto"/>
            </w:tcBorders>
            <w:shd w:val="clear" w:color="auto" w:fill="FFFFFF" w:themeFill="background1"/>
            <w:noWrap/>
            <w:vAlign w:val="center"/>
            <w:hideMark/>
          </w:tcPr>
          <w:p w14:paraId="7F6707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96%</w:t>
            </w:r>
          </w:p>
        </w:tc>
      </w:tr>
      <w:tr w:rsidR="0020530F" w:rsidRPr="009F76C3" w14:paraId="247A538C" w14:textId="77777777" w:rsidTr="003235EF">
        <w:trPr>
          <w:trHeight w:val="44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tcPr>
          <w:p w14:paraId="4C900A52"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E7E6E6" w:themeFill="background2"/>
            <w:vAlign w:val="center"/>
          </w:tcPr>
          <w:p w14:paraId="4CE8BAC3" w14:textId="77777777" w:rsidR="00966ECC" w:rsidRPr="00F07A5D" w:rsidRDefault="00966ECC" w:rsidP="00283475">
            <w:pPr>
              <w:cnfStyle w:val="000000000000" w:firstRow="0" w:lastRow="0" w:firstColumn="0" w:lastColumn="0" w:oddVBand="0" w:evenVBand="0" w:oddHBand="0" w:evenHBand="0" w:firstRowFirstColumn="0" w:firstRowLastColumn="0" w:lastRowFirstColumn="0" w:lastRowLastColumn="0"/>
              <w:rPr>
                <w:b/>
              </w:rPr>
            </w:pPr>
            <w:r>
              <w:rPr>
                <w:b/>
              </w:rPr>
              <w:t>TAU Total</w:t>
            </w:r>
          </w:p>
        </w:tc>
        <w:tc>
          <w:tcPr>
            <w:tcW w:w="925" w:type="dxa"/>
            <w:tcBorders>
              <w:bottom w:val="single" w:sz="4" w:space="0" w:color="auto"/>
            </w:tcBorders>
            <w:shd w:val="clear" w:color="auto" w:fill="E7E6E6" w:themeFill="background2"/>
            <w:noWrap/>
            <w:vAlign w:val="center"/>
          </w:tcPr>
          <w:p w14:paraId="1751B5E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121</w:t>
            </w:r>
          </w:p>
        </w:tc>
        <w:tc>
          <w:tcPr>
            <w:tcW w:w="667" w:type="dxa"/>
            <w:tcBorders>
              <w:bottom w:val="single" w:sz="4" w:space="0" w:color="auto"/>
            </w:tcBorders>
            <w:shd w:val="clear" w:color="auto" w:fill="E7E6E6" w:themeFill="background2"/>
            <w:noWrap/>
            <w:vAlign w:val="center"/>
          </w:tcPr>
          <w:p w14:paraId="34BC9B2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71%</w:t>
            </w:r>
          </w:p>
        </w:tc>
        <w:tc>
          <w:tcPr>
            <w:tcW w:w="1033" w:type="dxa"/>
            <w:tcBorders>
              <w:bottom w:val="single" w:sz="4" w:space="0" w:color="auto"/>
            </w:tcBorders>
            <w:shd w:val="clear" w:color="auto" w:fill="E7E6E6" w:themeFill="background2"/>
            <w:noWrap/>
            <w:vAlign w:val="center"/>
          </w:tcPr>
          <w:p w14:paraId="4298725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121</w:t>
            </w:r>
          </w:p>
        </w:tc>
        <w:tc>
          <w:tcPr>
            <w:tcW w:w="881" w:type="dxa"/>
            <w:tcBorders>
              <w:bottom w:val="single" w:sz="4" w:space="0" w:color="auto"/>
            </w:tcBorders>
            <w:shd w:val="clear" w:color="auto" w:fill="E7E6E6" w:themeFill="background2"/>
            <w:noWrap/>
            <w:vAlign w:val="center"/>
          </w:tcPr>
          <w:p w14:paraId="6D6771A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947" w:type="dxa"/>
            <w:tcBorders>
              <w:bottom w:val="single" w:sz="4" w:space="0" w:color="auto"/>
            </w:tcBorders>
            <w:shd w:val="clear" w:color="auto" w:fill="E7E6E6" w:themeFill="background2"/>
            <w:noWrap/>
            <w:vAlign w:val="center"/>
          </w:tcPr>
          <w:p w14:paraId="347F419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83</w:t>
            </w:r>
          </w:p>
        </w:tc>
        <w:tc>
          <w:tcPr>
            <w:tcW w:w="676" w:type="dxa"/>
            <w:tcBorders>
              <w:bottom w:val="single" w:sz="4" w:space="0" w:color="auto"/>
            </w:tcBorders>
            <w:shd w:val="clear" w:color="auto" w:fill="E7E6E6" w:themeFill="background2"/>
            <w:noWrap/>
            <w:vAlign w:val="center"/>
          </w:tcPr>
          <w:p w14:paraId="11054EA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49%</w:t>
            </w:r>
          </w:p>
        </w:tc>
        <w:tc>
          <w:tcPr>
            <w:tcW w:w="954" w:type="dxa"/>
            <w:tcBorders>
              <w:bottom w:val="single" w:sz="4" w:space="0" w:color="auto"/>
            </w:tcBorders>
            <w:shd w:val="clear" w:color="auto" w:fill="E7E6E6" w:themeFill="background2"/>
            <w:noWrap/>
            <w:vAlign w:val="center"/>
          </w:tcPr>
          <w:p w14:paraId="13A700A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146</w:t>
            </w:r>
          </w:p>
        </w:tc>
        <w:tc>
          <w:tcPr>
            <w:tcW w:w="687" w:type="dxa"/>
            <w:tcBorders>
              <w:bottom w:val="single" w:sz="4" w:space="0" w:color="auto"/>
            </w:tcBorders>
            <w:shd w:val="clear" w:color="auto" w:fill="E7E6E6" w:themeFill="background2"/>
            <w:noWrap/>
            <w:vAlign w:val="center"/>
          </w:tcPr>
          <w:p w14:paraId="08D027E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85%</w:t>
            </w:r>
          </w:p>
        </w:tc>
        <w:tc>
          <w:tcPr>
            <w:tcW w:w="1059" w:type="dxa"/>
            <w:tcBorders>
              <w:bottom w:val="single" w:sz="4" w:space="0" w:color="auto"/>
            </w:tcBorders>
            <w:shd w:val="clear" w:color="auto" w:fill="E7E6E6" w:themeFill="background2"/>
            <w:noWrap/>
            <w:vAlign w:val="center"/>
          </w:tcPr>
          <w:p w14:paraId="3496EB8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146</w:t>
            </w:r>
          </w:p>
        </w:tc>
        <w:tc>
          <w:tcPr>
            <w:tcW w:w="903" w:type="dxa"/>
            <w:tcBorders>
              <w:bottom w:val="single" w:sz="4" w:space="0" w:color="auto"/>
            </w:tcBorders>
            <w:shd w:val="clear" w:color="auto" w:fill="E7E6E6" w:themeFill="background2"/>
            <w:noWrap/>
            <w:vAlign w:val="center"/>
          </w:tcPr>
          <w:p w14:paraId="1CD79A5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46" w:type="dxa"/>
            <w:tcBorders>
              <w:bottom w:val="single" w:sz="4" w:space="0" w:color="auto"/>
            </w:tcBorders>
            <w:shd w:val="clear" w:color="auto" w:fill="E7E6E6" w:themeFill="background2"/>
            <w:noWrap/>
            <w:vAlign w:val="center"/>
          </w:tcPr>
          <w:p w14:paraId="16493A8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130</w:t>
            </w:r>
          </w:p>
        </w:tc>
        <w:tc>
          <w:tcPr>
            <w:tcW w:w="753" w:type="dxa"/>
            <w:tcBorders>
              <w:bottom w:val="single" w:sz="4" w:space="0" w:color="auto"/>
            </w:tcBorders>
            <w:shd w:val="clear" w:color="auto" w:fill="E7E6E6" w:themeFill="background2"/>
            <w:noWrap/>
            <w:vAlign w:val="center"/>
          </w:tcPr>
          <w:p w14:paraId="1256F9A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89%</w:t>
            </w:r>
          </w:p>
        </w:tc>
        <w:tc>
          <w:tcPr>
            <w:tcW w:w="979" w:type="dxa"/>
            <w:tcBorders>
              <w:bottom w:val="single" w:sz="4" w:space="0" w:color="auto"/>
            </w:tcBorders>
            <w:shd w:val="clear" w:color="auto" w:fill="E7E6E6" w:themeFill="background2"/>
            <w:noWrap/>
            <w:vAlign w:val="center"/>
          </w:tcPr>
          <w:p w14:paraId="2DB34BE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133</w:t>
            </w:r>
          </w:p>
        </w:tc>
        <w:tc>
          <w:tcPr>
            <w:tcW w:w="705" w:type="dxa"/>
            <w:tcBorders>
              <w:bottom w:val="single" w:sz="4" w:space="0" w:color="auto"/>
            </w:tcBorders>
            <w:shd w:val="clear" w:color="auto" w:fill="E7E6E6" w:themeFill="background2"/>
            <w:noWrap/>
            <w:vAlign w:val="center"/>
          </w:tcPr>
          <w:p w14:paraId="5273185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91%</w:t>
            </w:r>
          </w:p>
        </w:tc>
      </w:tr>
      <w:tr w:rsidR="0020530F" w:rsidRPr="009F76C3" w14:paraId="1D092D84" w14:textId="77777777" w:rsidTr="00DB76B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bottom w:val="single" w:sz="4" w:space="0" w:color="auto"/>
            </w:tcBorders>
            <w:shd w:val="clear" w:color="auto" w:fill="auto"/>
            <w:noWrap/>
            <w:vAlign w:val="center"/>
            <w:hideMark/>
          </w:tcPr>
          <w:p w14:paraId="03E3D856"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Pr>
                <w:rFonts w:ascii="Calibri" w:eastAsia="Times New Roman" w:hAnsi="Calibri" w:cs="Calibri"/>
                <w:color w:val="000000"/>
              </w:rPr>
              <w:t>O</w:t>
            </w:r>
            <w:r w:rsidRPr="009F76C3">
              <w:rPr>
                <w:rFonts w:ascii="Calibri" w:eastAsia="Times New Roman" w:hAnsi="Calibri" w:cs="Calibri"/>
                <w:color w:val="000000"/>
              </w:rPr>
              <w:t>H</w:t>
            </w:r>
          </w:p>
        </w:tc>
        <w:tc>
          <w:tcPr>
            <w:tcW w:w="1815" w:type="dxa"/>
            <w:tcBorders>
              <w:top w:val="single" w:sz="4" w:space="0" w:color="auto"/>
            </w:tcBorders>
            <w:shd w:val="clear" w:color="auto" w:fill="FFFFFF" w:themeFill="background1"/>
            <w:vAlign w:val="center"/>
            <w:hideMark/>
          </w:tcPr>
          <w:p w14:paraId="56EF10B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925" w:type="dxa"/>
            <w:tcBorders>
              <w:top w:val="single" w:sz="4" w:space="0" w:color="auto"/>
            </w:tcBorders>
            <w:shd w:val="clear" w:color="auto" w:fill="FFFFFF" w:themeFill="background1"/>
            <w:noWrap/>
            <w:vAlign w:val="center"/>
            <w:hideMark/>
          </w:tcPr>
          <w:p w14:paraId="2C6217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32</w:t>
            </w:r>
          </w:p>
        </w:tc>
        <w:tc>
          <w:tcPr>
            <w:tcW w:w="667" w:type="dxa"/>
            <w:tcBorders>
              <w:top w:val="single" w:sz="4" w:space="0" w:color="auto"/>
            </w:tcBorders>
            <w:shd w:val="clear" w:color="auto" w:fill="FFFFFF" w:themeFill="background1"/>
            <w:noWrap/>
            <w:vAlign w:val="center"/>
            <w:hideMark/>
          </w:tcPr>
          <w:p w14:paraId="4A1A1E6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1033" w:type="dxa"/>
            <w:tcBorders>
              <w:top w:val="single" w:sz="4" w:space="0" w:color="auto"/>
            </w:tcBorders>
            <w:shd w:val="clear" w:color="auto" w:fill="FFFFFF" w:themeFill="background1"/>
            <w:noWrap/>
            <w:vAlign w:val="center"/>
            <w:hideMark/>
          </w:tcPr>
          <w:p w14:paraId="670CBAA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881" w:type="dxa"/>
            <w:tcBorders>
              <w:top w:val="single" w:sz="4" w:space="0" w:color="auto"/>
            </w:tcBorders>
            <w:shd w:val="clear" w:color="auto" w:fill="FFFFFF" w:themeFill="background1"/>
            <w:noWrap/>
            <w:vAlign w:val="center"/>
            <w:hideMark/>
          </w:tcPr>
          <w:p w14:paraId="6E6211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53%</w:t>
            </w:r>
          </w:p>
        </w:tc>
        <w:tc>
          <w:tcPr>
            <w:tcW w:w="947" w:type="dxa"/>
            <w:tcBorders>
              <w:top w:val="single" w:sz="4" w:space="0" w:color="auto"/>
            </w:tcBorders>
            <w:shd w:val="clear" w:color="auto" w:fill="FFFFFF" w:themeFill="background1"/>
            <w:noWrap/>
            <w:vAlign w:val="center"/>
            <w:hideMark/>
          </w:tcPr>
          <w:p w14:paraId="4354C3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676" w:type="dxa"/>
            <w:tcBorders>
              <w:top w:val="single" w:sz="4" w:space="0" w:color="auto"/>
            </w:tcBorders>
            <w:shd w:val="clear" w:color="auto" w:fill="FFFFFF" w:themeFill="background1"/>
            <w:noWrap/>
            <w:vAlign w:val="center"/>
            <w:hideMark/>
          </w:tcPr>
          <w:p w14:paraId="25E93C7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954" w:type="dxa"/>
            <w:tcBorders>
              <w:top w:val="single" w:sz="4" w:space="0" w:color="auto"/>
            </w:tcBorders>
            <w:shd w:val="clear" w:color="auto" w:fill="FFFFFF" w:themeFill="background1"/>
            <w:noWrap/>
            <w:vAlign w:val="center"/>
            <w:hideMark/>
          </w:tcPr>
          <w:p w14:paraId="7FC1474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687" w:type="dxa"/>
            <w:tcBorders>
              <w:top w:val="single" w:sz="4" w:space="0" w:color="auto"/>
            </w:tcBorders>
            <w:shd w:val="clear" w:color="auto" w:fill="FFFFFF" w:themeFill="background1"/>
            <w:noWrap/>
            <w:vAlign w:val="center"/>
            <w:hideMark/>
          </w:tcPr>
          <w:p w14:paraId="34D8EC9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1059" w:type="dxa"/>
            <w:tcBorders>
              <w:top w:val="single" w:sz="4" w:space="0" w:color="auto"/>
            </w:tcBorders>
            <w:shd w:val="clear" w:color="auto" w:fill="FFFFFF" w:themeFill="background1"/>
            <w:noWrap/>
            <w:vAlign w:val="center"/>
            <w:hideMark/>
          </w:tcPr>
          <w:p w14:paraId="00F8A5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903" w:type="dxa"/>
            <w:tcBorders>
              <w:top w:val="single" w:sz="4" w:space="0" w:color="auto"/>
            </w:tcBorders>
            <w:shd w:val="clear" w:color="auto" w:fill="FFFFFF" w:themeFill="background1"/>
            <w:noWrap/>
            <w:vAlign w:val="center"/>
            <w:hideMark/>
          </w:tcPr>
          <w:p w14:paraId="5DF716B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w:t>
            </w:r>
          </w:p>
        </w:tc>
        <w:tc>
          <w:tcPr>
            <w:tcW w:w="1046" w:type="dxa"/>
            <w:tcBorders>
              <w:top w:val="single" w:sz="4" w:space="0" w:color="auto"/>
            </w:tcBorders>
            <w:shd w:val="clear" w:color="auto" w:fill="FFFFFF" w:themeFill="background1"/>
            <w:noWrap/>
            <w:vAlign w:val="center"/>
            <w:hideMark/>
          </w:tcPr>
          <w:p w14:paraId="6B2F1C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753" w:type="dxa"/>
            <w:tcBorders>
              <w:top w:val="single" w:sz="4" w:space="0" w:color="auto"/>
            </w:tcBorders>
            <w:shd w:val="clear" w:color="auto" w:fill="FFFFFF" w:themeFill="background1"/>
            <w:noWrap/>
            <w:vAlign w:val="center"/>
            <w:hideMark/>
          </w:tcPr>
          <w:p w14:paraId="095DDFF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979" w:type="dxa"/>
            <w:tcBorders>
              <w:top w:val="single" w:sz="4" w:space="0" w:color="auto"/>
            </w:tcBorders>
            <w:shd w:val="clear" w:color="auto" w:fill="FFFFFF" w:themeFill="background1"/>
            <w:noWrap/>
            <w:vAlign w:val="center"/>
            <w:hideMark/>
          </w:tcPr>
          <w:p w14:paraId="7166A5E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w:t>
            </w:r>
          </w:p>
        </w:tc>
        <w:tc>
          <w:tcPr>
            <w:tcW w:w="705" w:type="dxa"/>
            <w:tcBorders>
              <w:top w:val="single" w:sz="4" w:space="0" w:color="auto"/>
            </w:tcBorders>
            <w:shd w:val="clear" w:color="auto" w:fill="FFFFFF" w:themeFill="background1"/>
            <w:noWrap/>
            <w:vAlign w:val="center"/>
            <w:hideMark/>
          </w:tcPr>
          <w:p w14:paraId="09F87E1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58%</w:t>
            </w:r>
          </w:p>
        </w:tc>
      </w:tr>
      <w:tr w:rsidR="0020530F" w:rsidRPr="009F76C3" w14:paraId="0186F9FF" w14:textId="77777777" w:rsidTr="00DB76B8">
        <w:trPr>
          <w:trHeight w:val="58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0423E48B" w14:textId="77777777" w:rsidR="00966ECC" w:rsidRPr="009F76C3" w:rsidRDefault="00966ECC" w:rsidP="00283475">
            <w:pPr>
              <w:rPr>
                <w:rFonts w:ascii="Calibri" w:eastAsia="Times New Roman" w:hAnsi="Calibri" w:cs="Calibri"/>
                <w:color w:val="000000"/>
              </w:rPr>
            </w:pPr>
          </w:p>
        </w:tc>
        <w:tc>
          <w:tcPr>
            <w:tcW w:w="1815" w:type="dxa"/>
            <w:shd w:val="clear" w:color="auto" w:fill="E7E6E6" w:themeFill="background2"/>
            <w:vAlign w:val="center"/>
            <w:hideMark/>
          </w:tcPr>
          <w:p w14:paraId="700355D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925" w:type="dxa"/>
            <w:shd w:val="clear" w:color="auto" w:fill="E7E6E6" w:themeFill="background2"/>
            <w:noWrap/>
            <w:vAlign w:val="center"/>
            <w:hideMark/>
          </w:tcPr>
          <w:p w14:paraId="4B007BB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34</w:t>
            </w:r>
          </w:p>
        </w:tc>
        <w:tc>
          <w:tcPr>
            <w:tcW w:w="667" w:type="dxa"/>
            <w:shd w:val="clear" w:color="auto" w:fill="E7E6E6" w:themeFill="background2"/>
            <w:noWrap/>
            <w:vAlign w:val="center"/>
            <w:hideMark/>
          </w:tcPr>
          <w:p w14:paraId="6C97AD5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1033" w:type="dxa"/>
            <w:shd w:val="clear" w:color="auto" w:fill="E7E6E6" w:themeFill="background2"/>
            <w:noWrap/>
            <w:vAlign w:val="center"/>
            <w:hideMark/>
          </w:tcPr>
          <w:p w14:paraId="11E1DED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w:t>
            </w:r>
          </w:p>
        </w:tc>
        <w:tc>
          <w:tcPr>
            <w:tcW w:w="881" w:type="dxa"/>
            <w:shd w:val="clear" w:color="auto" w:fill="E7E6E6" w:themeFill="background2"/>
            <w:noWrap/>
            <w:vAlign w:val="center"/>
            <w:hideMark/>
          </w:tcPr>
          <w:p w14:paraId="212E97E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w:t>
            </w:r>
          </w:p>
        </w:tc>
        <w:tc>
          <w:tcPr>
            <w:tcW w:w="947" w:type="dxa"/>
            <w:shd w:val="clear" w:color="auto" w:fill="E7E6E6" w:themeFill="background2"/>
            <w:noWrap/>
            <w:vAlign w:val="center"/>
            <w:hideMark/>
          </w:tcPr>
          <w:p w14:paraId="138547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w:t>
            </w:r>
          </w:p>
        </w:tc>
        <w:tc>
          <w:tcPr>
            <w:tcW w:w="676" w:type="dxa"/>
            <w:shd w:val="clear" w:color="auto" w:fill="E7E6E6" w:themeFill="background2"/>
            <w:noWrap/>
            <w:vAlign w:val="center"/>
            <w:hideMark/>
          </w:tcPr>
          <w:p w14:paraId="7B259A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954" w:type="dxa"/>
            <w:shd w:val="clear" w:color="auto" w:fill="E7E6E6" w:themeFill="background2"/>
            <w:noWrap/>
            <w:vAlign w:val="center"/>
            <w:hideMark/>
          </w:tcPr>
          <w:p w14:paraId="6CABCC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687" w:type="dxa"/>
            <w:shd w:val="clear" w:color="auto" w:fill="E7E6E6" w:themeFill="background2"/>
            <w:noWrap/>
            <w:vAlign w:val="center"/>
            <w:hideMark/>
          </w:tcPr>
          <w:p w14:paraId="15D2C75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059" w:type="dxa"/>
            <w:shd w:val="clear" w:color="auto" w:fill="E7E6E6" w:themeFill="background2"/>
            <w:noWrap/>
            <w:vAlign w:val="center"/>
            <w:hideMark/>
          </w:tcPr>
          <w:p w14:paraId="52361C2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903" w:type="dxa"/>
            <w:shd w:val="clear" w:color="auto" w:fill="E7E6E6" w:themeFill="background2"/>
            <w:noWrap/>
            <w:vAlign w:val="center"/>
            <w:hideMark/>
          </w:tcPr>
          <w:p w14:paraId="00E33CA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1046" w:type="dxa"/>
            <w:shd w:val="clear" w:color="auto" w:fill="E7E6E6" w:themeFill="background2"/>
            <w:noWrap/>
            <w:vAlign w:val="center"/>
            <w:hideMark/>
          </w:tcPr>
          <w:p w14:paraId="289A41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753" w:type="dxa"/>
            <w:shd w:val="clear" w:color="auto" w:fill="E7E6E6" w:themeFill="background2"/>
            <w:noWrap/>
            <w:vAlign w:val="center"/>
            <w:hideMark/>
          </w:tcPr>
          <w:p w14:paraId="40BEC25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81%</w:t>
            </w:r>
          </w:p>
        </w:tc>
        <w:tc>
          <w:tcPr>
            <w:tcW w:w="979" w:type="dxa"/>
            <w:shd w:val="clear" w:color="auto" w:fill="E7E6E6" w:themeFill="background2"/>
            <w:noWrap/>
            <w:vAlign w:val="center"/>
            <w:hideMark/>
          </w:tcPr>
          <w:p w14:paraId="7132DD3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705" w:type="dxa"/>
            <w:shd w:val="clear" w:color="auto" w:fill="E7E6E6" w:themeFill="background2"/>
            <w:noWrap/>
            <w:vAlign w:val="center"/>
            <w:hideMark/>
          </w:tcPr>
          <w:p w14:paraId="475E238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7A989F66" w14:textId="77777777" w:rsidTr="003235EF">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32316555" w14:textId="77777777" w:rsidR="00966ECC" w:rsidRPr="009F76C3" w:rsidRDefault="00966ECC" w:rsidP="00283475">
            <w:pPr>
              <w:rPr>
                <w:rFonts w:ascii="Calibri" w:eastAsia="Times New Roman" w:hAnsi="Calibri" w:cs="Calibri"/>
                <w:color w:val="000000"/>
              </w:rPr>
            </w:pPr>
          </w:p>
        </w:tc>
        <w:tc>
          <w:tcPr>
            <w:tcW w:w="1815" w:type="dxa"/>
            <w:shd w:val="clear" w:color="auto" w:fill="FFFFFF" w:themeFill="background1"/>
            <w:vAlign w:val="center"/>
            <w:hideMark/>
          </w:tcPr>
          <w:p w14:paraId="2C09427A"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925" w:type="dxa"/>
            <w:shd w:val="clear" w:color="auto" w:fill="FFFFFF" w:themeFill="background1"/>
            <w:noWrap/>
            <w:vAlign w:val="center"/>
            <w:hideMark/>
          </w:tcPr>
          <w:p w14:paraId="7A4804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667" w:type="dxa"/>
            <w:shd w:val="clear" w:color="auto" w:fill="FFFFFF" w:themeFill="background1"/>
            <w:noWrap/>
            <w:vAlign w:val="center"/>
            <w:hideMark/>
          </w:tcPr>
          <w:p w14:paraId="37D0FC2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77%</w:t>
            </w:r>
          </w:p>
        </w:tc>
        <w:tc>
          <w:tcPr>
            <w:tcW w:w="1033" w:type="dxa"/>
            <w:shd w:val="clear" w:color="auto" w:fill="FFFFFF" w:themeFill="background1"/>
            <w:noWrap/>
            <w:vAlign w:val="center"/>
            <w:hideMark/>
          </w:tcPr>
          <w:p w14:paraId="6765F2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881" w:type="dxa"/>
            <w:shd w:val="clear" w:color="auto" w:fill="FFFFFF" w:themeFill="background1"/>
            <w:noWrap/>
            <w:vAlign w:val="center"/>
            <w:hideMark/>
          </w:tcPr>
          <w:p w14:paraId="4D0E670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947" w:type="dxa"/>
            <w:shd w:val="clear" w:color="auto" w:fill="FFFFFF" w:themeFill="background1"/>
            <w:noWrap/>
            <w:vAlign w:val="center"/>
            <w:hideMark/>
          </w:tcPr>
          <w:p w14:paraId="3C92F0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37</w:t>
            </w:r>
          </w:p>
        </w:tc>
        <w:tc>
          <w:tcPr>
            <w:tcW w:w="676" w:type="dxa"/>
            <w:shd w:val="clear" w:color="auto" w:fill="FFFFFF" w:themeFill="background1"/>
            <w:noWrap/>
            <w:vAlign w:val="center"/>
            <w:hideMark/>
          </w:tcPr>
          <w:p w14:paraId="6C2F94D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w:t>
            </w:r>
          </w:p>
        </w:tc>
        <w:tc>
          <w:tcPr>
            <w:tcW w:w="954" w:type="dxa"/>
            <w:shd w:val="clear" w:color="auto" w:fill="FFFFFF" w:themeFill="background1"/>
            <w:noWrap/>
            <w:vAlign w:val="center"/>
            <w:hideMark/>
          </w:tcPr>
          <w:p w14:paraId="786E09A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687" w:type="dxa"/>
            <w:shd w:val="clear" w:color="auto" w:fill="FFFFFF" w:themeFill="background1"/>
            <w:noWrap/>
            <w:vAlign w:val="center"/>
            <w:hideMark/>
          </w:tcPr>
          <w:p w14:paraId="3074DD6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059" w:type="dxa"/>
            <w:shd w:val="clear" w:color="auto" w:fill="FFFFFF" w:themeFill="background1"/>
            <w:noWrap/>
            <w:vAlign w:val="center"/>
            <w:hideMark/>
          </w:tcPr>
          <w:p w14:paraId="0E5F7A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903" w:type="dxa"/>
            <w:shd w:val="clear" w:color="auto" w:fill="FFFFFF" w:themeFill="background1"/>
            <w:noWrap/>
            <w:vAlign w:val="center"/>
            <w:hideMark/>
          </w:tcPr>
          <w:p w14:paraId="7FE6EEF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w:t>
            </w:r>
          </w:p>
        </w:tc>
        <w:tc>
          <w:tcPr>
            <w:tcW w:w="1046" w:type="dxa"/>
            <w:shd w:val="clear" w:color="auto" w:fill="FFFFFF" w:themeFill="background1"/>
            <w:noWrap/>
            <w:vAlign w:val="center"/>
            <w:hideMark/>
          </w:tcPr>
          <w:p w14:paraId="596B8DF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35</w:t>
            </w:r>
          </w:p>
        </w:tc>
        <w:tc>
          <w:tcPr>
            <w:tcW w:w="753" w:type="dxa"/>
            <w:shd w:val="clear" w:color="auto" w:fill="FFFFFF" w:themeFill="background1"/>
            <w:noWrap/>
            <w:vAlign w:val="center"/>
            <w:hideMark/>
          </w:tcPr>
          <w:p w14:paraId="0E323B2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979" w:type="dxa"/>
            <w:shd w:val="clear" w:color="auto" w:fill="FFFFFF" w:themeFill="background1"/>
            <w:noWrap/>
            <w:vAlign w:val="center"/>
            <w:hideMark/>
          </w:tcPr>
          <w:p w14:paraId="3813719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705" w:type="dxa"/>
            <w:shd w:val="clear" w:color="auto" w:fill="FFFFFF" w:themeFill="background1"/>
            <w:noWrap/>
            <w:vAlign w:val="center"/>
            <w:hideMark/>
          </w:tcPr>
          <w:p w14:paraId="5CF9EA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46%</w:t>
            </w:r>
          </w:p>
        </w:tc>
      </w:tr>
      <w:tr w:rsidR="0020530F" w:rsidRPr="009F76C3" w14:paraId="6A68AA49" w14:textId="77777777" w:rsidTr="00DB76B8">
        <w:trPr>
          <w:trHeight w:val="29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4C2805F6" w14:textId="77777777" w:rsidR="00966ECC" w:rsidRPr="009F76C3" w:rsidRDefault="00966ECC" w:rsidP="00283475">
            <w:pPr>
              <w:rPr>
                <w:rFonts w:ascii="Calibri" w:eastAsia="Times New Roman" w:hAnsi="Calibri" w:cs="Calibri"/>
                <w:color w:val="000000"/>
              </w:rPr>
            </w:pPr>
          </w:p>
        </w:tc>
        <w:tc>
          <w:tcPr>
            <w:tcW w:w="1815" w:type="dxa"/>
            <w:shd w:val="clear" w:color="auto" w:fill="E7E6E6" w:themeFill="background2"/>
            <w:vAlign w:val="center"/>
            <w:hideMark/>
          </w:tcPr>
          <w:p w14:paraId="36799C96"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925" w:type="dxa"/>
            <w:shd w:val="clear" w:color="auto" w:fill="E7E6E6" w:themeFill="background2"/>
            <w:noWrap/>
            <w:vAlign w:val="center"/>
            <w:hideMark/>
          </w:tcPr>
          <w:p w14:paraId="727907B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667" w:type="dxa"/>
            <w:shd w:val="clear" w:color="auto" w:fill="E7E6E6" w:themeFill="background2"/>
            <w:noWrap/>
            <w:vAlign w:val="center"/>
            <w:hideMark/>
          </w:tcPr>
          <w:p w14:paraId="282B21C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53%</w:t>
            </w:r>
          </w:p>
        </w:tc>
        <w:tc>
          <w:tcPr>
            <w:tcW w:w="1033" w:type="dxa"/>
            <w:shd w:val="clear" w:color="auto" w:fill="E7E6E6" w:themeFill="background2"/>
            <w:noWrap/>
            <w:vAlign w:val="center"/>
            <w:hideMark/>
          </w:tcPr>
          <w:p w14:paraId="19BA83D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881" w:type="dxa"/>
            <w:shd w:val="clear" w:color="auto" w:fill="E7E6E6" w:themeFill="background2"/>
            <w:noWrap/>
            <w:vAlign w:val="center"/>
            <w:hideMark/>
          </w:tcPr>
          <w:p w14:paraId="2361893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947" w:type="dxa"/>
            <w:shd w:val="clear" w:color="auto" w:fill="E7E6E6" w:themeFill="background2"/>
            <w:noWrap/>
            <w:vAlign w:val="center"/>
            <w:hideMark/>
          </w:tcPr>
          <w:p w14:paraId="6FD97A8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37</w:t>
            </w:r>
          </w:p>
        </w:tc>
        <w:tc>
          <w:tcPr>
            <w:tcW w:w="676" w:type="dxa"/>
            <w:shd w:val="clear" w:color="auto" w:fill="E7E6E6" w:themeFill="background2"/>
            <w:noWrap/>
            <w:vAlign w:val="center"/>
            <w:hideMark/>
          </w:tcPr>
          <w:p w14:paraId="053DDFA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w:t>
            </w:r>
          </w:p>
        </w:tc>
        <w:tc>
          <w:tcPr>
            <w:tcW w:w="954" w:type="dxa"/>
            <w:shd w:val="clear" w:color="auto" w:fill="E7E6E6" w:themeFill="background2"/>
            <w:noWrap/>
            <w:vAlign w:val="center"/>
            <w:hideMark/>
          </w:tcPr>
          <w:p w14:paraId="31B947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687" w:type="dxa"/>
            <w:shd w:val="clear" w:color="auto" w:fill="E7E6E6" w:themeFill="background2"/>
            <w:noWrap/>
            <w:vAlign w:val="center"/>
            <w:hideMark/>
          </w:tcPr>
          <w:p w14:paraId="2BF3516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1059" w:type="dxa"/>
            <w:shd w:val="clear" w:color="auto" w:fill="E7E6E6" w:themeFill="background2"/>
            <w:noWrap/>
            <w:vAlign w:val="center"/>
            <w:hideMark/>
          </w:tcPr>
          <w:p w14:paraId="308723C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903" w:type="dxa"/>
            <w:shd w:val="clear" w:color="auto" w:fill="E7E6E6" w:themeFill="background2"/>
            <w:noWrap/>
            <w:vAlign w:val="center"/>
            <w:hideMark/>
          </w:tcPr>
          <w:p w14:paraId="4B75569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1046" w:type="dxa"/>
            <w:shd w:val="clear" w:color="auto" w:fill="E7E6E6" w:themeFill="background2"/>
            <w:noWrap/>
            <w:vAlign w:val="center"/>
            <w:hideMark/>
          </w:tcPr>
          <w:p w14:paraId="6F871CD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c>
          <w:tcPr>
            <w:tcW w:w="753" w:type="dxa"/>
            <w:shd w:val="clear" w:color="auto" w:fill="E7E6E6" w:themeFill="background2"/>
            <w:noWrap/>
            <w:vAlign w:val="center"/>
            <w:hideMark/>
          </w:tcPr>
          <w:p w14:paraId="2D6A63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78%</w:t>
            </w:r>
          </w:p>
        </w:tc>
        <w:tc>
          <w:tcPr>
            <w:tcW w:w="979" w:type="dxa"/>
            <w:shd w:val="clear" w:color="auto" w:fill="E7E6E6" w:themeFill="background2"/>
            <w:noWrap/>
            <w:vAlign w:val="center"/>
            <w:hideMark/>
          </w:tcPr>
          <w:p w14:paraId="65719E3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705" w:type="dxa"/>
            <w:shd w:val="clear" w:color="auto" w:fill="E7E6E6" w:themeFill="background2"/>
            <w:noWrap/>
            <w:vAlign w:val="center"/>
            <w:hideMark/>
          </w:tcPr>
          <w:p w14:paraId="52CF01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r>
      <w:tr w:rsidR="0020530F" w:rsidRPr="009F76C3" w14:paraId="52DFB861" w14:textId="77777777" w:rsidTr="00DB76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4C59ACCD" w14:textId="77777777" w:rsidR="00966ECC" w:rsidRPr="009F76C3" w:rsidRDefault="00966ECC" w:rsidP="00283475">
            <w:pPr>
              <w:rPr>
                <w:rFonts w:ascii="Calibri" w:eastAsia="Times New Roman" w:hAnsi="Calibri" w:cs="Calibri"/>
                <w:color w:val="000000"/>
              </w:rPr>
            </w:pPr>
          </w:p>
        </w:tc>
        <w:tc>
          <w:tcPr>
            <w:tcW w:w="1815" w:type="dxa"/>
            <w:shd w:val="clear" w:color="auto" w:fill="FFFFFF" w:themeFill="background1"/>
            <w:vAlign w:val="center"/>
            <w:hideMark/>
          </w:tcPr>
          <w:p w14:paraId="27471F19"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925" w:type="dxa"/>
            <w:shd w:val="clear" w:color="auto" w:fill="FFFFFF" w:themeFill="background1"/>
            <w:noWrap/>
            <w:vAlign w:val="center"/>
            <w:hideMark/>
          </w:tcPr>
          <w:p w14:paraId="6E80C7C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667" w:type="dxa"/>
            <w:shd w:val="clear" w:color="auto" w:fill="FFFFFF" w:themeFill="background1"/>
            <w:noWrap/>
            <w:vAlign w:val="center"/>
            <w:hideMark/>
          </w:tcPr>
          <w:p w14:paraId="5D7C813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79%</w:t>
            </w:r>
          </w:p>
        </w:tc>
        <w:tc>
          <w:tcPr>
            <w:tcW w:w="1033" w:type="dxa"/>
            <w:shd w:val="clear" w:color="auto" w:fill="FFFFFF" w:themeFill="background1"/>
            <w:noWrap/>
            <w:vAlign w:val="center"/>
            <w:hideMark/>
          </w:tcPr>
          <w:p w14:paraId="0C7530A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881" w:type="dxa"/>
            <w:shd w:val="clear" w:color="auto" w:fill="FFFFFF" w:themeFill="background1"/>
            <w:noWrap/>
            <w:vAlign w:val="center"/>
            <w:hideMark/>
          </w:tcPr>
          <w:p w14:paraId="06D8808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87%</w:t>
            </w:r>
          </w:p>
        </w:tc>
        <w:tc>
          <w:tcPr>
            <w:tcW w:w="947" w:type="dxa"/>
            <w:shd w:val="clear" w:color="auto" w:fill="FFFFFF" w:themeFill="background1"/>
            <w:noWrap/>
            <w:vAlign w:val="center"/>
            <w:hideMark/>
          </w:tcPr>
          <w:p w14:paraId="3AC7EA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48</w:t>
            </w:r>
          </w:p>
        </w:tc>
        <w:tc>
          <w:tcPr>
            <w:tcW w:w="676" w:type="dxa"/>
            <w:shd w:val="clear" w:color="auto" w:fill="FFFFFF" w:themeFill="background1"/>
            <w:noWrap/>
            <w:vAlign w:val="center"/>
            <w:hideMark/>
          </w:tcPr>
          <w:p w14:paraId="2268E0D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954" w:type="dxa"/>
            <w:shd w:val="clear" w:color="auto" w:fill="FFFFFF" w:themeFill="background1"/>
            <w:noWrap/>
            <w:vAlign w:val="center"/>
            <w:hideMark/>
          </w:tcPr>
          <w:p w14:paraId="2C87301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687" w:type="dxa"/>
            <w:shd w:val="clear" w:color="auto" w:fill="FFFFFF" w:themeFill="background1"/>
            <w:noWrap/>
            <w:vAlign w:val="center"/>
            <w:hideMark/>
          </w:tcPr>
          <w:p w14:paraId="594D9A5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1059" w:type="dxa"/>
            <w:shd w:val="clear" w:color="auto" w:fill="FFFFFF" w:themeFill="background1"/>
            <w:noWrap/>
            <w:vAlign w:val="center"/>
            <w:hideMark/>
          </w:tcPr>
          <w:p w14:paraId="11277C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39</w:t>
            </w:r>
          </w:p>
        </w:tc>
        <w:tc>
          <w:tcPr>
            <w:tcW w:w="903" w:type="dxa"/>
            <w:shd w:val="clear" w:color="auto" w:fill="FFFFFF" w:themeFill="background1"/>
            <w:noWrap/>
            <w:vAlign w:val="center"/>
            <w:hideMark/>
          </w:tcPr>
          <w:p w14:paraId="32DBA7F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76%</w:t>
            </w:r>
          </w:p>
        </w:tc>
        <w:tc>
          <w:tcPr>
            <w:tcW w:w="1046" w:type="dxa"/>
            <w:shd w:val="clear" w:color="auto" w:fill="FFFFFF" w:themeFill="background1"/>
            <w:noWrap/>
            <w:vAlign w:val="center"/>
            <w:hideMark/>
          </w:tcPr>
          <w:p w14:paraId="2FC6E1C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37</w:t>
            </w:r>
          </w:p>
        </w:tc>
        <w:tc>
          <w:tcPr>
            <w:tcW w:w="753" w:type="dxa"/>
            <w:shd w:val="clear" w:color="auto" w:fill="FFFFFF" w:themeFill="background1"/>
            <w:noWrap/>
            <w:vAlign w:val="center"/>
            <w:hideMark/>
          </w:tcPr>
          <w:p w14:paraId="7BD07A9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979" w:type="dxa"/>
            <w:shd w:val="clear" w:color="auto" w:fill="FFFFFF" w:themeFill="background1"/>
            <w:noWrap/>
            <w:vAlign w:val="center"/>
            <w:hideMark/>
          </w:tcPr>
          <w:p w14:paraId="07FBD0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705" w:type="dxa"/>
            <w:shd w:val="clear" w:color="auto" w:fill="FFFFFF" w:themeFill="background1"/>
            <w:noWrap/>
            <w:vAlign w:val="center"/>
            <w:hideMark/>
          </w:tcPr>
          <w:p w14:paraId="6289932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w:t>
            </w:r>
          </w:p>
        </w:tc>
      </w:tr>
      <w:tr w:rsidR="0020530F" w:rsidRPr="009F76C3" w14:paraId="177D0A15" w14:textId="77777777" w:rsidTr="003235EF">
        <w:trPr>
          <w:trHeight w:val="323"/>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6BB14052" w14:textId="77777777" w:rsidR="00966ECC" w:rsidRPr="009F76C3" w:rsidRDefault="00966ECC" w:rsidP="00283475">
            <w:pPr>
              <w:rPr>
                <w:rFonts w:ascii="Calibri" w:eastAsia="Times New Roman" w:hAnsi="Calibri" w:cs="Calibri"/>
                <w:color w:val="000000"/>
              </w:rPr>
            </w:pPr>
          </w:p>
        </w:tc>
        <w:tc>
          <w:tcPr>
            <w:tcW w:w="1815" w:type="dxa"/>
            <w:shd w:val="clear" w:color="auto" w:fill="E7E6E6" w:themeFill="background2"/>
            <w:vAlign w:val="center"/>
            <w:hideMark/>
          </w:tcPr>
          <w:p w14:paraId="09FD76E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925" w:type="dxa"/>
            <w:shd w:val="clear" w:color="auto" w:fill="E7E6E6" w:themeFill="background2"/>
            <w:noWrap/>
            <w:vAlign w:val="center"/>
            <w:hideMark/>
          </w:tcPr>
          <w:p w14:paraId="5BC6A7E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37</w:t>
            </w:r>
          </w:p>
        </w:tc>
        <w:tc>
          <w:tcPr>
            <w:tcW w:w="667" w:type="dxa"/>
            <w:shd w:val="clear" w:color="auto" w:fill="E7E6E6" w:themeFill="background2"/>
            <w:noWrap/>
            <w:vAlign w:val="center"/>
            <w:hideMark/>
          </w:tcPr>
          <w:p w14:paraId="6F24F12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w:t>
            </w:r>
          </w:p>
        </w:tc>
        <w:tc>
          <w:tcPr>
            <w:tcW w:w="1033" w:type="dxa"/>
            <w:shd w:val="clear" w:color="auto" w:fill="E7E6E6" w:themeFill="background2"/>
            <w:noWrap/>
            <w:vAlign w:val="center"/>
            <w:hideMark/>
          </w:tcPr>
          <w:p w14:paraId="774579D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881" w:type="dxa"/>
            <w:shd w:val="clear" w:color="auto" w:fill="E7E6E6" w:themeFill="background2"/>
            <w:noWrap/>
            <w:vAlign w:val="center"/>
            <w:hideMark/>
          </w:tcPr>
          <w:p w14:paraId="3F60A20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49%</w:t>
            </w:r>
          </w:p>
        </w:tc>
        <w:tc>
          <w:tcPr>
            <w:tcW w:w="947" w:type="dxa"/>
            <w:shd w:val="clear" w:color="auto" w:fill="E7E6E6" w:themeFill="background2"/>
            <w:noWrap/>
            <w:vAlign w:val="center"/>
            <w:hideMark/>
          </w:tcPr>
          <w:p w14:paraId="793577F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29</w:t>
            </w:r>
          </w:p>
        </w:tc>
        <w:tc>
          <w:tcPr>
            <w:tcW w:w="676" w:type="dxa"/>
            <w:shd w:val="clear" w:color="auto" w:fill="E7E6E6" w:themeFill="background2"/>
            <w:noWrap/>
            <w:vAlign w:val="center"/>
            <w:hideMark/>
          </w:tcPr>
          <w:p w14:paraId="1347C46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51%</w:t>
            </w:r>
          </w:p>
        </w:tc>
        <w:tc>
          <w:tcPr>
            <w:tcW w:w="954" w:type="dxa"/>
            <w:shd w:val="clear" w:color="auto" w:fill="E7E6E6" w:themeFill="background2"/>
            <w:noWrap/>
            <w:vAlign w:val="center"/>
            <w:hideMark/>
          </w:tcPr>
          <w:p w14:paraId="43475BF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687" w:type="dxa"/>
            <w:shd w:val="clear" w:color="auto" w:fill="E7E6E6" w:themeFill="background2"/>
            <w:noWrap/>
            <w:vAlign w:val="center"/>
            <w:hideMark/>
          </w:tcPr>
          <w:p w14:paraId="239F1E4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77%</w:t>
            </w:r>
          </w:p>
        </w:tc>
        <w:tc>
          <w:tcPr>
            <w:tcW w:w="1059" w:type="dxa"/>
            <w:shd w:val="clear" w:color="auto" w:fill="E7E6E6" w:themeFill="background2"/>
            <w:noWrap/>
            <w:vAlign w:val="center"/>
            <w:hideMark/>
          </w:tcPr>
          <w:p w14:paraId="2A59F2B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903" w:type="dxa"/>
            <w:shd w:val="clear" w:color="auto" w:fill="E7E6E6" w:themeFill="background2"/>
            <w:noWrap/>
            <w:vAlign w:val="center"/>
            <w:hideMark/>
          </w:tcPr>
          <w:p w14:paraId="57C2588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w:t>
            </w:r>
          </w:p>
        </w:tc>
        <w:tc>
          <w:tcPr>
            <w:tcW w:w="1046" w:type="dxa"/>
            <w:shd w:val="clear" w:color="auto" w:fill="E7E6E6" w:themeFill="background2"/>
            <w:noWrap/>
            <w:vAlign w:val="center"/>
            <w:hideMark/>
          </w:tcPr>
          <w:p w14:paraId="55CA6C3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35</w:t>
            </w:r>
          </w:p>
        </w:tc>
        <w:tc>
          <w:tcPr>
            <w:tcW w:w="753" w:type="dxa"/>
            <w:shd w:val="clear" w:color="auto" w:fill="E7E6E6" w:themeFill="background2"/>
            <w:noWrap/>
            <w:vAlign w:val="center"/>
            <w:hideMark/>
          </w:tcPr>
          <w:p w14:paraId="51A7210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979" w:type="dxa"/>
            <w:shd w:val="clear" w:color="auto" w:fill="E7E6E6" w:themeFill="background2"/>
            <w:noWrap/>
            <w:vAlign w:val="center"/>
            <w:hideMark/>
          </w:tcPr>
          <w:p w14:paraId="13ABAEB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w:t>
            </w:r>
          </w:p>
        </w:tc>
        <w:tc>
          <w:tcPr>
            <w:tcW w:w="705" w:type="dxa"/>
            <w:shd w:val="clear" w:color="auto" w:fill="E7E6E6" w:themeFill="background2"/>
            <w:noWrap/>
            <w:vAlign w:val="center"/>
            <w:hideMark/>
          </w:tcPr>
          <w:p w14:paraId="3C5B594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r>
      <w:tr w:rsidR="0020530F" w:rsidRPr="009F76C3" w14:paraId="237F0091" w14:textId="77777777" w:rsidTr="003235EF">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hideMark/>
          </w:tcPr>
          <w:p w14:paraId="32F882D3" w14:textId="77777777" w:rsidR="00966ECC" w:rsidRPr="009F76C3" w:rsidRDefault="00966ECC" w:rsidP="00283475">
            <w:pPr>
              <w:rPr>
                <w:rFonts w:ascii="Calibri" w:eastAsia="Times New Roman" w:hAnsi="Calibri" w:cs="Calibri"/>
                <w:color w:val="000000"/>
              </w:rPr>
            </w:pPr>
          </w:p>
        </w:tc>
        <w:tc>
          <w:tcPr>
            <w:tcW w:w="1815" w:type="dxa"/>
            <w:tcBorders>
              <w:bottom w:val="single" w:sz="4" w:space="0" w:color="auto"/>
            </w:tcBorders>
            <w:shd w:val="clear" w:color="auto" w:fill="FFFFFF" w:themeFill="background1"/>
            <w:vAlign w:val="center"/>
            <w:hideMark/>
          </w:tcPr>
          <w:p w14:paraId="02BF9F2A"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925" w:type="dxa"/>
            <w:tcBorders>
              <w:bottom w:val="single" w:sz="4" w:space="0" w:color="auto"/>
            </w:tcBorders>
            <w:shd w:val="clear" w:color="auto" w:fill="FFFFFF" w:themeFill="background1"/>
            <w:noWrap/>
            <w:vAlign w:val="center"/>
            <w:hideMark/>
          </w:tcPr>
          <w:p w14:paraId="0C49BED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667" w:type="dxa"/>
            <w:tcBorders>
              <w:bottom w:val="single" w:sz="4" w:space="0" w:color="auto"/>
            </w:tcBorders>
            <w:shd w:val="clear" w:color="auto" w:fill="FFFFFF" w:themeFill="background1"/>
            <w:noWrap/>
            <w:vAlign w:val="center"/>
            <w:hideMark/>
          </w:tcPr>
          <w:p w14:paraId="042A000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58%</w:t>
            </w:r>
          </w:p>
        </w:tc>
        <w:tc>
          <w:tcPr>
            <w:tcW w:w="1033" w:type="dxa"/>
            <w:tcBorders>
              <w:bottom w:val="single" w:sz="4" w:space="0" w:color="auto"/>
            </w:tcBorders>
            <w:shd w:val="clear" w:color="auto" w:fill="FFFFFF" w:themeFill="background1"/>
            <w:noWrap/>
            <w:vAlign w:val="center"/>
            <w:hideMark/>
          </w:tcPr>
          <w:p w14:paraId="5A4F6AB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w:t>
            </w:r>
          </w:p>
        </w:tc>
        <w:tc>
          <w:tcPr>
            <w:tcW w:w="881" w:type="dxa"/>
            <w:tcBorders>
              <w:bottom w:val="single" w:sz="4" w:space="0" w:color="auto"/>
            </w:tcBorders>
            <w:shd w:val="clear" w:color="auto" w:fill="FFFFFF" w:themeFill="background1"/>
            <w:noWrap/>
            <w:vAlign w:val="center"/>
            <w:hideMark/>
          </w:tcPr>
          <w:p w14:paraId="33BEC8A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947" w:type="dxa"/>
            <w:tcBorders>
              <w:bottom w:val="single" w:sz="4" w:space="0" w:color="auto"/>
            </w:tcBorders>
            <w:shd w:val="clear" w:color="auto" w:fill="FFFFFF" w:themeFill="background1"/>
            <w:noWrap/>
            <w:vAlign w:val="center"/>
            <w:hideMark/>
          </w:tcPr>
          <w:p w14:paraId="39257D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c>
          <w:tcPr>
            <w:tcW w:w="676" w:type="dxa"/>
            <w:tcBorders>
              <w:bottom w:val="single" w:sz="4" w:space="0" w:color="auto"/>
            </w:tcBorders>
            <w:shd w:val="clear" w:color="auto" w:fill="FFFFFF" w:themeFill="background1"/>
            <w:noWrap/>
            <w:vAlign w:val="center"/>
            <w:hideMark/>
          </w:tcPr>
          <w:p w14:paraId="6E392E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954" w:type="dxa"/>
            <w:tcBorders>
              <w:bottom w:val="single" w:sz="4" w:space="0" w:color="auto"/>
            </w:tcBorders>
            <w:shd w:val="clear" w:color="auto" w:fill="FFFFFF" w:themeFill="background1"/>
            <w:noWrap/>
            <w:vAlign w:val="center"/>
            <w:hideMark/>
          </w:tcPr>
          <w:p w14:paraId="22C9662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37</w:t>
            </w:r>
          </w:p>
        </w:tc>
        <w:tc>
          <w:tcPr>
            <w:tcW w:w="687" w:type="dxa"/>
            <w:tcBorders>
              <w:bottom w:val="single" w:sz="4" w:space="0" w:color="auto"/>
            </w:tcBorders>
            <w:shd w:val="clear" w:color="auto" w:fill="FFFFFF" w:themeFill="background1"/>
            <w:noWrap/>
            <w:vAlign w:val="center"/>
            <w:hideMark/>
          </w:tcPr>
          <w:p w14:paraId="2361BBC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w:t>
            </w:r>
          </w:p>
        </w:tc>
        <w:tc>
          <w:tcPr>
            <w:tcW w:w="1059" w:type="dxa"/>
            <w:tcBorders>
              <w:bottom w:val="single" w:sz="4" w:space="0" w:color="auto"/>
            </w:tcBorders>
            <w:shd w:val="clear" w:color="auto" w:fill="FFFFFF" w:themeFill="background1"/>
            <w:noWrap/>
            <w:vAlign w:val="center"/>
            <w:hideMark/>
          </w:tcPr>
          <w:p w14:paraId="776D2BD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w:t>
            </w:r>
          </w:p>
        </w:tc>
        <w:tc>
          <w:tcPr>
            <w:tcW w:w="903" w:type="dxa"/>
            <w:tcBorders>
              <w:bottom w:val="single" w:sz="4" w:space="0" w:color="auto"/>
            </w:tcBorders>
            <w:shd w:val="clear" w:color="auto" w:fill="FFFFFF" w:themeFill="background1"/>
            <w:noWrap/>
            <w:vAlign w:val="center"/>
            <w:hideMark/>
          </w:tcPr>
          <w:p w14:paraId="3238991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62%</w:t>
            </w:r>
          </w:p>
        </w:tc>
        <w:tc>
          <w:tcPr>
            <w:tcW w:w="1046" w:type="dxa"/>
            <w:tcBorders>
              <w:bottom w:val="single" w:sz="4" w:space="0" w:color="auto"/>
            </w:tcBorders>
            <w:shd w:val="clear" w:color="auto" w:fill="FFFFFF" w:themeFill="background1"/>
            <w:noWrap/>
            <w:vAlign w:val="center"/>
            <w:hideMark/>
          </w:tcPr>
          <w:p w14:paraId="4055350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753" w:type="dxa"/>
            <w:tcBorders>
              <w:bottom w:val="single" w:sz="4" w:space="0" w:color="auto"/>
            </w:tcBorders>
            <w:shd w:val="clear" w:color="auto" w:fill="FFFFFF" w:themeFill="background1"/>
            <w:noWrap/>
            <w:vAlign w:val="center"/>
            <w:hideMark/>
          </w:tcPr>
          <w:p w14:paraId="1FDF76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979" w:type="dxa"/>
            <w:tcBorders>
              <w:bottom w:val="single" w:sz="4" w:space="0" w:color="auto"/>
            </w:tcBorders>
            <w:shd w:val="clear" w:color="auto" w:fill="FFFFFF" w:themeFill="background1"/>
            <w:noWrap/>
            <w:vAlign w:val="center"/>
            <w:hideMark/>
          </w:tcPr>
          <w:p w14:paraId="5ABFBE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705" w:type="dxa"/>
            <w:tcBorders>
              <w:bottom w:val="single" w:sz="4" w:space="0" w:color="auto"/>
            </w:tcBorders>
            <w:shd w:val="clear" w:color="auto" w:fill="FFFFFF" w:themeFill="background1"/>
            <w:noWrap/>
            <w:vAlign w:val="center"/>
            <w:hideMark/>
          </w:tcPr>
          <w:p w14:paraId="08F7BF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59%</w:t>
            </w:r>
          </w:p>
        </w:tc>
      </w:tr>
      <w:tr w:rsidR="0020530F" w:rsidRPr="009F76C3" w14:paraId="56A93867" w14:textId="77777777" w:rsidTr="003235EF">
        <w:trPr>
          <w:trHeight w:val="350"/>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shd w:val="clear" w:color="auto" w:fill="auto"/>
            <w:noWrap/>
            <w:vAlign w:val="center"/>
          </w:tcPr>
          <w:p w14:paraId="5A45914B" w14:textId="77777777" w:rsidR="00966ECC" w:rsidRPr="009F76C3" w:rsidRDefault="00966ECC" w:rsidP="00283475">
            <w:pPr>
              <w:rPr>
                <w:rFonts w:ascii="Calibri" w:eastAsia="Times New Roman" w:hAnsi="Calibri" w:cs="Calibri"/>
                <w:color w:val="000000"/>
              </w:rPr>
            </w:pPr>
          </w:p>
        </w:tc>
        <w:tc>
          <w:tcPr>
            <w:tcW w:w="1815" w:type="dxa"/>
            <w:tcBorders>
              <w:top w:val="single" w:sz="4" w:space="0" w:color="auto"/>
              <w:bottom w:val="single" w:sz="4" w:space="0" w:color="auto"/>
            </w:tcBorders>
            <w:shd w:val="clear" w:color="auto" w:fill="E7E6E6" w:themeFill="background2"/>
            <w:vAlign w:val="center"/>
          </w:tcPr>
          <w:p w14:paraId="39E3C330"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925" w:type="dxa"/>
            <w:tcBorders>
              <w:top w:val="single" w:sz="4" w:space="0" w:color="auto"/>
              <w:bottom w:val="single" w:sz="4" w:space="0" w:color="auto"/>
            </w:tcBorders>
            <w:shd w:val="clear" w:color="auto" w:fill="E7E6E6" w:themeFill="background2"/>
            <w:noWrap/>
            <w:vAlign w:val="center"/>
          </w:tcPr>
          <w:p w14:paraId="71C3D337"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255</w:t>
            </w:r>
          </w:p>
        </w:tc>
        <w:tc>
          <w:tcPr>
            <w:tcW w:w="667" w:type="dxa"/>
            <w:tcBorders>
              <w:top w:val="single" w:sz="4" w:space="0" w:color="auto"/>
              <w:bottom w:val="single" w:sz="4" w:space="0" w:color="auto"/>
            </w:tcBorders>
            <w:shd w:val="clear" w:color="auto" w:fill="E7E6E6" w:themeFill="background2"/>
            <w:noWrap/>
            <w:vAlign w:val="center"/>
          </w:tcPr>
          <w:p w14:paraId="008AC977"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1033" w:type="dxa"/>
            <w:tcBorders>
              <w:top w:val="single" w:sz="4" w:space="0" w:color="auto"/>
              <w:bottom w:val="single" w:sz="4" w:space="0" w:color="auto"/>
            </w:tcBorders>
            <w:shd w:val="clear" w:color="auto" w:fill="E7E6E6" w:themeFill="background2"/>
            <w:noWrap/>
            <w:vAlign w:val="center"/>
          </w:tcPr>
          <w:p w14:paraId="675F7DAB"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175</w:t>
            </w:r>
          </w:p>
        </w:tc>
        <w:tc>
          <w:tcPr>
            <w:tcW w:w="881" w:type="dxa"/>
            <w:tcBorders>
              <w:top w:val="single" w:sz="4" w:space="0" w:color="auto"/>
              <w:bottom w:val="single" w:sz="4" w:space="0" w:color="auto"/>
            </w:tcBorders>
            <w:shd w:val="clear" w:color="auto" w:fill="E7E6E6" w:themeFill="background2"/>
            <w:noWrap/>
            <w:vAlign w:val="center"/>
          </w:tcPr>
          <w:p w14:paraId="5565061A"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w:t>
            </w:r>
          </w:p>
        </w:tc>
        <w:tc>
          <w:tcPr>
            <w:tcW w:w="947" w:type="dxa"/>
            <w:tcBorders>
              <w:top w:val="single" w:sz="4" w:space="0" w:color="auto"/>
              <w:bottom w:val="single" w:sz="4" w:space="0" w:color="auto"/>
            </w:tcBorders>
            <w:shd w:val="clear" w:color="auto" w:fill="E7E6E6" w:themeFill="background2"/>
            <w:noWrap/>
            <w:vAlign w:val="center"/>
          </w:tcPr>
          <w:p w14:paraId="1FA7F7DA"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250</w:t>
            </w:r>
          </w:p>
        </w:tc>
        <w:tc>
          <w:tcPr>
            <w:tcW w:w="676" w:type="dxa"/>
            <w:tcBorders>
              <w:top w:val="single" w:sz="4" w:space="0" w:color="auto"/>
              <w:bottom w:val="single" w:sz="4" w:space="0" w:color="auto"/>
            </w:tcBorders>
            <w:shd w:val="clear" w:color="auto" w:fill="E7E6E6" w:themeFill="background2"/>
            <w:noWrap/>
            <w:vAlign w:val="center"/>
          </w:tcPr>
          <w:p w14:paraId="09DC28F6"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954" w:type="dxa"/>
            <w:tcBorders>
              <w:top w:val="single" w:sz="4" w:space="0" w:color="auto"/>
              <w:bottom w:val="single" w:sz="4" w:space="0" w:color="auto"/>
            </w:tcBorders>
            <w:shd w:val="clear" w:color="auto" w:fill="E7E6E6" w:themeFill="background2"/>
            <w:noWrap/>
            <w:vAlign w:val="center"/>
          </w:tcPr>
          <w:p w14:paraId="5E1C12C6"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308</w:t>
            </w:r>
          </w:p>
        </w:tc>
        <w:tc>
          <w:tcPr>
            <w:tcW w:w="687" w:type="dxa"/>
            <w:tcBorders>
              <w:top w:val="single" w:sz="4" w:space="0" w:color="auto"/>
              <w:bottom w:val="single" w:sz="4" w:space="0" w:color="auto"/>
            </w:tcBorders>
            <w:shd w:val="clear" w:color="auto" w:fill="E7E6E6" w:themeFill="background2"/>
            <w:noWrap/>
            <w:vAlign w:val="center"/>
          </w:tcPr>
          <w:p w14:paraId="7609129D"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77%</w:t>
            </w:r>
          </w:p>
        </w:tc>
        <w:tc>
          <w:tcPr>
            <w:tcW w:w="1059" w:type="dxa"/>
            <w:tcBorders>
              <w:top w:val="single" w:sz="4" w:space="0" w:color="auto"/>
              <w:bottom w:val="single" w:sz="4" w:space="0" w:color="auto"/>
            </w:tcBorders>
            <w:shd w:val="clear" w:color="auto" w:fill="E7E6E6" w:themeFill="background2"/>
            <w:noWrap/>
            <w:vAlign w:val="center"/>
          </w:tcPr>
          <w:p w14:paraId="551C0553"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176</w:t>
            </w:r>
          </w:p>
        </w:tc>
        <w:tc>
          <w:tcPr>
            <w:tcW w:w="903" w:type="dxa"/>
            <w:tcBorders>
              <w:top w:val="single" w:sz="4" w:space="0" w:color="auto"/>
              <w:bottom w:val="single" w:sz="4" w:space="0" w:color="auto"/>
            </w:tcBorders>
            <w:shd w:val="clear" w:color="auto" w:fill="E7E6E6" w:themeFill="background2"/>
            <w:noWrap/>
            <w:vAlign w:val="center"/>
          </w:tcPr>
          <w:p w14:paraId="2F051765"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c>
          <w:tcPr>
            <w:tcW w:w="1046" w:type="dxa"/>
            <w:tcBorders>
              <w:top w:val="single" w:sz="4" w:space="0" w:color="auto"/>
              <w:bottom w:val="single" w:sz="4" w:space="0" w:color="auto"/>
            </w:tcBorders>
            <w:shd w:val="clear" w:color="auto" w:fill="E7E6E6" w:themeFill="background2"/>
            <w:noWrap/>
            <w:vAlign w:val="center"/>
          </w:tcPr>
          <w:p w14:paraId="715F5A26"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243</w:t>
            </w:r>
          </w:p>
        </w:tc>
        <w:tc>
          <w:tcPr>
            <w:tcW w:w="753" w:type="dxa"/>
            <w:tcBorders>
              <w:top w:val="single" w:sz="4" w:space="0" w:color="auto"/>
              <w:bottom w:val="single" w:sz="4" w:space="0" w:color="auto"/>
            </w:tcBorders>
            <w:shd w:val="clear" w:color="auto" w:fill="E7E6E6" w:themeFill="background2"/>
            <w:noWrap/>
            <w:vAlign w:val="center"/>
          </w:tcPr>
          <w:p w14:paraId="7212698D"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79%</w:t>
            </w:r>
          </w:p>
        </w:tc>
        <w:tc>
          <w:tcPr>
            <w:tcW w:w="979" w:type="dxa"/>
            <w:tcBorders>
              <w:top w:val="single" w:sz="4" w:space="0" w:color="auto"/>
              <w:bottom w:val="single" w:sz="4" w:space="0" w:color="auto"/>
            </w:tcBorders>
            <w:shd w:val="clear" w:color="auto" w:fill="E7E6E6" w:themeFill="background2"/>
            <w:noWrap/>
            <w:vAlign w:val="center"/>
          </w:tcPr>
          <w:p w14:paraId="476828E7"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159</w:t>
            </w:r>
          </w:p>
        </w:tc>
        <w:tc>
          <w:tcPr>
            <w:tcW w:w="705" w:type="dxa"/>
            <w:tcBorders>
              <w:top w:val="single" w:sz="4" w:space="0" w:color="auto"/>
              <w:bottom w:val="single" w:sz="4" w:space="0" w:color="auto"/>
            </w:tcBorders>
            <w:shd w:val="clear" w:color="auto" w:fill="E7E6E6" w:themeFill="background2"/>
            <w:noWrap/>
            <w:vAlign w:val="center"/>
          </w:tcPr>
          <w:p w14:paraId="01F6084E" w14:textId="77777777" w:rsidR="00966ECC" w:rsidRPr="009F76C3"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52%</w:t>
            </w:r>
          </w:p>
        </w:tc>
      </w:tr>
    </w:tbl>
    <w:p w14:paraId="34E5BDBC" w14:textId="77777777" w:rsidR="00966ECC" w:rsidRPr="00C7613D" w:rsidRDefault="00966ECC" w:rsidP="00966ECC">
      <w:pPr>
        <w:sectPr w:rsidR="00966ECC" w:rsidRPr="00C7613D" w:rsidSect="00283475">
          <w:pgSz w:w="16838" w:h="11906" w:orient="landscape"/>
          <w:pgMar w:top="1440" w:right="1080" w:bottom="1440" w:left="1080" w:header="709" w:footer="709" w:gutter="0"/>
          <w:cols w:space="708"/>
          <w:bidi/>
          <w:rtlGutter/>
          <w:docGrid w:linePitch="360"/>
        </w:sectPr>
      </w:pPr>
    </w:p>
    <w:tbl>
      <w:tblPr>
        <w:tblStyle w:val="PlainTable3"/>
        <w:tblW w:w="13691" w:type="dxa"/>
        <w:tblLayout w:type="fixed"/>
        <w:tblLook w:val="04A0" w:firstRow="1" w:lastRow="0" w:firstColumn="1" w:lastColumn="0" w:noHBand="0" w:noVBand="1"/>
      </w:tblPr>
      <w:tblGrid>
        <w:gridCol w:w="646"/>
        <w:gridCol w:w="37"/>
        <w:gridCol w:w="1678"/>
        <w:gridCol w:w="63"/>
        <w:gridCol w:w="12"/>
        <w:gridCol w:w="705"/>
        <w:gridCol w:w="143"/>
        <w:gridCol w:w="222"/>
        <w:gridCol w:w="399"/>
        <w:gridCol w:w="94"/>
        <w:gridCol w:w="286"/>
        <w:gridCol w:w="378"/>
        <w:gridCol w:w="27"/>
        <w:gridCol w:w="136"/>
        <w:gridCol w:w="261"/>
        <w:gridCol w:w="496"/>
        <w:gridCol w:w="17"/>
        <w:gridCol w:w="28"/>
        <w:gridCol w:w="11"/>
        <w:gridCol w:w="233"/>
        <w:gridCol w:w="488"/>
        <w:gridCol w:w="50"/>
        <w:gridCol w:w="111"/>
        <w:gridCol w:w="116"/>
        <w:gridCol w:w="489"/>
        <w:gridCol w:w="58"/>
        <w:gridCol w:w="38"/>
        <w:gridCol w:w="163"/>
        <w:gridCol w:w="521"/>
        <w:gridCol w:w="58"/>
        <w:gridCol w:w="58"/>
        <w:gridCol w:w="128"/>
        <w:gridCol w:w="517"/>
        <w:gridCol w:w="60"/>
        <w:gridCol w:w="84"/>
        <w:gridCol w:w="93"/>
        <w:gridCol w:w="521"/>
        <w:gridCol w:w="82"/>
        <w:gridCol w:w="136"/>
        <w:gridCol w:w="69"/>
        <w:gridCol w:w="613"/>
        <w:gridCol w:w="118"/>
        <w:gridCol w:w="19"/>
        <w:gridCol w:w="46"/>
        <w:gridCol w:w="581"/>
        <w:gridCol w:w="131"/>
        <w:gridCol w:w="63"/>
        <w:gridCol w:w="18"/>
        <w:gridCol w:w="713"/>
        <w:gridCol w:w="57"/>
        <w:gridCol w:w="11"/>
        <w:gridCol w:w="12"/>
        <w:gridCol w:w="686"/>
        <w:gridCol w:w="76"/>
        <w:gridCol w:w="43"/>
        <w:gridCol w:w="786"/>
        <w:gridCol w:w="6"/>
      </w:tblGrid>
      <w:tr w:rsidR="00966ECC" w:rsidRPr="009F76C3" w14:paraId="34638A72" w14:textId="77777777" w:rsidTr="0016368F">
        <w:trPr>
          <w:gridAfter w:val="1"/>
          <w:cnfStyle w:val="100000000000" w:firstRow="1" w:lastRow="0" w:firstColumn="0" w:lastColumn="0" w:oddVBand="0" w:evenVBand="0" w:oddHBand="0" w:evenHBand="0" w:firstRowFirstColumn="0" w:firstRowLastColumn="0" w:lastRowFirstColumn="0" w:lastRowLastColumn="0"/>
          <w:wAfter w:w="6" w:type="dxa"/>
          <w:trHeight w:val="77"/>
        </w:trPr>
        <w:tc>
          <w:tcPr>
            <w:cnfStyle w:val="001000000100" w:firstRow="0" w:lastRow="0" w:firstColumn="1" w:lastColumn="0" w:oddVBand="0" w:evenVBand="0" w:oddHBand="0" w:evenHBand="0" w:firstRowFirstColumn="1" w:firstRowLastColumn="0" w:lastRowFirstColumn="0" w:lastRowLastColumn="0"/>
            <w:tcW w:w="13685" w:type="dxa"/>
            <w:gridSpan w:val="56"/>
            <w:tcBorders>
              <w:top w:val="single" w:sz="4" w:space="0" w:color="auto"/>
              <w:bottom w:val="single" w:sz="4" w:space="0" w:color="auto"/>
            </w:tcBorders>
            <w:shd w:val="clear" w:color="auto" w:fill="D9D9D9" w:themeFill="background1" w:themeFillShade="D9"/>
            <w:noWrap/>
            <w:vAlign w:val="center"/>
          </w:tcPr>
          <w:p w14:paraId="6CAC9881" w14:textId="77777777" w:rsidR="00966ECC" w:rsidRDefault="00966ECC" w:rsidP="00283475">
            <w:pPr>
              <w:jc w:val="center"/>
              <w:rPr>
                <w:rFonts w:ascii="Calibri" w:eastAsia="Times New Roman" w:hAnsi="Calibri" w:cs="Calibri"/>
                <w:color w:val="000000"/>
              </w:rPr>
            </w:pPr>
            <w:r>
              <w:rPr>
                <w:rFonts w:ascii="Calibri" w:eastAsia="Times New Roman" w:hAnsi="Calibri" w:cs="Calibri"/>
                <w:color w:val="000000"/>
              </w:rPr>
              <w:lastRenderedPageBreak/>
              <w:t>Methods results by Hei and specialization</w:t>
            </w:r>
          </w:p>
        </w:tc>
      </w:tr>
      <w:tr w:rsidR="00966ECC" w:rsidRPr="009F76C3" w14:paraId="1C6EC365"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7"/>
        </w:trPr>
        <w:tc>
          <w:tcPr>
            <w:cnfStyle w:val="001000000000" w:firstRow="0" w:lastRow="0" w:firstColumn="1" w:lastColumn="0" w:oddVBand="0" w:evenVBand="0" w:oddHBand="0" w:evenHBand="0" w:firstRowFirstColumn="0" w:firstRowLastColumn="0" w:lastRowFirstColumn="0" w:lastRowLastColumn="0"/>
            <w:tcW w:w="647" w:type="dxa"/>
            <w:vMerge w:val="restart"/>
            <w:tcBorders>
              <w:top w:val="single" w:sz="4" w:space="0" w:color="auto"/>
              <w:bottom w:val="single" w:sz="4" w:space="0" w:color="auto"/>
            </w:tcBorders>
            <w:shd w:val="clear" w:color="auto" w:fill="auto"/>
            <w:noWrap/>
            <w:vAlign w:val="center"/>
          </w:tcPr>
          <w:p w14:paraId="69C2FB5F"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790" w:type="dxa"/>
            <w:gridSpan w:val="4"/>
            <w:vMerge w:val="restart"/>
            <w:tcBorders>
              <w:top w:val="single" w:sz="4" w:space="0" w:color="auto"/>
              <w:bottom w:val="single" w:sz="4" w:space="0" w:color="auto"/>
            </w:tcBorders>
            <w:shd w:val="clear" w:color="auto" w:fill="FFFFFF" w:themeFill="background1"/>
            <w:noWrap/>
            <w:vAlign w:val="center"/>
          </w:tcPr>
          <w:p w14:paraId="7832620C"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DB76B8">
              <w:rPr>
                <w:rFonts w:ascii="Calibri" w:eastAsia="Times New Roman" w:hAnsi="Calibri" w:cs="Calibri"/>
                <w:b/>
                <w:bCs/>
                <w:color w:val="000000"/>
              </w:rPr>
              <w:t>Specialization</w:t>
            </w:r>
          </w:p>
        </w:tc>
        <w:tc>
          <w:tcPr>
            <w:tcW w:w="3436" w:type="dxa"/>
            <w:gridSpan w:val="15"/>
            <w:tcBorders>
              <w:top w:val="single" w:sz="4" w:space="0" w:color="auto"/>
              <w:bottom w:val="single" w:sz="4" w:space="0" w:color="auto"/>
            </w:tcBorders>
            <w:shd w:val="clear" w:color="auto" w:fill="FFFFFF" w:themeFill="background1"/>
            <w:vAlign w:val="center"/>
          </w:tcPr>
          <w:p w14:paraId="3FE84DD6"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DB76B8">
              <w:rPr>
                <w:rFonts w:ascii="Calibri" w:eastAsia="Times New Roman" w:hAnsi="Calibri" w:cs="Calibri"/>
                <w:b/>
                <w:bCs/>
                <w:color w:val="000000"/>
              </w:rPr>
              <w:t>Core Curricula</w:t>
            </w:r>
          </w:p>
        </w:tc>
        <w:tc>
          <w:tcPr>
            <w:tcW w:w="1513" w:type="dxa"/>
            <w:gridSpan w:val="8"/>
            <w:tcBorders>
              <w:top w:val="single" w:sz="4" w:space="0" w:color="auto"/>
              <w:bottom w:val="single" w:sz="4" w:space="0" w:color="auto"/>
            </w:tcBorders>
            <w:shd w:val="clear" w:color="auto" w:fill="FFFFFF" w:themeFill="background1"/>
            <w:vAlign w:val="center"/>
          </w:tcPr>
          <w:p w14:paraId="4DFEDEBC"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DB76B8">
              <w:rPr>
                <w:rFonts w:ascii="Calibri" w:eastAsia="Times New Roman" w:hAnsi="Calibri" w:cs="Calibri"/>
                <w:b/>
                <w:bCs/>
                <w:color w:val="000000"/>
              </w:rPr>
              <w:t>Elective Curricula</w:t>
            </w:r>
          </w:p>
        </w:tc>
        <w:tc>
          <w:tcPr>
            <w:tcW w:w="6299" w:type="dxa"/>
            <w:gridSpan w:val="28"/>
            <w:tcBorders>
              <w:top w:val="single" w:sz="4" w:space="0" w:color="auto"/>
              <w:bottom w:val="single" w:sz="4" w:space="0" w:color="auto"/>
            </w:tcBorders>
            <w:shd w:val="clear" w:color="auto" w:fill="FFFFFF" w:themeFill="background1"/>
            <w:vAlign w:val="center"/>
          </w:tcPr>
          <w:p w14:paraId="45B3C3E3"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DB76B8">
              <w:rPr>
                <w:rFonts w:ascii="Calibri" w:eastAsia="Times New Roman" w:hAnsi="Calibri" w:cs="Calibri"/>
                <w:b/>
                <w:bCs/>
                <w:color w:val="000000"/>
              </w:rPr>
              <w:t>Overall Curricula</w:t>
            </w:r>
          </w:p>
        </w:tc>
      </w:tr>
      <w:tr w:rsidR="00966ECC" w:rsidRPr="009F76C3" w14:paraId="4E2A0EFC" w14:textId="77777777" w:rsidTr="0016368F">
        <w:trPr>
          <w:gridAfter w:val="1"/>
          <w:wAfter w:w="6" w:type="dxa"/>
          <w:trHeight w:val="77"/>
        </w:trPr>
        <w:tc>
          <w:tcPr>
            <w:cnfStyle w:val="001000000000" w:firstRow="0" w:lastRow="0" w:firstColumn="1" w:lastColumn="0" w:oddVBand="0" w:evenVBand="0" w:oddHBand="0" w:evenHBand="0" w:firstRowFirstColumn="0" w:firstRowLastColumn="0" w:lastRowFirstColumn="0" w:lastRowLastColumn="0"/>
            <w:tcW w:w="647" w:type="dxa"/>
            <w:vMerge/>
            <w:tcBorders>
              <w:top w:val="single" w:sz="4" w:space="0" w:color="auto"/>
              <w:bottom w:val="single" w:sz="4" w:space="0" w:color="auto"/>
            </w:tcBorders>
            <w:shd w:val="clear" w:color="auto" w:fill="auto"/>
            <w:noWrap/>
            <w:vAlign w:val="center"/>
          </w:tcPr>
          <w:p w14:paraId="604AAAB1" w14:textId="77777777" w:rsidR="00966ECC" w:rsidRPr="009F76C3" w:rsidRDefault="00966ECC" w:rsidP="00283475">
            <w:pPr>
              <w:rPr>
                <w:rFonts w:ascii="Calibri" w:eastAsia="Times New Roman" w:hAnsi="Calibri" w:cs="Calibri"/>
                <w:color w:val="000000"/>
              </w:rPr>
            </w:pPr>
          </w:p>
        </w:tc>
        <w:tc>
          <w:tcPr>
            <w:tcW w:w="1790" w:type="dxa"/>
            <w:gridSpan w:val="4"/>
            <w:vMerge/>
            <w:tcBorders>
              <w:top w:val="single" w:sz="4" w:space="0" w:color="auto"/>
              <w:bottom w:val="single" w:sz="4" w:space="0" w:color="auto"/>
            </w:tcBorders>
            <w:shd w:val="clear" w:color="auto" w:fill="FFFFFF" w:themeFill="background1"/>
            <w:noWrap/>
          </w:tcPr>
          <w:p w14:paraId="2B834090"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849" w:type="dxa"/>
            <w:gridSpan w:val="6"/>
            <w:tcBorders>
              <w:bottom w:val="single" w:sz="4" w:space="0" w:color="auto"/>
            </w:tcBorders>
            <w:shd w:val="clear" w:color="auto" w:fill="FFFFFF" w:themeFill="background1"/>
            <w:vAlign w:val="center"/>
          </w:tcPr>
          <w:p w14:paraId="65509C3E"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Core</w:t>
            </w:r>
          </w:p>
        </w:tc>
        <w:tc>
          <w:tcPr>
            <w:tcW w:w="1587" w:type="dxa"/>
            <w:gridSpan w:val="9"/>
            <w:tcBorders>
              <w:bottom w:val="single" w:sz="4" w:space="0" w:color="auto"/>
            </w:tcBorders>
            <w:shd w:val="clear" w:color="auto" w:fill="FFFFFF" w:themeFill="background1"/>
            <w:vAlign w:val="center"/>
          </w:tcPr>
          <w:p w14:paraId="6086DEBF"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Core that Received High Relative Score</w:t>
            </w:r>
          </w:p>
        </w:tc>
        <w:tc>
          <w:tcPr>
            <w:tcW w:w="1513" w:type="dxa"/>
            <w:gridSpan w:val="8"/>
            <w:tcBorders>
              <w:bottom w:val="single" w:sz="4" w:space="0" w:color="auto"/>
            </w:tcBorders>
            <w:shd w:val="clear" w:color="auto" w:fill="FFFFFF" w:themeFill="background1"/>
            <w:vAlign w:val="center"/>
          </w:tcPr>
          <w:p w14:paraId="311C38A1"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Electives</w:t>
            </w:r>
          </w:p>
        </w:tc>
        <w:tc>
          <w:tcPr>
            <w:tcW w:w="1519" w:type="dxa"/>
            <w:gridSpan w:val="8"/>
            <w:tcBorders>
              <w:bottom w:val="single" w:sz="4" w:space="0" w:color="auto"/>
            </w:tcBorders>
            <w:shd w:val="clear" w:color="auto" w:fill="FFFFFF" w:themeFill="background1"/>
            <w:vAlign w:val="center"/>
          </w:tcPr>
          <w:p w14:paraId="22B539E7"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w:t>
            </w:r>
          </w:p>
        </w:tc>
        <w:tc>
          <w:tcPr>
            <w:tcW w:w="1604" w:type="dxa"/>
            <w:gridSpan w:val="8"/>
            <w:tcBorders>
              <w:bottom w:val="single" w:sz="4" w:space="0" w:color="auto"/>
            </w:tcBorders>
            <w:shd w:val="clear" w:color="auto" w:fill="FFFFFF" w:themeFill="background1"/>
            <w:vAlign w:val="center"/>
          </w:tcPr>
          <w:p w14:paraId="1D7B1C5A"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that Received High Relative Score</w:t>
            </w:r>
          </w:p>
        </w:tc>
        <w:tc>
          <w:tcPr>
            <w:tcW w:w="1574" w:type="dxa"/>
            <w:gridSpan w:val="7"/>
            <w:tcBorders>
              <w:bottom w:val="single" w:sz="4" w:space="0" w:color="auto"/>
            </w:tcBorders>
            <w:shd w:val="clear" w:color="auto" w:fill="FFFFFF" w:themeFill="background1"/>
            <w:vAlign w:val="center"/>
          </w:tcPr>
          <w:p w14:paraId="16FB5C79"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with Courses Exercise</w:t>
            </w:r>
          </w:p>
        </w:tc>
        <w:tc>
          <w:tcPr>
            <w:tcW w:w="1602" w:type="dxa"/>
            <w:gridSpan w:val="5"/>
            <w:tcBorders>
              <w:bottom w:val="single" w:sz="4" w:space="0" w:color="auto"/>
            </w:tcBorders>
            <w:shd w:val="clear" w:color="auto" w:fill="FFFFFF" w:themeFill="background1"/>
            <w:vAlign w:val="center"/>
          </w:tcPr>
          <w:p w14:paraId="44175524"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Exam</w:t>
            </w:r>
          </w:p>
        </w:tc>
      </w:tr>
      <w:tr w:rsidR="0020530F" w:rsidRPr="009F76C3" w14:paraId="71FE966E"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7"/>
        </w:trPr>
        <w:tc>
          <w:tcPr>
            <w:cnfStyle w:val="001000000000" w:firstRow="0" w:lastRow="0" w:firstColumn="1" w:lastColumn="0" w:oddVBand="0" w:evenVBand="0" w:oddHBand="0" w:evenHBand="0" w:firstRowFirstColumn="0" w:firstRowLastColumn="0" w:lastRowFirstColumn="0" w:lastRowLastColumn="0"/>
            <w:tcW w:w="647" w:type="dxa"/>
            <w:vMerge/>
            <w:tcBorders>
              <w:top w:val="single" w:sz="4" w:space="0" w:color="auto"/>
              <w:bottom w:val="single" w:sz="4" w:space="0" w:color="auto"/>
            </w:tcBorders>
            <w:shd w:val="clear" w:color="auto" w:fill="auto"/>
            <w:noWrap/>
            <w:vAlign w:val="center"/>
            <w:hideMark/>
          </w:tcPr>
          <w:p w14:paraId="3E8DA945" w14:textId="77777777" w:rsidR="00966ECC" w:rsidRPr="009F76C3" w:rsidRDefault="00966ECC" w:rsidP="00283475">
            <w:pPr>
              <w:rPr>
                <w:rFonts w:ascii="Calibri" w:eastAsia="Times New Roman" w:hAnsi="Calibri" w:cs="Calibri"/>
                <w:color w:val="000000"/>
              </w:rPr>
            </w:pPr>
          </w:p>
        </w:tc>
        <w:tc>
          <w:tcPr>
            <w:tcW w:w="1790" w:type="dxa"/>
            <w:gridSpan w:val="4"/>
            <w:vMerge/>
            <w:tcBorders>
              <w:top w:val="single" w:sz="4" w:space="0" w:color="auto"/>
              <w:bottom w:val="single" w:sz="4" w:space="0" w:color="auto"/>
            </w:tcBorders>
            <w:shd w:val="clear" w:color="auto" w:fill="FFFFFF" w:themeFill="background1"/>
            <w:noWrap/>
            <w:hideMark/>
          </w:tcPr>
          <w:p w14:paraId="5BA3A018"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1070" w:type="dxa"/>
            <w:gridSpan w:val="3"/>
            <w:tcBorders>
              <w:top w:val="single" w:sz="4" w:space="0" w:color="auto"/>
              <w:bottom w:val="single" w:sz="4" w:space="0" w:color="auto"/>
            </w:tcBorders>
            <w:shd w:val="clear" w:color="auto" w:fill="FFFFFF" w:themeFill="background1"/>
            <w:hideMark/>
          </w:tcPr>
          <w:p w14:paraId="2F41A55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79" w:type="dxa"/>
            <w:gridSpan w:val="3"/>
            <w:tcBorders>
              <w:top w:val="single" w:sz="4" w:space="0" w:color="auto"/>
              <w:bottom w:val="single" w:sz="4" w:space="0" w:color="auto"/>
            </w:tcBorders>
            <w:shd w:val="clear" w:color="auto" w:fill="FFFFFF" w:themeFill="background1"/>
            <w:hideMark/>
          </w:tcPr>
          <w:p w14:paraId="0471C92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02" w:type="dxa"/>
            <w:gridSpan w:val="4"/>
            <w:tcBorders>
              <w:top w:val="single" w:sz="4" w:space="0" w:color="auto"/>
              <w:bottom w:val="single" w:sz="4" w:space="0" w:color="auto"/>
            </w:tcBorders>
            <w:shd w:val="clear" w:color="auto" w:fill="FFFFFF" w:themeFill="background1"/>
            <w:hideMark/>
          </w:tcPr>
          <w:p w14:paraId="1C3F04B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85" w:type="dxa"/>
            <w:gridSpan w:val="5"/>
            <w:tcBorders>
              <w:top w:val="single" w:sz="4" w:space="0" w:color="auto"/>
              <w:bottom w:val="single" w:sz="4" w:space="0" w:color="auto"/>
            </w:tcBorders>
            <w:shd w:val="clear" w:color="auto" w:fill="FFFFFF" w:themeFill="background1"/>
            <w:hideMark/>
          </w:tcPr>
          <w:p w14:paraId="38A4734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65" w:type="dxa"/>
            <w:gridSpan w:val="4"/>
            <w:tcBorders>
              <w:top w:val="single" w:sz="4" w:space="0" w:color="auto"/>
              <w:bottom w:val="single" w:sz="4" w:space="0" w:color="auto"/>
            </w:tcBorders>
            <w:shd w:val="clear" w:color="auto" w:fill="FFFFFF" w:themeFill="background1"/>
            <w:hideMark/>
          </w:tcPr>
          <w:p w14:paraId="17E7A8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48" w:type="dxa"/>
            <w:gridSpan w:val="4"/>
            <w:tcBorders>
              <w:top w:val="single" w:sz="4" w:space="0" w:color="auto"/>
              <w:bottom w:val="single" w:sz="4" w:space="0" w:color="auto"/>
            </w:tcBorders>
            <w:shd w:val="clear" w:color="auto" w:fill="FFFFFF" w:themeFill="background1"/>
            <w:hideMark/>
          </w:tcPr>
          <w:p w14:paraId="2D2740E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65" w:type="dxa"/>
            <w:gridSpan w:val="4"/>
            <w:tcBorders>
              <w:top w:val="single" w:sz="4" w:space="0" w:color="auto"/>
              <w:bottom w:val="single" w:sz="4" w:space="0" w:color="auto"/>
            </w:tcBorders>
            <w:shd w:val="clear" w:color="auto" w:fill="FFFFFF" w:themeFill="background1"/>
            <w:hideMark/>
          </w:tcPr>
          <w:p w14:paraId="55F1EEF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54" w:type="dxa"/>
            <w:gridSpan w:val="4"/>
            <w:tcBorders>
              <w:top w:val="single" w:sz="4" w:space="0" w:color="auto"/>
              <w:bottom w:val="single" w:sz="4" w:space="0" w:color="auto"/>
            </w:tcBorders>
            <w:shd w:val="clear" w:color="auto" w:fill="FFFFFF" w:themeFill="background1"/>
            <w:hideMark/>
          </w:tcPr>
          <w:p w14:paraId="3D69DFD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08" w:type="dxa"/>
            <w:gridSpan w:val="4"/>
            <w:tcBorders>
              <w:top w:val="single" w:sz="4" w:space="0" w:color="auto"/>
              <w:bottom w:val="single" w:sz="4" w:space="0" w:color="auto"/>
            </w:tcBorders>
            <w:shd w:val="clear" w:color="auto" w:fill="FFFFFF" w:themeFill="background1"/>
            <w:hideMark/>
          </w:tcPr>
          <w:p w14:paraId="21BCE79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96" w:type="dxa"/>
            <w:gridSpan w:val="4"/>
            <w:tcBorders>
              <w:top w:val="single" w:sz="4" w:space="0" w:color="auto"/>
              <w:bottom w:val="single" w:sz="4" w:space="0" w:color="auto"/>
            </w:tcBorders>
            <w:shd w:val="clear" w:color="auto" w:fill="FFFFFF" w:themeFill="background1"/>
            <w:hideMark/>
          </w:tcPr>
          <w:p w14:paraId="670E47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93" w:type="dxa"/>
            <w:gridSpan w:val="4"/>
            <w:tcBorders>
              <w:top w:val="single" w:sz="4" w:space="0" w:color="auto"/>
              <w:bottom w:val="single" w:sz="4" w:space="0" w:color="auto"/>
            </w:tcBorders>
            <w:shd w:val="clear" w:color="auto" w:fill="FFFFFF" w:themeFill="background1"/>
            <w:hideMark/>
          </w:tcPr>
          <w:p w14:paraId="29E6690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81" w:type="dxa"/>
            <w:gridSpan w:val="3"/>
            <w:tcBorders>
              <w:top w:val="single" w:sz="4" w:space="0" w:color="auto"/>
              <w:bottom w:val="single" w:sz="4" w:space="0" w:color="auto"/>
            </w:tcBorders>
            <w:shd w:val="clear" w:color="auto" w:fill="FFFFFF" w:themeFill="background1"/>
            <w:hideMark/>
          </w:tcPr>
          <w:p w14:paraId="075829A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73" w:type="dxa"/>
            <w:gridSpan w:val="3"/>
            <w:tcBorders>
              <w:top w:val="single" w:sz="4" w:space="0" w:color="auto"/>
              <w:bottom w:val="single" w:sz="4" w:space="0" w:color="auto"/>
            </w:tcBorders>
            <w:shd w:val="clear" w:color="auto" w:fill="FFFFFF" w:themeFill="background1"/>
            <w:hideMark/>
          </w:tcPr>
          <w:p w14:paraId="5C42CC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29" w:type="dxa"/>
            <w:gridSpan w:val="2"/>
            <w:tcBorders>
              <w:top w:val="single" w:sz="4" w:space="0" w:color="auto"/>
              <w:bottom w:val="single" w:sz="4" w:space="0" w:color="auto"/>
            </w:tcBorders>
            <w:shd w:val="clear" w:color="auto" w:fill="FFFFFF" w:themeFill="background1"/>
            <w:hideMark/>
          </w:tcPr>
          <w:p w14:paraId="0999F2A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r>
      <w:tr w:rsidR="0020530F" w:rsidRPr="009F76C3" w14:paraId="6882B261"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tcBorders>
              <w:top w:val="single" w:sz="4" w:space="0" w:color="auto"/>
              <w:bottom w:val="single" w:sz="4" w:space="0" w:color="auto"/>
            </w:tcBorders>
            <w:shd w:val="clear" w:color="auto" w:fill="auto"/>
            <w:noWrap/>
            <w:vAlign w:val="center"/>
            <w:hideMark/>
          </w:tcPr>
          <w:p w14:paraId="4EDDE8C8"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1790" w:type="dxa"/>
            <w:gridSpan w:val="4"/>
            <w:tcBorders>
              <w:top w:val="single" w:sz="4" w:space="0" w:color="auto"/>
              <w:bottom w:val="single" w:sz="4" w:space="0" w:color="auto"/>
            </w:tcBorders>
            <w:shd w:val="clear" w:color="auto" w:fill="E7E6E6" w:themeFill="background2"/>
            <w:vAlign w:val="center"/>
            <w:hideMark/>
          </w:tcPr>
          <w:p w14:paraId="32380D0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1070" w:type="dxa"/>
            <w:gridSpan w:val="3"/>
            <w:tcBorders>
              <w:top w:val="single" w:sz="4" w:space="0" w:color="auto"/>
              <w:bottom w:val="single" w:sz="4" w:space="0" w:color="auto"/>
            </w:tcBorders>
            <w:shd w:val="clear" w:color="auto" w:fill="E7E6E6" w:themeFill="background2"/>
            <w:noWrap/>
            <w:vAlign w:val="center"/>
            <w:hideMark/>
          </w:tcPr>
          <w:p w14:paraId="2B57E31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79" w:type="dxa"/>
            <w:gridSpan w:val="3"/>
            <w:tcBorders>
              <w:top w:val="single" w:sz="4" w:space="0" w:color="auto"/>
              <w:bottom w:val="single" w:sz="4" w:space="0" w:color="auto"/>
            </w:tcBorders>
            <w:shd w:val="clear" w:color="auto" w:fill="E7E6E6" w:themeFill="background2"/>
            <w:noWrap/>
            <w:vAlign w:val="center"/>
            <w:hideMark/>
          </w:tcPr>
          <w:p w14:paraId="65AFA94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2" w:type="dxa"/>
            <w:gridSpan w:val="4"/>
            <w:tcBorders>
              <w:top w:val="single" w:sz="4" w:space="0" w:color="auto"/>
              <w:bottom w:val="single" w:sz="4" w:space="0" w:color="auto"/>
            </w:tcBorders>
            <w:shd w:val="clear" w:color="auto" w:fill="E7E6E6" w:themeFill="background2"/>
            <w:noWrap/>
            <w:vAlign w:val="center"/>
            <w:hideMark/>
          </w:tcPr>
          <w:p w14:paraId="1EFD939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5" w:type="dxa"/>
            <w:gridSpan w:val="5"/>
            <w:tcBorders>
              <w:top w:val="single" w:sz="4" w:space="0" w:color="auto"/>
              <w:bottom w:val="single" w:sz="4" w:space="0" w:color="auto"/>
            </w:tcBorders>
            <w:shd w:val="clear" w:color="auto" w:fill="E7E6E6" w:themeFill="background2"/>
            <w:noWrap/>
            <w:vAlign w:val="center"/>
            <w:hideMark/>
          </w:tcPr>
          <w:p w14:paraId="01139AF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65" w:type="dxa"/>
            <w:gridSpan w:val="4"/>
            <w:tcBorders>
              <w:top w:val="single" w:sz="4" w:space="0" w:color="auto"/>
              <w:bottom w:val="single" w:sz="4" w:space="0" w:color="auto"/>
            </w:tcBorders>
            <w:shd w:val="clear" w:color="auto" w:fill="E7E6E6" w:themeFill="background2"/>
            <w:noWrap/>
            <w:vAlign w:val="center"/>
            <w:hideMark/>
          </w:tcPr>
          <w:p w14:paraId="682CB56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48" w:type="dxa"/>
            <w:gridSpan w:val="4"/>
            <w:tcBorders>
              <w:top w:val="single" w:sz="4" w:space="0" w:color="auto"/>
              <w:bottom w:val="single" w:sz="4" w:space="0" w:color="auto"/>
            </w:tcBorders>
            <w:shd w:val="clear" w:color="auto" w:fill="E7E6E6" w:themeFill="background2"/>
            <w:noWrap/>
            <w:vAlign w:val="center"/>
            <w:hideMark/>
          </w:tcPr>
          <w:p w14:paraId="1638B2D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65" w:type="dxa"/>
            <w:gridSpan w:val="4"/>
            <w:tcBorders>
              <w:top w:val="single" w:sz="4" w:space="0" w:color="auto"/>
              <w:bottom w:val="single" w:sz="4" w:space="0" w:color="auto"/>
            </w:tcBorders>
            <w:shd w:val="clear" w:color="auto" w:fill="E7E6E6" w:themeFill="background2"/>
            <w:noWrap/>
            <w:vAlign w:val="center"/>
            <w:hideMark/>
          </w:tcPr>
          <w:p w14:paraId="1832002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tcBorders>
              <w:top w:val="single" w:sz="4" w:space="0" w:color="auto"/>
              <w:bottom w:val="single" w:sz="4" w:space="0" w:color="auto"/>
            </w:tcBorders>
            <w:shd w:val="clear" w:color="auto" w:fill="E7E6E6" w:themeFill="background2"/>
            <w:noWrap/>
            <w:vAlign w:val="center"/>
            <w:hideMark/>
          </w:tcPr>
          <w:p w14:paraId="513BCEE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tcBorders>
              <w:top w:val="single" w:sz="4" w:space="0" w:color="auto"/>
              <w:bottom w:val="single" w:sz="4" w:space="0" w:color="auto"/>
            </w:tcBorders>
            <w:shd w:val="clear" w:color="auto" w:fill="E7E6E6" w:themeFill="background2"/>
            <w:noWrap/>
            <w:vAlign w:val="center"/>
            <w:hideMark/>
          </w:tcPr>
          <w:p w14:paraId="7E7D30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96" w:type="dxa"/>
            <w:gridSpan w:val="4"/>
            <w:tcBorders>
              <w:top w:val="single" w:sz="4" w:space="0" w:color="auto"/>
              <w:bottom w:val="single" w:sz="4" w:space="0" w:color="auto"/>
            </w:tcBorders>
            <w:shd w:val="clear" w:color="auto" w:fill="E7E6E6" w:themeFill="background2"/>
            <w:noWrap/>
            <w:vAlign w:val="center"/>
            <w:hideMark/>
          </w:tcPr>
          <w:p w14:paraId="23B60FD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93" w:type="dxa"/>
            <w:gridSpan w:val="4"/>
            <w:tcBorders>
              <w:top w:val="single" w:sz="4" w:space="0" w:color="auto"/>
              <w:bottom w:val="single" w:sz="4" w:space="0" w:color="auto"/>
            </w:tcBorders>
            <w:shd w:val="clear" w:color="auto" w:fill="E7E6E6" w:themeFill="background2"/>
            <w:noWrap/>
            <w:vAlign w:val="center"/>
            <w:hideMark/>
          </w:tcPr>
          <w:p w14:paraId="1A8AAF3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1" w:type="dxa"/>
            <w:gridSpan w:val="3"/>
            <w:tcBorders>
              <w:top w:val="single" w:sz="4" w:space="0" w:color="auto"/>
              <w:bottom w:val="single" w:sz="4" w:space="0" w:color="auto"/>
            </w:tcBorders>
            <w:shd w:val="clear" w:color="auto" w:fill="E7E6E6" w:themeFill="background2"/>
            <w:noWrap/>
            <w:vAlign w:val="center"/>
            <w:hideMark/>
          </w:tcPr>
          <w:p w14:paraId="557040A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73" w:type="dxa"/>
            <w:gridSpan w:val="3"/>
            <w:tcBorders>
              <w:top w:val="single" w:sz="4" w:space="0" w:color="auto"/>
              <w:bottom w:val="single" w:sz="4" w:space="0" w:color="auto"/>
            </w:tcBorders>
            <w:shd w:val="clear" w:color="auto" w:fill="E7E6E6" w:themeFill="background2"/>
            <w:noWrap/>
            <w:vAlign w:val="center"/>
            <w:hideMark/>
          </w:tcPr>
          <w:p w14:paraId="4E6CE33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829" w:type="dxa"/>
            <w:gridSpan w:val="2"/>
            <w:tcBorders>
              <w:top w:val="single" w:sz="4" w:space="0" w:color="auto"/>
              <w:bottom w:val="single" w:sz="4" w:space="0" w:color="auto"/>
            </w:tcBorders>
            <w:shd w:val="clear" w:color="auto" w:fill="E7E6E6" w:themeFill="background2"/>
            <w:noWrap/>
            <w:vAlign w:val="center"/>
            <w:hideMark/>
          </w:tcPr>
          <w:p w14:paraId="425596B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r>
      <w:tr w:rsidR="0020530F" w:rsidRPr="009F76C3" w14:paraId="2A55FD47"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val="restart"/>
            <w:tcBorders>
              <w:top w:val="single" w:sz="4" w:space="0" w:color="auto"/>
              <w:bottom w:val="single" w:sz="4" w:space="0" w:color="auto"/>
            </w:tcBorders>
            <w:shd w:val="clear" w:color="auto" w:fill="auto"/>
            <w:noWrap/>
            <w:vAlign w:val="center"/>
            <w:hideMark/>
          </w:tcPr>
          <w:p w14:paraId="79022846"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1790" w:type="dxa"/>
            <w:gridSpan w:val="4"/>
            <w:tcBorders>
              <w:top w:val="single" w:sz="4" w:space="0" w:color="auto"/>
            </w:tcBorders>
            <w:shd w:val="clear" w:color="auto" w:fill="FFFFFF" w:themeFill="background1"/>
            <w:vAlign w:val="center"/>
            <w:hideMark/>
          </w:tcPr>
          <w:p w14:paraId="62CFFAFE"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1070" w:type="dxa"/>
            <w:gridSpan w:val="3"/>
            <w:tcBorders>
              <w:top w:val="single" w:sz="4" w:space="0" w:color="auto"/>
            </w:tcBorders>
            <w:shd w:val="clear" w:color="auto" w:fill="FFFFFF" w:themeFill="background1"/>
            <w:noWrap/>
            <w:vAlign w:val="center"/>
            <w:hideMark/>
          </w:tcPr>
          <w:p w14:paraId="5FDCBBF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79" w:type="dxa"/>
            <w:gridSpan w:val="3"/>
            <w:tcBorders>
              <w:top w:val="single" w:sz="4" w:space="0" w:color="auto"/>
            </w:tcBorders>
            <w:shd w:val="clear" w:color="auto" w:fill="FFFFFF" w:themeFill="background1"/>
            <w:noWrap/>
            <w:vAlign w:val="center"/>
            <w:hideMark/>
          </w:tcPr>
          <w:p w14:paraId="3223B6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02" w:type="dxa"/>
            <w:gridSpan w:val="4"/>
            <w:tcBorders>
              <w:top w:val="single" w:sz="4" w:space="0" w:color="auto"/>
            </w:tcBorders>
            <w:shd w:val="clear" w:color="auto" w:fill="FFFFFF" w:themeFill="background1"/>
            <w:noWrap/>
            <w:vAlign w:val="center"/>
            <w:hideMark/>
          </w:tcPr>
          <w:p w14:paraId="1F1BD4D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85" w:type="dxa"/>
            <w:gridSpan w:val="5"/>
            <w:tcBorders>
              <w:top w:val="single" w:sz="4" w:space="0" w:color="auto"/>
            </w:tcBorders>
            <w:shd w:val="clear" w:color="auto" w:fill="FFFFFF" w:themeFill="background1"/>
            <w:noWrap/>
            <w:vAlign w:val="center"/>
            <w:hideMark/>
          </w:tcPr>
          <w:p w14:paraId="09C1EFC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65" w:type="dxa"/>
            <w:gridSpan w:val="4"/>
            <w:tcBorders>
              <w:top w:val="single" w:sz="4" w:space="0" w:color="auto"/>
            </w:tcBorders>
            <w:shd w:val="clear" w:color="auto" w:fill="FFFFFF" w:themeFill="background1"/>
            <w:noWrap/>
            <w:vAlign w:val="center"/>
            <w:hideMark/>
          </w:tcPr>
          <w:p w14:paraId="7017DEA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48" w:type="dxa"/>
            <w:gridSpan w:val="4"/>
            <w:tcBorders>
              <w:top w:val="single" w:sz="4" w:space="0" w:color="auto"/>
            </w:tcBorders>
            <w:shd w:val="clear" w:color="auto" w:fill="FFFFFF" w:themeFill="background1"/>
            <w:noWrap/>
            <w:vAlign w:val="center"/>
            <w:hideMark/>
          </w:tcPr>
          <w:p w14:paraId="5EC4E2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c>
          <w:tcPr>
            <w:tcW w:w="765" w:type="dxa"/>
            <w:gridSpan w:val="4"/>
            <w:tcBorders>
              <w:top w:val="single" w:sz="4" w:space="0" w:color="auto"/>
            </w:tcBorders>
            <w:shd w:val="clear" w:color="auto" w:fill="FFFFFF" w:themeFill="background1"/>
            <w:noWrap/>
            <w:vAlign w:val="center"/>
            <w:hideMark/>
          </w:tcPr>
          <w:p w14:paraId="422076C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54" w:type="dxa"/>
            <w:gridSpan w:val="4"/>
            <w:tcBorders>
              <w:top w:val="single" w:sz="4" w:space="0" w:color="auto"/>
            </w:tcBorders>
            <w:shd w:val="clear" w:color="auto" w:fill="FFFFFF" w:themeFill="background1"/>
            <w:noWrap/>
            <w:vAlign w:val="center"/>
            <w:hideMark/>
          </w:tcPr>
          <w:p w14:paraId="727934F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08" w:type="dxa"/>
            <w:gridSpan w:val="4"/>
            <w:tcBorders>
              <w:top w:val="single" w:sz="4" w:space="0" w:color="auto"/>
            </w:tcBorders>
            <w:shd w:val="clear" w:color="auto" w:fill="FFFFFF" w:themeFill="background1"/>
            <w:noWrap/>
            <w:vAlign w:val="center"/>
            <w:hideMark/>
          </w:tcPr>
          <w:p w14:paraId="2EF0BF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96" w:type="dxa"/>
            <w:gridSpan w:val="4"/>
            <w:tcBorders>
              <w:top w:val="single" w:sz="4" w:space="0" w:color="auto"/>
            </w:tcBorders>
            <w:shd w:val="clear" w:color="auto" w:fill="FFFFFF" w:themeFill="background1"/>
            <w:noWrap/>
            <w:vAlign w:val="center"/>
            <w:hideMark/>
          </w:tcPr>
          <w:p w14:paraId="64DECDF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93" w:type="dxa"/>
            <w:gridSpan w:val="4"/>
            <w:tcBorders>
              <w:top w:val="single" w:sz="4" w:space="0" w:color="auto"/>
            </w:tcBorders>
            <w:shd w:val="clear" w:color="auto" w:fill="FFFFFF" w:themeFill="background1"/>
            <w:noWrap/>
            <w:vAlign w:val="center"/>
            <w:hideMark/>
          </w:tcPr>
          <w:p w14:paraId="5290279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1" w:type="dxa"/>
            <w:gridSpan w:val="3"/>
            <w:tcBorders>
              <w:top w:val="single" w:sz="4" w:space="0" w:color="auto"/>
            </w:tcBorders>
            <w:shd w:val="clear" w:color="auto" w:fill="FFFFFF" w:themeFill="background1"/>
            <w:noWrap/>
            <w:vAlign w:val="center"/>
            <w:hideMark/>
          </w:tcPr>
          <w:p w14:paraId="7F4BA1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3" w:type="dxa"/>
            <w:gridSpan w:val="3"/>
            <w:tcBorders>
              <w:top w:val="single" w:sz="4" w:space="0" w:color="auto"/>
            </w:tcBorders>
            <w:shd w:val="clear" w:color="auto" w:fill="FFFFFF" w:themeFill="background1"/>
            <w:noWrap/>
            <w:vAlign w:val="center"/>
            <w:hideMark/>
          </w:tcPr>
          <w:p w14:paraId="138AF6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829" w:type="dxa"/>
            <w:gridSpan w:val="2"/>
            <w:tcBorders>
              <w:top w:val="single" w:sz="4" w:space="0" w:color="auto"/>
            </w:tcBorders>
            <w:shd w:val="clear" w:color="auto" w:fill="FFFFFF" w:themeFill="background1"/>
            <w:noWrap/>
            <w:vAlign w:val="center"/>
            <w:hideMark/>
          </w:tcPr>
          <w:p w14:paraId="550E8D7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r>
      <w:tr w:rsidR="0020530F" w:rsidRPr="009F76C3" w14:paraId="25DFB95F" w14:textId="77777777" w:rsidTr="0016368F">
        <w:trPr>
          <w:gridAfter w:val="1"/>
          <w:wAfter w:w="6" w:type="dxa"/>
          <w:trHeight w:val="422"/>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3FE2479D"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E7E6E6" w:themeFill="background2"/>
            <w:vAlign w:val="center"/>
            <w:hideMark/>
          </w:tcPr>
          <w:p w14:paraId="66E21C10"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1070" w:type="dxa"/>
            <w:gridSpan w:val="3"/>
            <w:shd w:val="clear" w:color="auto" w:fill="E7E6E6" w:themeFill="background2"/>
            <w:noWrap/>
            <w:vAlign w:val="center"/>
            <w:hideMark/>
          </w:tcPr>
          <w:p w14:paraId="0B5B7D5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79" w:type="dxa"/>
            <w:gridSpan w:val="3"/>
            <w:shd w:val="clear" w:color="auto" w:fill="E7E6E6" w:themeFill="background2"/>
            <w:noWrap/>
            <w:vAlign w:val="center"/>
            <w:hideMark/>
          </w:tcPr>
          <w:p w14:paraId="4FE418D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802" w:type="dxa"/>
            <w:gridSpan w:val="4"/>
            <w:shd w:val="clear" w:color="auto" w:fill="E7E6E6" w:themeFill="background2"/>
            <w:noWrap/>
            <w:vAlign w:val="center"/>
            <w:hideMark/>
          </w:tcPr>
          <w:p w14:paraId="7C98FC3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5" w:type="dxa"/>
            <w:gridSpan w:val="5"/>
            <w:shd w:val="clear" w:color="auto" w:fill="E7E6E6" w:themeFill="background2"/>
            <w:noWrap/>
            <w:vAlign w:val="center"/>
            <w:hideMark/>
          </w:tcPr>
          <w:p w14:paraId="140FBDB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shd w:val="clear" w:color="auto" w:fill="E7E6E6" w:themeFill="background2"/>
            <w:noWrap/>
            <w:vAlign w:val="center"/>
            <w:hideMark/>
          </w:tcPr>
          <w:p w14:paraId="3AEDEE1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48" w:type="dxa"/>
            <w:gridSpan w:val="4"/>
            <w:shd w:val="clear" w:color="auto" w:fill="E7E6E6" w:themeFill="background2"/>
            <w:noWrap/>
            <w:vAlign w:val="center"/>
            <w:hideMark/>
          </w:tcPr>
          <w:p w14:paraId="54D4F0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c>
          <w:tcPr>
            <w:tcW w:w="765" w:type="dxa"/>
            <w:gridSpan w:val="4"/>
            <w:shd w:val="clear" w:color="auto" w:fill="E7E6E6" w:themeFill="background2"/>
            <w:noWrap/>
            <w:vAlign w:val="center"/>
            <w:hideMark/>
          </w:tcPr>
          <w:p w14:paraId="081C600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54" w:type="dxa"/>
            <w:gridSpan w:val="4"/>
            <w:shd w:val="clear" w:color="auto" w:fill="E7E6E6" w:themeFill="background2"/>
            <w:noWrap/>
            <w:vAlign w:val="center"/>
            <w:hideMark/>
          </w:tcPr>
          <w:p w14:paraId="439BF4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808" w:type="dxa"/>
            <w:gridSpan w:val="4"/>
            <w:shd w:val="clear" w:color="auto" w:fill="E7E6E6" w:themeFill="background2"/>
            <w:noWrap/>
            <w:vAlign w:val="center"/>
            <w:hideMark/>
          </w:tcPr>
          <w:p w14:paraId="511138B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96" w:type="dxa"/>
            <w:gridSpan w:val="4"/>
            <w:shd w:val="clear" w:color="auto" w:fill="E7E6E6" w:themeFill="background2"/>
            <w:noWrap/>
            <w:vAlign w:val="center"/>
            <w:hideMark/>
          </w:tcPr>
          <w:p w14:paraId="1CBA8D6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shd w:val="clear" w:color="auto" w:fill="E7E6E6" w:themeFill="background2"/>
            <w:noWrap/>
            <w:vAlign w:val="center"/>
            <w:hideMark/>
          </w:tcPr>
          <w:p w14:paraId="3BD004C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1" w:type="dxa"/>
            <w:gridSpan w:val="3"/>
            <w:shd w:val="clear" w:color="auto" w:fill="E7E6E6" w:themeFill="background2"/>
            <w:noWrap/>
            <w:vAlign w:val="center"/>
            <w:hideMark/>
          </w:tcPr>
          <w:p w14:paraId="36544E5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3" w:type="dxa"/>
            <w:gridSpan w:val="3"/>
            <w:shd w:val="clear" w:color="auto" w:fill="E7E6E6" w:themeFill="background2"/>
            <w:noWrap/>
            <w:vAlign w:val="center"/>
            <w:hideMark/>
          </w:tcPr>
          <w:p w14:paraId="5B4F1A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9" w:type="dxa"/>
            <w:gridSpan w:val="2"/>
            <w:shd w:val="clear" w:color="auto" w:fill="E7E6E6" w:themeFill="background2"/>
            <w:noWrap/>
            <w:vAlign w:val="center"/>
            <w:hideMark/>
          </w:tcPr>
          <w:p w14:paraId="04AE181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506E198A"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377"/>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12D74B21"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FFFFFF" w:themeFill="background1"/>
            <w:vAlign w:val="center"/>
            <w:hideMark/>
          </w:tcPr>
          <w:p w14:paraId="6869EDC1"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1070" w:type="dxa"/>
            <w:gridSpan w:val="3"/>
            <w:shd w:val="clear" w:color="auto" w:fill="FFFFFF" w:themeFill="background1"/>
            <w:noWrap/>
            <w:vAlign w:val="center"/>
            <w:hideMark/>
          </w:tcPr>
          <w:p w14:paraId="42D2EAD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79" w:type="dxa"/>
            <w:gridSpan w:val="3"/>
            <w:shd w:val="clear" w:color="auto" w:fill="FFFFFF" w:themeFill="background1"/>
            <w:noWrap/>
            <w:vAlign w:val="center"/>
            <w:hideMark/>
          </w:tcPr>
          <w:p w14:paraId="308913C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802" w:type="dxa"/>
            <w:gridSpan w:val="4"/>
            <w:shd w:val="clear" w:color="auto" w:fill="FFFFFF" w:themeFill="background1"/>
            <w:noWrap/>
            <w:vAlign w:val="center"/>
            <w:hideMark/>
          </w:tcPr>
          <w:p w14:paraId="15C7831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85" w:type="dxa"/>
            <w:gridSpan w:val="5"/>
            <w:shd w:val="clear" w:color="auto" w:fill="FFFFFF" w:themeFill="background1"/>
            <w:noWrap/>
            <w:vAlign w:val="center"/>
            <w:hideMark/>
          </w:tcPr>
          <w:p w14:paraId="21FC06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shd w:val="clear" w:color="auto" w:fill="FFFFFF" w:themeFill="background1"/>
            <w:noWrap/>
            <w:vAlign w:val="center"/>
            <w:hideMark/>
          </w:tcPr>
          <w:p w14:paraId="5C9643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48" w:type="dxa"/>
            <w:gridSpan w:val="4"/>
            <w:shd w:val="clear" w:color="auto" w:fill="FFFFFF" w:themeFill="background1"/>
            <w:noWrap/>
            <w:vAlign w:val="center"/>
            <w:hideMark/>
          </w:tcPr>
          <w:p w14:paraId="0BAB1B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5" w:type="dxa"/>
            <w:gridSpan w:val="4"/>
            <w:shd w:val="clear" w:color="auto" w:fill="FFFFFF" w:themeFill="background1"/>
            <w:noWrap/>
            <w:vAlign w:val="center"/>
            <w:hideMark/>
          </w:tcPr>
          <w:p w14:paraId="3E3866A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54" w:type="dxa"/>
            <w:gridSpan w:val="4"/>
            <w:shd w:val="clear" w:color="auto" w:fill="FFFFFF" w:themeFill="background1"/>
            <w:noWrap/>
            <w:vAlign w:val="center"/>
            <w:hideMark/>
          </w:tcPr>
          <w:p w14:paraId="14C62A3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808" w:type="dxa"/>
            <w:gridSpan w:val="4"/>
            <w:shd w:val="clear" w:color="auto" w:fill="FFFFFF" w:themeFill="background1"/>
            <w:noWrap/>
            <w:vAlign w:val="center"/>
            <w:hideMark/>
          </w:tcPr>
          <w:p w14:paraId="114D95B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96" w:type="dxa"/>
            <w:gridSpan w:val="4"/>
            <w:shd w:val="clear" w:color="auto" w:fill="FFFFFF" w:themeFill="background1"/>
            <w:noWrap/>
            <w:vAlign w:val="center"/>
            <w:hideMark/>
          </w:tcPr>
          <w:p w14:paraId="6876116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shd w:val="clear" w:color="auto" w:fill="FFFFFF" w:themeFill="background1"/>
            <w:noWrap/>
            <w:vAlign w:val="center"/>
            <w:hideMark/>
          </w:tcPr>
          <w:p w14:paraId="1486A0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81" w:type="dxa"/>
            <w:gridSpan w:val="3"/>
            <w:shd w:val="clear" w:color="auto" w:fill="FFFFFF" w:themeFill="background1"/>
            <w:noWrap/>
            <w:vAlign w:val="center"/>
            <w:hideMark/>
          </w:tcPr>
          <w:p w14:paraId="0BD72A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3" w:type="dxa"/>
            <w:gridSpan w:val="3"/>
            <w:shd w:val="clear" w:color="auto" w:fill="FFFFFF" w:themeFill="background1"/>
            <w:noWrap/>
            <w:vAlign w:val="center"/>
            <w:hideMark/>
          </w:tcPr>
          <w:p w14:paraId="58757C7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9" w:type="dxa"/>
            <w:gridSpan w:val="2"/>
            <w:shd w:val="clear" w:color="auto" w:fill="FFFFFF" w:themeFill="background1"/>
            <w:noWrap/>
            <w:vAlign w:val="center"/>
            <w:hideMark/>
          </w:tcPr>
          <w:p w14:paraId="2E355E4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60DDDD44"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2AD69DDF"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E7E6E6" w:themeFill="background2"/>
            <w:vAlign w:val="center"/>
            <w:hideMark/>
          </w:tcPr>
          <w:p w14:paraId="06734C9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1070" w:type="dxa"/>
            <w:gridSpan w:val="3"/>
            <w:tcBorders>
              <w:bottom w:val="single" w:sz="4" w:space="0" w:color="auto"/>
            </w:tcBorders>
            <w:shd w:val="clear" w:color="auto" w:fill="E7E6E6" w:themeFill="background2"/>
            <w:noWrap/>
            <w:vAlign w:val="center"/>
            <w:hideMark/>
          </w:tcPr>
          <w:p w14:paraId="104D981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79" w:type="dxa"/>
            <w:gridSpan w:val="3"/>
            <w:tcBorders>
              <w:bottom w:val="single" w:sz="4" w:space="0" w:color="auto"/>
            </w:tcBorders>
            <w:shd w:val="clear" w:color="auto" w:fill="E7E6E6" w:themeFill="background2"/>
            <w:noWrap/>
            <w:vAlign w:val="center"/>
            <w:hideMark/>
          </w:tcPr>
          <w:p w14:paraId="0BCF96E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02" w:type="dxa"/>
            <w:gridSpan w:val="4"/>
            <w:tcBorders>
              <w:bottom w:val="single" w:sz="4" w:space="0" w:color="auto"/>
            </w:tcBorders>
            <w:shd w:val="clear" w:color="auto" w:fill="E7E6E6" w:themeFill="background2"/>
            <w:noWrap/>
            <w:vAlign w:val="center"/>
            <w:hideMark/>
          </w:tcPr>
          <w:p w14:paraId="35DCBD6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85" w:type="dxa"/>
            <w:gridSpan w:val="5"/>
            <w:tcBorders>
              <w:bottom w:val="single" w:sz="4" w:space="0" w:color="auto"/>
            </w:tcBorders>
            <w:shd w:val="clear" w:color="auto" w:fill="E7E6E6" w:themeFill="background2"/>
            <w:noWrap/>
            <w:vAlign w:val="center"/>
            <w:hideMark/>
          </w:tcPr>
          <w:p w14:paraId="705B46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65" w:type="dxa"/>
            <w:gridSpan w:val="4"/>
            <w:tcBorders>
              <w:bottom w:val="single" w:sz="4" w:space="0" w:color="auto"/>
            </w:tcBorders>
            <w:shd w:val="clear" w:color="auto" w:fill="E7E6E6" w:themeFill="background2"/>
            <w:noWrap/>
            <w:vAlign w:val="center"/>
            <w:hideMark/>
          </w:tcPr>
          <w:p w14:paraId="78A8AE6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48" w:type="dxa"/>
            <w:gridSpan w:val="4"/>
            <w:tcBorders>
              <w:bottom w:val="single" w:sz="4" w:space="0" w:color="auto"/>
            </w:tcBorders>
            <w:shd w:val="clear" w:color="auto" w:fill="E7E6E6" w:themeFill="background2"/>
            <w:noWrap/>
            <w:vAlign w:val="center"/>
            <w:hideMark/>
          </w:tcPr>
          <w:p w14:paraId="7A37FFF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c>
          <w:tcPr>
            <w:tcW w:w="765" w:type="dxa"/>
            <w:gridSpan w:val="4"/>
            <w:tcBorders>
              <w:bottom w:val="single" w:sz="4" w:space="0" w:color="auto"/>
            </w:tcBorders>
            <w:shd w:val="clear" w:color="auto" w:fill="E7E6E6" w:themeFill="background2"/>
            <w:noWrap/>
            <w:vAlign w:val="center"/>
            <w:hideMark/>
          </w:tcPr>
          <w:p w14:paraId="51643A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54" w:type="dxa"/>
            <w:gridSpan w:val="4"/>
            <w:tcBorders>
              <w:bottom w:val="single" w:sz="4" w:space="0" w:color="auto"/>
            </w:tcBorders>
            <w:shd w:val="clear" w:color="auto" w:fill="E7E6E6" w:themeFill="background2"/>
            <w:noWrap/>
            <w:vAlign w:val="center"/>
            <w:hideMark/>
          </w:tcPr>
          <w:p w14:paraId="0D26B1C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08" w:type="dxa"/>
            <w:gridSpan w:val="4"/>
            <w:tcBorders>
              <w:bottom w:val="single" w:sz="4" w:space="0" w:color="auto"/>
            </w:tcBorders>
            <w:shd w:val="clear" w:color="auto" w:fill="E7E6E6" w:themeFill="background2"/>
            <w:noWrap/>
            <w:vAlign w:val="center"/>
            <w:hideMark/>
          </w:tcPr>
          <w:p w14:paraId="207FCE0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96" w:type="dxa"/>
            <w:gridSpan w:val="4"/>
            <w:tcBorders>
              <w:bottom w:val="single" w:sz="4" w:space="0" w:color="auto"/>
            </w:tcBorders>
            <w:shd w:val="clear" w:color="auto" w:fill="E7E6E6" w:themeFill="background2"/>
            <w:noWrap/>
            <w:vAlign w:val="center"/>
            <w:hideMark/>
          </w:tcPr>
          <w:p w14:paraId="620ECF9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93" w:type="dxa"/>
            <w:gridSpan w:val="4"/>
            <w:tcBorders>
              <w:bottom w:val="single" w:sz="4" w:space="0" w:color="auto"/>
            </w:tcBorders>
            <w:shd w:val="clear" w:color="auto" w:fill="E7E6E6" w:themeFill="background2"/>
            <w:noWrap/>
            <w:vAlign w:val="center"/>
            <w:hideMark/>
          </w:tcPr>
          <w:p w14:paraId="6D3F65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1" w:type="dxa"/>
            <w:gridSpan w:val="3"/>
            <w:tcBorders>
              <w:bottom w:val="single" w:sz="4" w:space="0" w:color="auto"/>
            </w:tcBorders>
            <w:shd w:val="clear" w:color="auto" w:fill="E7E6E6" w:themeFill="background2"/>
            <w:noWrap/>
            <w:vAlign w:val="center"/>
            <w:hideMark/>
          </w:tcPr>
          <w:p w14:paraId="3436B95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3" w:type="dxa"/>
            <w:gridSpan w:val="3"/>
            <w:tcBorders>
              <w:bottom w:val="single" w:sz="4" w:space="0" w:color="auto"/>
            </w:tcBorders>
            <w:shd w:val="clear" w:color="auto" w:fill="E7E6E6" w:themeFill="background2"/>
            <w:noWrap/>
            <w:vAlign w:val="center"/>
            <w:hideMark/>
          </w:tcPr>
          <w:p w14:paraId="327078D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9" w:type="dxa"/>
            <w:gridSpan w:val="2"/>
            <w:tcBorders>
              <w:bottom w:val="single" w:sz="4" w:space="0" w:color="auto"/>
            </w:tcBorders>
            <w:shd w:val="clear" w:color="auto" w:fill="E7E6E6" w:themeFill="background2"/>
            <w:noWrap/>
            <w:vAlign w:val="center"/>
            <w:hideMark/>
          </w:tcPr>
          <w:p w14:paraId="1FD8F28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087DA9FE"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494"/>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tcPr>
          <w:p w14:paraId="3A7E75EF"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FFFFFF" w:themeFill="background1"/>
            <w:vAlign w:val="center"/>
          </w:tcPr>
          <w:p w14:paraId="207F31C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1070" w:type="dxa"/>
            <w:gridSpan w:val="3"/>
            <w:tcBorders>
              <w:bottom w:val="single" w:sz="4" w:space="0" w:color="auto"/>
            </w:tcBorders>
            <w:shd w:val="clear" w:color="auto" w:fill="FFFFFF" w:themeFill="background1"/>
            <w:noWrap/>
            <w:vAlign w:val="center"/>
          </w:tcPr>
          <w:p w14:paraId="4AA69FD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w:t>
            </w:r>
          </w:p>
        </w:tc>
        <w:tc>
          <w:tcPr>
            <w:tcW w:w="779" w:type="dxa"/>
            <w:gridSpan w:val="3"/>
            <w:tcBorders>
              <w:bottom w:val="single" w:sz="4" w:space="0" w:color="auto"/>
            </w:tcBorders>
            <w:shd w:val="clear" w:color="auto" w:fill="FFFFFF" w:themeFill="background1"/>
            <w:noWrap/>
            <w:vAlign w:val="center"/>
          </w:tcPr>
          <w:p w14:paraId="754E426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56%</w:t>
            </w:r>
          </w:p>
        </w:tc>
        <w:tc>
          <w:tcPr>
            <w:tcW w:w="802" w:type="dxa"/>
            <w:gridSpan w:val="4"/>
            <w:tcBorders>
              <w:bottom w:val="single" w:sz="4" w:space="0" w:color="auto"/>
            </w:tcBorders>
            <w:shd w:val="clear" w:color="auto" w:fill="FFFFFF" w:themeFill="background1"/>
            <w:noWrap/>
            <w:vAlign w:val="center"/>
          </w:tcPr>
          <w:p w14:paraId="5655968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785" w:type="dxa"/>
            <w:gridSpan w:val="5"/>
            <w:tcBorders>
              <w:bottom w:val="single" w:sz="4" w:space="0" w:color="auto"/>
            </w:tcBorders>
            <w:shd w:val="clear" w:color="auto" w:fill="FFFFFF" w:themeFill="background1"/>
            <w:noWrap/>
            <w:vAlign w:val="center"/>
          </w:tcPr>
          <w:p w14:paraId="2C7D56E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63%</w:t>
            </w:r>
          </w:p>
        </w:tc>
        <w:tc>
          <w:tcPr>
            <w:tcW w:w="765" w:type="dxa"/>
            <w:gridSpan w:val="4"/>
            <w:tcBorders>
              <w:bottom w:val="single" w:sz="4" w:space="0" w:color="auto"/>
            </w:tcBorders>
            <w:shd w:val="clear" w:color="auto" w:fill="FFFFFF" w:themeFill="background1"/>
            <w:noWrap/>
            <w:vAlign w:val="center"/>
          </w:tcPr>
          <w:p w14:paraId="5F7B677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w:t>
            </w:r>
          </w:p>
        </w:tc>
        <w:tc>
          <w:tcPr>
            <w:tcW w:w="748" w:type="dxa"/>
            <w:gridSpan w:val="4"/>
            <w:tcBorders>
              <w:bottom w:val="single" w:sz="4" w:space="0" w:color="auto"/>
            </w:tcBorders>
            <w:shd w:val="clear" w:color="auto" w:fill="FFFFFF" w:themeFill="background1"/>
            <w:noWrap/>
            <w:vAlign w:val="center"/>
          </w:tcPr>
          <w:p w14:paraId="1C3CCC4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w:t>
            </w:r>
          </w:p>
        </w:tc>
        <w:tc>
          <w:tcPr>
            <w:tcW w:w="765" w:type="dxa"/>
            <w:gridSpan w:val="4"/>
            <w:tcBorders>
              <w:bottom w:val="single" w:sz="4" w:space="0" w:color="auto"/>
            </w:tcBorders>
            <w:shd w:val="clear" w:color="auto" w:fill="FFFFFF" w:themeFill="background1"/>
            <w:noWrap/>
            <w:vAlign w:val="center"/>
          </w:tcPr>
          <w:p w14:paraId="63763C7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w:t>
            </w:r>
          </w:p>
        </w:tc>
        <w:tc>
          <w:tcPr>
            <w:tcW w:w="754" w:type="dxa"/>
            <w:gridSpan w:val="4"/>
            <w:tcBorders>
              <w:bottom w:val="single" w:sz="4" w:space="0" w:color="auto"/>
            </w:tcBorders>
            <w:shd w:val="clear" w:color="auto" w:fill="FFFFFF" w:themeFill="background1"/>
            <w:noWrap/>
            <w:vAlign w:val="center"/>
          </w:tcPr>
          <w:p w14:paraId="49F9F47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56%</w:t>
            </w:r>
          </w:p>
        </w:tc>
        <w:tc>
          <w:tcPr>
            <w:tcW w:w="808" w:type="dxa"/>
            <w:gridSpan w:val="4"/>
            <w:tcBorders>
              <w:bottom w:val="single" w:sz="4" w:space="0" w:color="auto"/>
            </w:tcBorders>
            <w:shd w:val="clear" w:color="auto" w:fill="FFFFFF" w:themeFill="background1"/>
            <w:noWrap/>
            <w:vAlign w:val="center"/>
          </w:tcPr>
          <w:p w14:paraId="15259B7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796" w:type="dxa"/>
            <w:gridSpan w:val="4"/>
            <w:tcBorders>
              <w:bottom w:val="single" w:sz="4" w:space="0" w:color="auto"/>
            </w:tcBorders>
            <w:shd w:val="clear" w:color="auto" w:fill="FFFFFF" w:themeFill="background1"/>
            <w:noWrap/>
            <w:vAlign w:val="center"/>
          </w:tcPr>
          <w:p w14:paraId="5ECA946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63%</w:t>
            </w:r>
          </w:p>
        </w:tc>
        <w:tc>
          <w:tcPr>
            <w:tcW w:w="793" w:type="dxa"/>
            <w:gridSpan w:val="4"/>
            <w:tcBorders>
              <w:bottom w:val="single" w:sz="4" w:space="0" w:color="auto"/>
            </w:tcBorders>
            <w:shd w:val="clear" w:color="auto" w:fill="FFFFFF" w:themeFill="background1"/>
            <w:noWrap/>
            <w:vAlign w:val="center"/>
          </w:tcPr>
          <w:p w14:paraId="1CAB06C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w:t>
            </w:r>
          </w:p>
        </w:tc>
        <w:tc>
          <w:tcPr>
            <w:tcW w:w="781" w:type="dxa"/>
            <w:gridSpan w:val="3"/>
            <w:tcBorders>
              <w:bottom w:val="single" w:sz="4" w:space="0" w:color="auto"/>
            </w:tcBorders>
            <w:shd w:val="clear" w:color="auto" w:fill="FFFFFF" w:themeFill="background1"/>
            <w:noWrap/>
            <w:vAlign w:val="center"/>
          </w:tcPr>
          <w:p w14:paraId="683013A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73" w:type="dxa"/>
            <w:gridSpan w:val="3"/>
            <w:tcBorders>
              <w:bottom w:val="single" w:sz="4" w:space="0" w:color="auto"/>
            </w:tcBorders>
            <w:shd w:val="clear" w:color="auto" w:fill="FFFFFF" w:themeFill="background1"/>
            <w:noWrap/>
            <w:vAlign w:val="center"/>
          </w:tcPr>
          <w:p w14:paraId="176FB8B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w:t>
            </w:r>
          </w:p>
        </w:tc>
        <w:tc>
          <w:tcPr>
            <w:tcW w:w="829" w:type="dxa"/>
            <w:gridSpan w:val="2"/>
            <w:tcBorders>
              <w:bottom w:val="single" w:sz="4" w:space="0" w:color="auto"/>
            </w:tcBorders>
            <w:shd w:val="clear" w:color="auto" w:fill="FFFFFF" w:themeFill="background1"/>
            <w:noWrap/>
            <w:vAlign w:val="center"/>
          </w:tcPr>
          <w:p w14:paraId="340D979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r>
      <w:tr w:rsidR="0020530F" w:rsidRPr="009F76C3" w14:paraId="598A81DF"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val="restart"/>
            <w:tcBorders>
              <w:top w:val="single" w:sz="4" w:space="0" w:color="auto"/>
            </w:tcBorders>
            <w:shd w:val="clear" w:color="auto" w:fill="auto"/>
            <w:noWrap/>
            <w:vAlign w:val="center"/>
            <w:hideMark/>
          </w:tcPr>
          <w:p w14:paraId="57EF2DD8"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HUJI</w:t>
            </w:r>
          </w:p>
        </w:tc>
        <w:tc>
          <w:tcPr>
            <w:tcW w:w="1790" w:type="dxa"/>
            <w:gridSpan w:val="4"/>
            <w:tcBorders>
              <w:top w:val="single" w:sz="4" w:space="0" w:color="auto"/>
            </w:tcBorders>
            <w:shd w:val="clear" w:color="auto" w:fill="E7E6E6" w:themeFill="background2"/>
            <w:vAlign w:val="center"/>
            <w:hideMark/>
          </w:tcPr>
          <w:p w14:paraId="0DBE96A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1070" w:type="dxa"/>
            <w:gridSpan w:val="3"/>
            <w:tcBorders>
              <w:top w:val="single" w:sz="4" w:space="0" w:color="auto"/>
            </w:tcBorders>
            <w:shd w:val="clear" w:color="auto" w:fill="E7E6E6" w:themeFill="background2"/>
            <w:noWrap/>
            <w:vAlign w:val="center"/>
            <w:hideMark/>
          </w:tcPr>
          <w:p w14:paraId="63A56C3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79" w:type="dxa"/>
            <w:gridSpan w:val="3"/>
            <w:tcBorders>
              <w:top w:val="single" w:sz="4" w:space="0" w:color="auto"/>
            </w:tcBorders>
            <w:shd w:val="clear" w:color="auto" w:fill="E7E6E6" w:themeFill="background2"/>
            <w:noWrap/>
            <w:vAlign w:val="center"/>
            <w:hideMark/>
          </w:tcPr>
          <w:p w14:paraId="5C34552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2" w:type="dxa"/>
            <w:gridSpan w:val="4"/>
            <w:tcBorders>
              <w:top w:val="single" w:sz="4" w:space="0" w:color="auto"/>
            </w:tcBorders>
            <w:shd w:val="clear" w:color="auto" w:fill="E7E6E6" w:themeFill="background2"/>
            <w:noWrap/>
            <w:vAlign w:val="center"/>
            <w:hideMark/>
          </w:tcPr>
          <w:p w14:paraId="5EB308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5" w:type="dxa"/>
            <w:gridSpan w:val="5"/>
            <w:tcBorders>
              <w:top w:val="single" w:sz="4" w:space="0" w:color="auto"/>
            </w:tcBorders>
            <w:shd w:val="clear" w:color="auto" w:fill="E7E6E6" w:themeFill="background2"/>
            <w:noWrap/>
            <w:vAlign w:val="center"/>
            <w:hideMark/>
          </w:tcPr>
          <w:p w14:paraId="155B746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tcBorders>
              <w:top w:val="single" w:sz="4" w:space="0" w:color="auto"/>
            </w:tcBorders>
            <w:shd w:val="clear" w:color="auto" w:fill="E7E6E6" w:themeFill="background2"/>
            <w:noWrap/>
            <w:vAlign w:val="center"/>
            <w:hideMark/>
          </w:tcPr>
          <w:p w14:paraId="708D0D7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48" w:type="dxa"/>
            <w:gridSpan w:val="4"/>
            <w:tcBorders>
              <w:top w:val="single" w:sz="4" w:space="0" w:color="auto"/>
            </w:tcBorders>
            <w:shd w:val="clear" w:color="auto" w:fill="E7E6E6" w:themeFill="background2"/>
            <w:noWrap/>
            <w:vAlign w:val="center"/>
            <w:hideMark/>
          </w:tcPr>
          <w:p w14:paraId="6E4BB3E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65" w:type="dxa"/>
            <w:gridSpan w:val="4"/>
            <w:tcBorders>
              <w:top w:val="single" w:sz="4" w:space="0" w:color="auto"/>
            </w:tcBorders>
            <w:shd w:val="clear" w:color="auto" w:fill="E7E6E6" w:themeFill="background2"/>
            <w:noWrap/>
            <w:vAlign w:val="center"/>
            <w:hideMark/>
          </w:tcPr>
          <w:p w14:paraId="69426F6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tcBorders>
              <w:top w:val="single" w:sz="4" w:space="0" w:color="auto"/>
            </w:tcBorders>
            <w:shd w:val="clear" w:color="auto" w:fill="E7E6E6" w:themeFill="background2"/>
            <w:noWrap/>
            <w:vAlign w:val="center"/>
            <w:hideMark/>
          </w:tcPr>
          <w:p w14:paraId="34B98AD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tcBorders>
              <w:top w:val="single" w:sz="4" w:space="0" w:color="auto"/>
            </w:tcBorders>
            <w:shd w:val="clear" w:color="auto" w:fill="E7E6E6" w:themeFill="background2"/>
            <w:noWrap/>
            <w:vAlign w:val="center"/>
            <w:hideMark/>
          </w:tcPr>
          <w:p w14:paraId="4D0FC5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96" w:type="dxa"/>
            <w:gridSpan w:val="4"/>
            <w:tcBorders>
              <w:top w:val="single" w:sz="4" w:space="0" w:color="auto"/>
            </w:tcBorders>
            <w:shd w:val="clear" w:color="auto" w:fill="E7E6E6" w:themeFill="background2"/>
            <w:noWrap/>
            <w:vAlign w:val="center"/>
            <w:hideMark/>
          </w:tcPr>
          <w:p w14:paraId="7126FA9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tcBorders>
              <w:top w:val="single" w:sz="4" w:space="0" w:color="auto"/>
            </w:tcBorders>
            <w:shd w:val="clear" w:color="auto" w:fill="E7E6E6" w:themeFill="background2"/>
            <w:noWrap/>
            <w:vAlign w:val="center"/>
            <w:hideMark/>
          </w:tcPr>
          <w:p w14:paraId="7F675E7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1" w:type="dxa"/>
            <w:gridSpan w:val="3"/>
            <w:tcBorders>
              <w:top w:val="single" w:sz="4" w:space="0" w:color="auto"/>
            </w:tcBorders>
            <w:shd w:val="clear" w:color="auto" w:fill="E7E6E6" w:themeFill="background2"/>
            <w:noWrap/>
            <w:vAlign w:val="center"/>
            <w:hideMark/>
          </w:tcPr>
          <w:p w14:paraId="3BA1157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73" w:type="dxa"/>
            <w:gridSpan w:val="3"/>
            <w:tcBorders>
              <w:top w:val="single" w:sz="4" w:space="0" w:color="auto"/>
            </w:tcBorders>
            <w:shd w:val="clear" w:color="auto" w:fill="E7E6E6" w:themeFill="background2"/>
            <w:noWrap/>
            <w:vAlign w:val="center"/>
            <w:hideMark/>
          </w:tcPr>
          <w:p w14:paraId="2DC13C4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29" w:type="dxa"/>
            <w:gridSpan w:val="2"/>
            <w:tcBorders>
              <w:top w:val="single" w:sz="4" w:space="0" w:color="auto"/>
            </w:tcBorders>
            <w:shd w:val="clear" w:color="auto" w:fill="E7E6E6" w:themeFill="background2"/>
            <w:noWrap/>
            <w:vAlign w:val="center"/>
            <w:hideMark/>
          </w:tcPr>
          <w:p w14:paraId="6932B65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r>
      <w:tr w:rsidR="003235EF" w:rsidRPr="009F76C3" w14:paraId="0663FC06"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5"/>
        </w:trPr>
        <w:tc>
          <w:tcPr>
            <w:cnfStyle w:val="001000000000" w:firstRow="0" w:lastRow="0" w:firstColumn="1" w:lastColumn="0" w:oddVBand="0" w:evenVBand="0" w:oddHBand="0" w:evenHBand="0" w:firstRowFirstColumn="0" w:firstRowLastColumn="0" w:lastRowFirstColumn="0" w:lastRowLastColumn="0"/>
            <w:tcW w:w="647" w:type="dxa"/>
            <w:vMerge/>
            <w:shd w:val="clear" w:color="auto" w:fill="auto"/>
            <w:noWrap/>
            <w:vAlign w:val="center"/>
            <w:hideMark/>
          </w:tcPr>
          <w:p w14:paraId="31A5266C"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FFFFFF" w:themeFill="background1"/>
            <w:vAlign w:val="center"/>
            <w:hideMark/>
          </w:tcPr>
          <w:p w14:paraId="27BFD1F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 xml:space="preserve">Health Administration &amp; </w:t>
            </w:r>
            <w:r>
              <w:rPr>
                <w:rFonts w:ascii="Calibri" w:eastAsia="Times New Roman" w:hAnsi="Calibri" w:cs="Calibri"/>
                <w:b/>
                <w:bCs/>
              </w:rPr>
              <w:t>Economics</w:t>
            </w:r>
          </w:p>
        </w:tc>
        <w:tc>
          <w:tcPr>
            <w:tcW w:w="1070" w:type="dxa"/>
            <w:gridSpan w:val="3"/>
            <w:shd w:val="clear" w:color="auto" w:fill="FFFFFF" w:themeFill="background1"/>
            <w:noWrap/>
            <w:vAlign w:val="center"/>
            <w:hideMark/>
          </w:tcPr>
          <w:p w14:paraId="04E74E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79" w:type="dxa"/>
            <w:gridSpan w:val="3"/>
            <w:shd w:val="clear" w:color="auto" w:fill="FFFFFF" w:themeFill="background1"/>
            <w:noWrap/>
            <w:vAlign w:val="center"/>
            <w:hideMark/>
          </w:tcPr>
          <w:p w14:paraId="38B6513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2" w:type="dxa"/>
            <w:gridSpan w:val="4"/>
            <w:shd w:val="clear" w:color="auto" w:fill="FFFFFF" w:themeFill="background1"/>
            <w:noWrap/>
            <w:vAlign w:val="center"/>
            <w:hideMark/>
          </w:tcPr>
          <w:p w14:paraId="4556F9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5" w:type="dxa"/>
            <w:gridSpan w:val="5"/>
            <w:shd w:val="clear" w:color="auto" w:fill="FFFFFF" w:themeFill="background1"/>
            <w:noWrap/>
            <w:vAlign w:val="center"/>
            <w:hideMark/>
          </w:tcPr>
          <w:p w14:paraId="34A2551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shd w:val="clear" w:color="auto" w:fill="FFFFFF" w:themeFill="background1"/>
            <w:noWrap/>
            <w:vAlign w:val="center"/>
            <w:hideMark/>
          </w:tcPr>
          <w:p w14:paraId="52A83FF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48" w:type="dxa"/>
            <w:gridSpan w:val="4"/>
            <w:shd w:val="clear" w:color="auto" w:fill="FFFFFF" w:themeFill="background1"/>
            <w:noWrap/>
            <w:vAlign w:val="center"/>
            <w:hideMark/>
          </w:tcPr>
          <w:p w14:paraId="1BAA6E9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shd w:val="clear" w:color="auto" w:fill="FFFFFF" w:themeFill="background1"/>
            <w:noWrap/>
            <w:vAlign w:val="center"/>
            <w:hideMark/>
          </w:tcPr>
          <w:p w14:paraId="7461C03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shd w:val="clear" w:color="auto" w:fill="FFFFFF" w:themeFill="background1"/>
            <w:noWrap/>
            <w:vAlign w:val="center"/>
            <w:hideMark/>
          </w:tcPr>
          <w:p w14:paraId="6517051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shd w:val="clear" w:color="auto" w:fill="FFFFFF" w:themeFill="background1"/>
            <w:noWrap/>
            <w:vAlign w:val="center"/>
            <w:hideMark/>
          </w:tcPr>
          <w:p w14:paraId="3F2C50B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96" w:type="dxa"/>
            <w:gridSpan w:val="4"/>
            <w:shd w:val="clear" w:color="auto" w:fill="FFFFFF" w:themeFill="background1"/>
            <w:noWrap/>
            <w:vAlign w:val="center"/>
            <w:hideMark/>
          </w:tcPr>
          <w:p w14:paraId="2220C61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shd w:val="clear" w:color="auto" w:fill="FFFFFF" w:themeFill="background1"/>
            <w:noWrap/>
            <w:vAlign w:val="center"/>
            <w:hideMark/>
          </w:tcPr>
          <w:p w14:paraId="5E5BF26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shd w:val="clear" w:color="auto" w:fill="FFFFFF" w:themeFill="background1"/>
            <w:noWrap/>
            <w:vAlign w:val="center"/>
            <w:hideMark/>
          </w:tcPr>
          <w:p w14:paraId="086F9DB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73" w:type="dxa"/>
            <w:gridSpan w:val="3"/>
            <w:shd w:val="clear" w:color="auto" w:fill="FFFFFF" w:themeFill="background1"/>
            <w:noWrap/>
            <w:vAlign w:val="center"/>
            <w:hideMark/>
          </w:tcPr>
          <w:p w14:paraId="3D02E4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FFFFFF" w:themeFill="background1"/>
            <w:noWrap/>
            <w:vAlign w:val="center"/>
            <w:hideMark/>
          </w:tcPr>
          <w:p w14:paraId="33134C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16368F" w:rsidRPr="009F76C3" w14:paraId="607E87A2"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shd w:val="clear" w:color="auto" w:fill="auto"/>
            <w:noWrap/>
            <w:vAlign w:val="center"/>
            <w:hideMark/>
          </w:tcPr>
          <w:p w14:paraId="44C82CEC"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E7E6E6" w:themeFill="background2"/>
            <w:vAlign w:val="center"/>
            <w:hideMark/>
          </w:tcPr>
          <w:p w14:paraId="4E704328"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1070" w:type="dxa"/>
            <w:gridSpan w:val="3"/>
            <w:shd w:val="clear" w:color="auto" w:fill="E7E6E6" w:themeFill="background2"/>
            <w:noWrap/>
            <w:vAlign w:val="center"/>
            <w:hideMark/>
          </w:tcPr>
          <w:p w14:paraId="43CD452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79" w:type="dxa"/>
            <w:gridSpan w:val="3"/>
            <w:shd w:val="clear" w:color="auto" w:fill="E7E6E6" w:themeFill="background2"/>
            <w:noWrap/>
            <w:vAlign w:val="center"/>
            <w:hideMark/>
          </w:tcPr>
          <w:p w14:paraId="34E39B8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2" w:type="dxa"/>
            <w:gridSpan w:val="4"/>
            <w:shd w:val="clear" w:color="auto" w:fill="E7E6E6" w:themeFill="background2"/>
            <w:noWrap/>
            <w:vAlign w:val="center"/>
            <w:hideMark/>
          </w:tcPr>
          <w:p w14:paraId="1AD33FA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5" w:type="dxa"/>
            <w:gridSpan w:val="5"/>
            <w:shd w:val="clear" w:color="auto" w:fill="E7E6E6" w:themeFill="background2"/>
            <w:noWrap/>
            <w:vAlign w:val="center"/>
            <w:hideMark/>
          </w:tcPr>
          <w:p w14:paraId="353D8B7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shd w:val="clear" w:color="auto" w:fill="E7E6E6" w:themeFill="background2"/>
            <w:noWrap/>
            <w:vAlign w:val="center"/>
            <w:hideMark/>
          </w:tcPr>
          <w:p w14:paraId="151C04A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48" w:type="dxa"/>
            <w:gridSpan w:val="4"/>
            <w:shd w:val="clear" w:color="auto" w:fill="E7E6E6" w:themeFill="background2"/>
            <w:noWrap/>
            <w:vAlign w:val="center"/>
            <w:hideMark/>
          </w:tcPr>
          <w:p w14:paraId="6EEAA1B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shd w:val="clear" w:color="auto" w:fill="E7E6E6" w:themeFill="background2"/>
            <w:noWrap/>
            <w:vAlign w:val="center"/>
            <w:hideMark/>
          </w:tcPr>
          <w:p w14:paraId="3A4B457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shd w:val="clear" w:color="auto" w:fill="E7E6E6" w:themeFill="background2"/>
            <w:noWrap/>
            <w:vAlign w:val="center"/>
            <w:hideMark/>
          </w:tcPr>
          <w:p w14:paraId="74B4F1D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shd w:val="clear" w:color="auto" w:fill="E7E6E6" w:themeFill="background2"/>
            <w:noWrap/>
            <w:vAlign w:val="center"/>
            <w:hideMark/>
          </w:tcPr>
          <w:p w14:paraId="5CADEE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96" w:type="dxa"/>
            <w:gridSpan w:val="4"/>
            <w:shd w:val="clear" w:color="auto" w:fill="E7E6E6" w:themeFill="background2"/>
            <w:noWrap/>
            <w:vAlign w:val="center"/>
            <w:hideMark/>
          </w:tcPr>
          <w:p w14:paraId="179D4C8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shd w:val="clear" w:color="auto" w:fill="E7E6E6" w:themeFill="background2"/>
            <w:noWrap/>
            <w:vAlign w:val="center"/>
            <w:hideMark/>
          </w:tcPr>
          <w:p w14:paraId="088ED25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1" w:type="dxa"/>
            <w:gridSpan w:val="3"/>
            <w:shd w:val="clear" w:color="auto" w:fill="E7E6E6" w:themeFill="background2"/>
            <w:noWrap/>
            <w:vAlign w:val="center"/>
            <w:hideMark/>
          </w:tcPr>
          <w:p w14:paraId="6A27CC2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73" w:type="dxa"/>
            <w:gridSpan w:val="3"/>
            <w:shd w:val="clear" w:color="auto" w:fill="E7E6E6" w:themeFill="background2"/>
            <w:noWrap/>
            <w:vAlign w:val="center"/>
            <w:hideMark/>
          </w:tcPr>
          <w:p w14:paraId="13D127F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E7E6E6" w:themeFill="background2"/>
            <w:noWrap/>
            <w:vAlign w:val="center"/>
            <w:hideMark/>
          </w:tcPr>
          <w:p w14:paraId="59F67F4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5F607C2E"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shd w:val="clear" w:color="auto" w:fill="auto"/>
            <w:noWrap/>
            <w:vAlign w:val="center"/>
            <w:hideMark/>
          </w:tcPr>
          <w:p w14:paraId="712649CF"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FFFFFF" w:themeFill="background1"/>
            <w:vAlign w:val="center"/>
            <w:hideMark/>
          </w:tcPr>
          <w:p w14:paraId="64EA82F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1070" w:type="dxa"/>
            <w:gridSpan w:val="3"/>
            <w:tcBorders>
              <w:bottom w:val="single" w:sz="4" w:space="0" w:color="auto"/>
            </w:tcBorders>
            <w:shd w:val="clear" w:color="auto" w:fill="FFFFFF" w:themeFill="background1"/>
            <w:noWrap/>
            <w:vAlign w:val="center"/>
            <w:hideMark/>
          </w:tcPr>
          <w:p w14:paraId="13AFCF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79" w:type="dxa"/>
            <w:gridSpan w:val="3"/>
            <w:tcBorders>
              <w:bottom w:val="single" w:sz="4" w:space="0" w:color="auto"/>
            </w:tcBorders>
            <w:shd w:val="clear" w:color="auto" w:fill="FFFFFF" w:themeFill="background1"/>
            <w:noWrap/>
            <w:vAlign w:val="center"/>
            <w:hideMark/>
          </w:tcPr>
          <w:p w14:paraId="5AC74F9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2" w:type="dxa"/>
            <w:gridSpan w:val="4"/>
            <w:tcBorders>
              <w:bottom w:val="single" w:sz="4" w:space="0" w:color="auto"/>
            </w:tcBorders>
            <w:shd w:val="clear" w:color="auto" w:fill="FFFFFF" w:themeFill="background1"/>
            <w:noWrap/>
            <w:vAlign w:val="center"/>
            <w:hideMark/>
          </w:tcPr>
          <w:p w14:paraId="2B44638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5" w:type="dxa"/>
            <w:gridSpan w:val="5"/>
            <w:tcBorders>
              <w:bottom w:val="single" w:sz="4" w:space="0" w:color="auto"/>
            </w:tcBorders>
            <w:shd w:val="clear" w:color="auto" w:fill="FFFFFF" w:themeFill="background1"/>
            <w:noWrap/>
            <w:vAlign w:val="center"/>
            <w:hideMark/>
          </w:tcPr>
          <w:p w14:paraId="79AB744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tcBorders>
              <w:bottom w:val="single" w:sz="4" w:space="0" w:color="auto"/>
            </w:tcBorders>
            <w:shd w:val="clear" w:color="auto" w:fill="FFFFFF" w:themeFill="background1"/>
            <w:noWrap/>
            <w:vAlign w:val="center"/>
            <w:hideMark/>
          </w:tcPr>
          <w:p w14:paraId="4197DA9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48" w:type="dxa"/>
            <w:gridSpan w:val="4"/>
            <w:tcBorders>
              <w:bottom w:val="single" w:sz="4" w:space="0" w:color="auto"/>
            </w:tcBorders>
            <w:shd w:val="clear" w:color="auto" w:fill="FFFFFF" w:themeFill="background1"/>
            <w:noWrap/>
            <w:vAlign w:val="center"/>
            <w:hideMark/>
          </w:tcPr>
          <w:p w14:paraId="79AAED1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65" w:type="dxa"/>
            <w:gridSpan w:val="4"/>
            <w:tcBorders>
              <w:bottom w:val="single" w:sz="4" w:space="0" w:color="auto"/>
            </w:tcBorders>
            <w:shd w:val="clear" w:color="auto" w:fill="FFFFFF" w:themeFill="background1"/>
            <w:noWrap/>
            <w:vAlign w:val="center"/>
            <w:hideMark/>
          </w:tcPr>
          <w:p w14:paraId="2D56515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tcBorders>
              <w:bottom w:val="single" w:sz="4" w:space="0" w:color="auto"/>
            </w:tcBorders>
            <w:shd w:val="clear" w:color="auto" w:fill="FFFFFF" w:themeFill="background1"/>
            <w:noWrap/>
            <w:vAlign w:val="center"/>
            <w:hideMark/>
          </w:tcPr>
          <w:p w14:paraId="637B434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tcBorders>
              <w:bottom w:val="single" w:sz="4" w:space="0" w:color="auto"/>
            </w:tcBorders>
            <w:shd w:val="clear" w:color="auto" w:fill="FFFFFF" w:themeFill="background1"/>
            <w:noWrap/>
            <w:vAlign w:val="center"/>
            <w:hideMark/>
          </w:tcPr>
          <w:p w14:paraId="0AD00DD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96" w:type="dxa"/>
            <w:gridSpan w:val="4"/>
            <w:tcBorders>
              <w:bottom w:val="single" w:sz="4" w:space="0" w:color="auto"/>
            </w:tcBorders>
            <w:shd w:val="clear" w:color="auto" w:fill="FFFFFF" w:themeFill="background1"/>
            <w:noWrap/>
            <w:vAlign w:val="center"/>
            <w:hideMark/>
          </w:tcPr>
          <w:p w14:paraId="6AB0139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tcBorders>
              <w:bottom w:val="single" w:sz="4" w:space="0" w:color="auto"/>
            </w:tcBorders>
            <w:shd w:val="clear" w:color="auto" w:fill="FFFFFF" w:themeFill="background1"/>
            <w:noWrap/>
            <w:vAlign w:val="center"/>
            <w:hideMark/>
          </w:tcPr>
          <w:p w14:paraId="7FEDBA2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1" w:type="dxa"/>
            <w:gridSpan w:val="3"/>
            <w:tcBorders>
              <w:bottom w:val="single" w:sz="4" w:space="0" w:color="auto"/>
            </w:tcBorders>
            <w:shd w:val="clear" w:color="auto" w:fill="FFFFFF" w:themeFill="background1"/>
            <w:noWrap/>
            <w:vAlign w:val="center"/>
            <w:hideMark/>
          </w:tcPr>
          <w:p w14:paraId="5E0AC8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73" w:type="dxa"/>
            <w:gridSpan w:val="3"/>
            <w:tcBorders>
              <w:bottom w:val="single" w:sz="4" w:space="0" w:color="auto"/>
            </w:tcBorders>
            <w:shd w:val="clear" w:color="auto" w:fill="FFFFFF" w:themeFill="background1"/>
            <w:noWrap/>
            <w:vAlign w:val="center"/>
            <w:hideMark/>
          </w:tcPr>
          <w:p w14:paraId="5EC7271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29" w:type="dxa"/>
            <w:gridSpan w:val="2"/>
            <w:tcBorders>
              <w:bottom w:val="single" w:sz="4" w:space="0" w:color="auto"/>
            </w:tcBorders>
            <w:shd w:val="clear" w:color="auto" w:fill="FFFFFF" w:themeFill="background1"/>
            <w:noWrap/>
            <w:vAlign w:val="center"/>
            <w:hideMark/>
          </w:tcPr>
          <w:p w14:paraId="193348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w:t>
            </w:r>
          </w:p>
        </w:tc>
      </w:tr>
      <w:tr w:rsidR="0020530F" w:rsidRPr="009F76C3" w14:paraId="3293FDAE" w14:textId="77777777" w:rsidTr="0016368F">
        <w:trPr>
          <w:gridAfter w:val="1"/>
          <w:wAfter w:w="6" w:type="dxa"/>
          <w:trHeight w:val="422"/>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tcPr>
          <w:p w14:paraId="1388DFE8"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E7E6E6" w:themeFill="background2"/>
            <w:vAlign w:val="center"/>
          </w:tcPr>
          <w:p w14:paraId="0502900A"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1070" w:type="dxa"/>
            <w:gridSpan w:val="3"/>
            <w:tcBorders>
              <w:bottom w:val="single" w:sz="4" w:space="0" w:color="auto"/>
            </w:tcBorders>
            <w:shd w:val="clear" w:color="auto" w:fill="E7E6E6" w:themeFill="background2"/>
            <w:noWrap/>
            <w:vAlign w:val="center"/>
          </w:tcPr>
          <w:p w14:paraId="4E5C916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48</w:t>
            </w:r>
          </w:p>
        </w:tc>
        <w:tc>
          <w:tcPr>
            <w:tcW w:w="779" w:type="dxa"/>
            <w:gridSpan w:val="3"/>
            <w:tcBorders>
              <w:bottom w:val="single" w:sz="4" w:space="0" w:color="auto"/>
            </w:tcBorders>
            <w:shd w:val="clear" w:color="auto" w:fill="E7E6E6" w:themeFill="background2"/>
            <w:noWrap/>
            <w:vAlign w:val="center"/>
          </w:tcPr>
          <w:p w14:paraId="5043A22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02" w:type="dxa"/>
            <w:gridSpan w:val="4"/>
            <w:tcBorders>
              <w:bottom w:val="single" w:sz="4" w:space="0" w:color="auto"/>
            </w:tcBorders>
            <w:shd w:val="clear" w:color="auto" w:fill="E7E6E6" w:themeFill="background2"/>
            <w:noWrap/>
            <w:vAlign w:val="center"/>
          </w:tcPr>
          <w:p w14:paraId="4DB02AF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785" w:type="dxa"/>
            <w:gridSpan w:val="5"/>
            <w:tcBorders>
              <w:bottom w:val="single" w:sz="4" w:space="0" w:color="auto"/>
            </w:tcBorders>
            <w:shd w:val="clear" w:color="auto" w:fill="E7E6E6" w:themeFill="background2"/>
            <w:noWrap/>
            <w:vAlign w:val="center"/>
          </w:tcPr>
          <w:p w14:paraId="7A6D81D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67%</w:t>
            </w:r>
          </w:p>
        </w:tc>
        <w:tc>
          <w:tcPr>
            <w:tcW w:w="765" w:type="dxa"/>
            <w:gridSpan w:val="4"/>
            <w:tcBorders>
              <w:bottom w:val="single" w:sz="4" w:space="0" w:color="auto"/>
            </w:tcBorders>
            <w:shd w:val="clear" w:color="auto" w:fill="E7E6E6" w:themeFill="background2"/>
            <w:noWrap/>
            <w:vAlign w:val="center"/>
          </w:tcPr>
          <w:p w14:paraId="561C4C0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28</w:t>
            </w:r>
          </w:p>
        </w:tc>
        <w:tc>
          <w:tcPr>
            <w:tcW w:w="748" w:type="dxa"/>
            <w:gridSpan w:val="4"/>
            <w:tcBorders>
              <w:bottom w:val="single" w:sz="4" w:space="0" w:color="auto"/>
            </w:tcBorders>
            <w:shd w:val="clear" w:color="auto" w:fill="E7E6E6" w:themeFill="background2"/>
            <w:noWrap/>
            <w:vAlign w:val="center"/>
          </w:tcPr>
          <w:p w14:paraId="169DD13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58%</w:t>
            </w:r>
          </w:p>
        </w:tc>
        <w:tc>
          <w:tcPr>
            <w:tcW w:w="765" w:type="dxa"/>
            <w:gridSpan w:val="4"/>
            <w:tcBorders>
              <w:bottom w:val="single" w:sz="4" w:space="0" w:color="auto"/>
            </w:tcBorders>
            <w:shd w:val="clear" w:color="auto" w:fill="E7E6E6" w:themeFill="background2"/>
            <w:noWrap/>
            <w:vAlign w:val="center"/>
          </w:tcPr>
          <w:p w14:paraId="3F6FB33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48</w:t>
            </w:r>
          </w:p>
        </w:tc>
        <w:tc>
          <w:tcPr>
            <w:tcW w:w="754" w:type="dxa"/>
            <w:gridSpan w:val="4"/>
            <w:tcBorders>
              <w:bottom w:val="single" w:sz="4" w:space="0" w:color="auto"/>
            </w:tcBorders>
            <w:shd w:val="clear" w:color="auto" w:fill="E7E6E6" w:themeFill="background2"/>
            <w:noWrap/>
            <w:vAlign w:val="center"/>
          </w:tcPr>
          <w:p w14:paraId="3B3B6AC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08" w:type="dxa"/>
            <w:gridSpan w:val="4"/>
            <w:tcBorders>
              <w:bottom w:val="single" w:sz="4" w:space="0" w:color="auto"/>
            </w:tcBorders>
            <w:shd w:val="clear" w:color="auto" w:fill="E7E6E6" w:themeFill="background2"/>
            <w:noWrap/>
            <w:vAlign w:val="center"/>
          </w:tcPr>
          <w:p w14:paraId="717CECD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48</w:t>
            </w:r>
          </w:p>
        </w:tc>
        <w:tc>
          <w:tcPr>
            <w:tcW w:w="796" w:type="dxa"/>
            <w:gridSpan w:val="4"/>
            <w:tcBorders>
              <w:bottom w:val="single" w:sz="4" w:space="0" w:color="auto"/>
            </w:tcBorders>
            <w:shd w:val="clear" w:color="auto" w:fill="E7E6E6" w:themeFill="background2"/>
            <w:noWrap/>
            <w:vAlign w:val="center"/>
          </w:tcPr>
          <w:p w14:paraId="609636E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93" w:type="dxa"/>
            <w:gridSpan w:val="4"/>
            <w:tcBorders>
              <w:bottom w:val="single" w:sz="4" w:space="0" w:color="auto"/>
            </w:tcBorders>
            <w:shd w:val="clear" w:color="auto" w:fill="E7E6E6" w:themeFill="background2"/>
            <w:noWrap/>
            <w:vAlign w:val="center"/>
          </w:tcPr>
          <w:p w14:paraId="7DC4936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34</w:t>
            </w:r>
          </w:p>
        </w:tc>
        <w:tc>
          <w:tcPr>
            <w:tcW w:w="781" w:type="dxa"/>
            <w:gridSpan w:val="3"/>
            <w:tcBorders>
              <w:bottom w:val="single" w:sz="4" w:space="0" w:color="auto"/>
            </w:tcBorders>
            <w:shd w:val="clear" w:color="auto" w:fill="E7E6E6" w:themeFill="background2"/>
            <w:noWrap/>
            <w:vAlign w:val="center"/>
          </w:tcPr>
          <w:p w14:paraId="7956E62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71%</w:t>
            </w:r>
          </w:p>
        </w:tc>
        <w:tc>
          <w:tcPr>
            <w:tcW w:w="773" w:type="dxa"/>
            <w:gridSpan w:val="3"/>
            <w:tcBorders>
              <w:bottom w:val="single" w:sz="4" w:space="0" w:color="auto"/>
            </w:tcBorders>
            <w:shd w:val="clear" w:color="auto" w:fill="E7E6E6" w:themeFill="background2"/>
            <w:noWrap/>
            <w:vAlign w:val="center"/>
          </w:tcPr>
          <w:p w14:paraId="15C9229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829" w:type="dxa"/>
            <w:gridSpan w:val="2"/>
            <w:tcBorders>
              <w:bottom w:val="single" w:sz="4" w:space="0" w:color="auto"/>
            </w:tcBorders>
            <w:shd w:val="clear" w:color="auto" w:fill="E7E6E6" w:themeFill="background2"/>
            <w:noWrap/>
            <w:vAlign w:val="center"/>
          </w:tcPr>
          <w:p w14:paraId="6040D76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46%</w:t>
            </w:r>
          </w:p>
        </w:tc>
      </w:tr>
      <w:tr w:rsidR="00966ECC" w:rsidRPr="009F76C3" w14:paraId="7B0DBA5F"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13685" w:type="dxa"/>
            <w:gridSpan w:val="56"/>
            <w:tcBorders>
              <w:top w:val="single" w:sz="4" w:space="0" w:color="auto"/>
              <w:bottom w:val="single" w:sz="4" w:space="0" w:color="auto"/>
            </w:tcBorders>
            <w:shd w:val="clear" w:color="auto" w:fill="E7E6E6" w:themeFill="background2"/>
            <w:noWrap/>
            <w:vAlign w:val="center"/>
          </w:tcPr>
          <w:p w14:paraId="7277DAB1" w14:textId="77777777" w:rsidR="00966ECC" w:rsidRDefault="00966ECC" w:rsidP="00283475">
            <w:pPr>
              <w:jc w:val="center"/>
              <w:rPr>
                <w:rFonts w:ascii="Calibri" w:hAnsi="Calibri" w:cs="Calibri"/>
                <w:color w:val="000000"/>
              </w:rPr>
            </w:pPr>
            <w:r>
              <w:rPr>
                <w:rFonts w:ascii="Calibri" w:eastAsia="Times New Roman" w:hAnsi="Calibri" w:cs="Calibri"/>
                <w:color w:val="000000"/>
              </w:rPr>
              <w:lastRenderedPageBreak/>
              <w:t>Methods results by Hei and specialization (Continued)</w:t>
            </w:r>
          </w:p>
        </w:tc>
      </w:tr>
      <w:tr w:rsidR="00966ECC" w:rsidRPr="009F76C3" w14:paraId="08BF7814"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vMerge w:val="restart"/>
            <w:tcBorders>
              <w:top w:val="single" w:sz="4" w:space="0" w:color="auto"/>
            </w:tcBorders>
            <w:shd w:val="clear" w:color="auto" w:fill="auto"/>
            <w:noWrap/>
            <w:vAlign w:val="center"/>
          </w:tcPr>
          <w:p w14:paraId="58B3DB4D" w14:textId="77777777" w:rsidR="00966ECC" w:rsidRPr="00EE6372" w:rsidRDefault="00966ECC" w:rsidP="00283475">
            <w:pPr>
              <w:rPr>
                <w:rFonts w:ascii="Calibri" w:eastAsia="Times New Roman" w:hAnsi="Calibri" w:cs="Calibri"/>
                <w:color w:val="000000"/>
              </w:rPr>
            </w:pPr>
            <w:r w:rsidRPr="00EE6372">
              <w:rPr>
                <w:rFonts w:ascii="Calibri" w:eastAsia="Times New Roman" w:hAnsi="Calibri" w:cs="Calibri"/>
                <w:color w:val="000000"/>
              </w:rPr>
              <w:t>HEI</w:t>
            </w:r>
          </w:p>
        </w:tc>
        <w:tc>
          <w:tcPr>
            <w:tcW w:w="1790" w:type="dxa"/>
            <w:gridSpan w:val="4"/>
            <w:vMerge w:val="restart"/>
            <w:tcBorders>
              <w:top w:val="single" w:sz="4" w:space="0" w:color="auto"/>
            </w:tcBorders>
            <w:shd w:val="clear" w:color="auto" w:fill="FFFFFF" w:themeFill="background1"/>
            <w:vAlign w:val="center"/>
          </w:tcPr>
          <w:p w14:paraId="06F0FE81" w14:textId="77777777" w:rsidR="00966ECC" w:rsidRPr="00EE6372"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E6372">
              <w:rPr>
                <w:rFonts w:ascii="Calibri" w:eastAsia="Times New Roman" w:hAnsi="Calibri" w:cs="Calibri"/>
                <w:b/>
                <w:bCs/>
                <w:color w:val="000000"/>
              </w:rPr>
              <w:t>Specialization</w:t>
            </w:r>
          </w:p>
        </w:tc>
        <w:tc>
          <w:tcPr>
            <w:tcW w:w="3436" w:type="dxa"/>
            <w:gridSpan w:val="15"/>
            <w:tcBorders>
              <w:top w:val="single" w:sz="4" w:space="0" w:color="auto"/>
            </w:tcBorders>
            <w:shd w:val="clear" w:color="auto" w:fill="FFFFFF" w:themeFill="background1"/>
            <w:noWrap/>
            <w:vAlign w:val="center"/>
          </w:tcPr>
          <w:p w14:paraId="6660530F"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sidRPr="00DB76B8">
              <w:rPr>
                <w:rFonts w:ascii="Calibri" w:eastAsia="Times New Roman" w:hAnsi="Calibri" w:cs="Calibri"/>
                <w:b/>
                <w:bCs/>
                <w:color w:val="000000"/>
              </w:rPr>
              <w:t>Core Curricula</w:t>
            </w:r>
          </w:p>
        </w:tc>
        <w:tc>
          <w:tcPr>
            <w:tcW w:w="1513" w:type="dxa"/>
            <w:gridSpan w:val="8"/>
            <w:tcBorders>
              <w:top w:val="single" w:sz="4" w:space="0" w:color="auto"/>
            </w:tcBorders>
            <w:shd w:val="clear" w:color="auto" w:fill="FFFFFF" w:themeFill="background1"/>
            <w:noWrap/>
            <w:vAlign w:val="center"/>
          </w:tcPr>
          <w:p w14:paraId="185F4922"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sidRPr="00DB76B8">
              <w:rPr>
                <w:rFonts w:ascii="Calibri" w:eastAsia="Times New Roman" w:hAnsi="Calibri" w:cs="Calibri"/>
                <w:b/>
                <w:bCs/>
                <w:color w:val="000000"/>
              </w:rPr>
              <w:t>Elective Curricula</w:t>
            </w:r>
          </w:p>
        </w:tc>
        <w:tc>
          <w:tcPr>
            <w:tcW w:w="6299" w:type="dxa"/>
            <w:gridSpan w:val="28"/>
            <w:tcBorders>
              <w:top w:val="single" w:sz="4" w:space="0" w:color="auto"/>
            </w:tcBorders>
            <w:shd w:val="clear" w:color="auto" w:fill="FFFFFF" w:themeFill="background1"/>
            <w:noWrap/>
            <w:vAlign w:val="center"/>
          </w:tcPr>
          <w:p w14:paraId="1A85594C"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sidRPr="00DB76B8">
              <w:rPr>
                <w:rFonts w:ascii="Calibri" w:eastAsia="Times New Roman" w:hAnsi="Calibri" w:cs="Calibri"/>
                <w:b/>
                <w:bCs/>
                <w:color w:val="000000"/>
              </w:rPr>
              <w:t>Overall Curricula</w:t>
            </w:r>
          </w:p>
        </w:tc>
      </w:tr>
      <w:tr w:rsidR="00DB76B8" w:rsidRPr="009F76C3" w14:paraId="0DE722D9"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vMerge/>
            <w:shd w:val="clear" w:color="auto" w:fill="auto"/>
            <w:noWrap/>
            <w:vAlign w:val="center"/>
          </w:tcPr>
          <w:p w14:paraId="346E44F9" w14:textId="77777777" w:rsidR="00DB76B8" w:rsidRPr="009F76C3" w:rsidRDefault="00DB76B8" w:rsidP="00DB76B8">
            <w:pPr>
              <w:rPr>
                <w:rFonts w:ascii="Calibri" w:eastAsia="Times New Roman" w:hAnsi="Calibri" w:cs="Calibri"/>
                <w:color w:val="000000"/>
              </w:rPr>
            </w:pPr>
          </w:p>
        </w:tc>
        <w:tc>
          <w:tcPr>
            <w:tcW w:w="1790" w:type="dxa"/>
            <w:gridSpan w:val="4"/>
            <w:vMerge/>
            <w:shd w:val="clear" w:color="auto" w:fill="FFFFFF" w:themeFill="background1"/>
            <w:vAlign w:val="center"/>
          </w:tcPr>
          <w:p w14:paraId="0558D6A8" w14:textId="77777777" w:rsidR="00DB76B8" w:rsidRPr="009F76C3" w:rsidRDefault="00DB76B8" w:rsidP="00DB76B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849" w:type="dxa"/>
            <w:gridSpan w:val="6"/>
            <w:tcBorders>
              <w:top w:val="single" w:sz="4" w:space="0" w:color="auto"/>
            </w:tcBorders>
            <w:shd w:val="clear" w:color="auto" w:fill="FFFFFF" w:themeFill="background1"/>
            <w:noWrap/>
            <w:vAlign w:val="center"/>
          </w:tcPr>
          <w:p w14:paraId="3C2FA879" w14:textId="3E5470F2"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Core</w:t>
            </w:r>
          </w:p>
        </w:tc>
        <w:tc>
          <w:tcPr>
            <w:tcW w:w="1587" w:type="dxa"/>
            <w:gridSpan w:val="9"/>
            <w:tcBorders>
              <w:top w:val="single" w:sz="4" w:space="0" w:color="auto"/>
            </w:tcBorders>
            <w:shd w:val="clear" w:color="auto" w:fill="FFFFFF" w:themeFill="background1"/>
            <w:noWrap/>
            <w:vAlign w:val="center"/>
          </w:tcPr>
          <w:p w14:paraId="0B5F01B4" w14:textId="1F39A08B"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Core that Received High Relative Score</w:t>
            </w:r>
          </w:p>
        </w:tc>
        <w:tc>
          <w:tcPr>
            <w:tcW w:w="1513" w:type="dxa"/>
            <w:gridSpan w:val="8"/>
            <w:tcBorders>
              <w:top w:val="single" w:sz="4" w:space="0" w:color="auto"/>
            </w:tcBorders>
            <w:shd w:val="clear" w:color="auto" w:fill="FFFFFF" w:themeFill="background1"/>
            <w:noWrap/>
            <w:vAlign w:val="center"/>
          </w:tcPr>
          <w:p w14:paraId="56D0FE67" w14:textId="62B9EB3E"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Electives</w:t>
            </w:r>
          </w:p>
        </w:tc>
        <w:tc>
          <w:tcPr>
            <w:tcW w:w="1519" w:type="dxa"/>
            <w:gridSpan w:val="8"/>
            <w:tcBorders>
              <w:top w:val="single" w:sz="4" w:space="0" w:color="auto"/>
            </w:tcBorders>
            <w:shd w:val="clear" w:color="auto" w:fill="FFFFFF" w:themeFill="background1"/>
            <w:noWrap/>
            <w:vAlign w:val="center"/>
          </w:tcPr>
          <w:p w14:paraId="2ABC8F1C" w14:textId="5BD02C0D"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w:t>
            </w:r>
          </w:p>
        </w:tc>
        <w:tc>
          <w:tcPr>
            <w:tcW w:w="1604" w:type="dxa"/>
            <w:gridSpan w:val="8"/>
            <w:tcBorders>
              <w:top w:val="single" w:sz="4" w:space="0" w:color="auto"/>
            </w:tcBorders>
            <w:shd w:val="clear" w:color="auto" w:fill="FFFFFF" w:themeFill="background1"/>
            <w:noWrap/>
            <w:vAlign w:val="center"/>
          </w:tcPr>
          <w:p w14:paraId="1ECAE8E9" w14:textId="3EDE1549"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 that Received High Relative Score</w:t>
            </w:r>
          </w:p>
        </w:tc>
        <w:tc>
          <w:tcPr>
            <w:tcW w:w="1574" w:type="dxa"/>
            <w:gridSpan w:val="7"/>
            <w:tcBorders>
              <w:top w:val="single" w:sz="4" w:space="0" w:color="auto"/>
            </w:tcBorders>
            <w:shd w:val="clear" w:color="auto" w:fill="FFFFFF" w:themeFill="background1"/>
            <w:noWrap/>
            <w:vAlign w:val="center"/>
          </w:tcPr>
          <w:p w14:paraId="6955EDE9" w14:textId="748F7D23"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 with Courses Exercise</w:t>
            </w:r>
          </w:p>
        </w:tc>
        <w:tc>
          <w:tcPr>
            <w:tcW w:w="1602" w:type="dxa"/>
            <w:gridSpan w:val="5"/>
            <w:tcBorders>
              <w:top w:val="single" w:sz="4" w:space="0" w:color="auto"/>
            </w:tcBorders>
            <w:shd w:val="clear" w:color="auto" w:fill="FFFFFF" w:themeFill="background1"/>
            <w:noWrap/>
            <w:vAlign w:val="center"/>
          </w:tcPr>
          <w:p w14:paraId="2094F77C" w14:textId="5D894D98"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rPr>
            </w:pPr>
            <w:r w:rsidRPr="00DB76B8">
              <w:rPr>
                <w:bCs/>
              </w:rPr>
              <w:t>Competences Addressed by Any Course Exam</w:t>
            </w:r>
          </w:p>
        </w:tc>
      </w:tr>
      <w:tr w:rsidR="0020530F" w:rsidRPr="009F76C3" w14:paraId="3188D375"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tcPr>
          <w:p w14:paraId="7730874A" w14:textId="77777777" w:rsidR="00966ECC" w:rsidRPr="009F76C3" w:rsidRDefault="00966ECC" w:rsidP="00283475">
            <w:pPr>
              <w:rPr>
                <w:rFonts w:ascii="Calibri" w:eastAsia="Times New Roman" w:hAnsi="Calibri" w:cs="Calibri"/>
                <w:color w:val="000000"/>
              </w:rPr>
            </w:pPr>
          </w:p>
        </w:tc>
        <w:tc>
          <w:tcPr>
            <w:tcW w:w="1790" w:type="dxa"/>
            <w:gridSpan w:val="4"/>
            <w:vMerge/>
            <w:shd w:val="clear" w:color="auto" w:fill="FFFFFF" w:themeFill="background1"/>
            <w:vAlign w:val="center"/>
          </w:tcPr>
          <w:p w14:paraId="1BC3256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1070" w:type="dxa"/>
            <w:gridSpan w:val="3"/>
            <w:tcBorders>
              <w:top w:val="single" w:sz="4" w:space="0" w:color="auto"/>
            </w:tcBorders>
            <w:shd w:val="clear" w:color="auto" w:fill="FFFFFF" w:themeFill="background1"/>
            <w:noWrap/>
          </w:tcPr>
          <w:p w14:paraId="287DF20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79" w:type="dxa"/>
            <w:gridSpan w:val="3"/>
            <w:tcBorders>
              <w:top w:val="single" w:sz="4" w:space="0" w:color="auto"/>
            </w:tcBorders>
            <w:shd w:val="clear" w:color="auto" w:fill="FFFFFF" w:themeFill="background1"/>
            <w:noWrap/>
          </w:tcPr>
          <w:p w14:paraId="02BBA13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802" w:type="dxa"/>
            <w:gridSpan w:val="4"/>
            <w:tcBorders>
              <w:top w:val="single" w:sz="4" w:space="0" w:color="auto"/>
            </w:tcBorders>
            <w:shd w:val="clear" w:color="auto" w:fill="FFFFFF" w:themeFill="background1"/>
            <w:noWrap/>
          </w:tcPr>
          <w:p w14:paraId="732448D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85" w:type="dxa"/>
            <w:gridSpan w:val="5"/>
            <w:tcBorders>
              <w:top w:val="single" w:sz="4" w:space="0" w:color="auto"/>
            </w:tcBorders>
            <w:shd w:val="clear" w:color="auto" w:fill="FFFFFF" w:themeFill="background1"/>
            <w:noWrap/>
          </w:tcPr>
          <w:p w14:paraId="520B511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65" w:type="dxa"/>
            <w:gridSpan w:val="4"/>
            <w:tcBorders>
              <w:top w:val="single" w:sz="4" w:space="0" w:color="auto"/>
            </w:tcBorders>
            <w:shd w:val="clear" w:color="auto" w:fill="FFFFFF" w:themeFill="background1"/>
            <w:noWrap/>
          </w:tcPr>
          <w:p w14:paraId="173319B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48" w:type="dxa"/>
            <w:gridSpan w:val="4"/>
            <w:tcBorders>
              <w:top w:val="single" w:sz="4" w:space="0" w:color="auto"/>
            </w:tcBorders>
            <w:shd w:val="clear" w:color="auto" w:fill="FFFFFF" w:themeFill="background1"/>
            <w:noWrap/>
          </w:tcPr>
          <w:p w14:paraId="1E6DDE4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65" w:type="dxa"/>
            <w:gridSpan w:val="4"/>
            <w:tcBorders>
              <w:top w:val="single" w:sz="4" w:space="0" w:color="auto"/>
            </w:tcBorders>
            <w:shd w:val="clear" w:color="auto" w:fill="FFFFFF" w:themeFill="background1"/>
            <w:noWrap/>
          </w:tcPr>
          <w:p w14:paraId="77F4A24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54" w:type="dxa"/>
            <w:gridSpan w:val="4"/>
            <w:tcBorders>
              <w:top w:val="single" w:sz="4" w:space="0" w:color="auto"/>
            </w:tcBorders>
            <w:shd w:val="clear" w:color="auto" w:fill="FFFFFF" w:themeFill="background1"/>
            <w:noWrap/>
          </w:tcPr>
          <w:p w14:paraId="7F036EB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808" w:type="dxa"/>
            <w:gridSpan w:val="4"/>
            <w:tcBorders>
              <w:top w:val="single" w:sz="4" w:space="0" w:color="auto"/>
            </w:tcBorders>
            <w:shd w:val="clear" w:color="auto" w:fill="FFFFFF" w:themeFill="background1"/>
            <w:noWrap/>
          </w:tcPr>
          <w:p w14:paraId="41BC31C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96" w:type="dxa"/>
            <w:gridSpan w:val="4"/>
            <w:tcBorders>
              <w:top w:val="single" w:sz="4" w:space="0" w:color="auto"/>
            </w:tcBorders>
            <w:shd w:val="clear" w:color="auto" w:fill="FFFFFF" w:themeFill="background1"/>
            <w:noWrap/>
          </w:tcPr>
          <w:p w14:paraId="6BCEBFD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93" w:type="dxa"/>
            <w:gridSpan w:val="4"/>
            <w:tcBorders>
              <w:top w:val="single" w:sz="4" w:space="0" w:color="auto"/>
            </w:tcBorders>
            <w:shd w:val="clear" w:color="auto" w:fill="FFFFFF" w:themeFill="background1"/>
            <w:noWrap/>
          </w:tcPr>
          <w:p w14:paraId="75A364F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81" w:type="dxa"/>
            <w:gridSpan w:val="3"/>
            <w:tcBorders>
              <w:top w:val="single" w:sz="4" w:space="0" w:color="auto"/>
            </w:tcBorders>
            <w:shd w:val="clear" w:color="auto" w:fill="FFFFFF" w:themeFill="background1"/>
            <w:noWrap/>
          </w:tcPr>
          <w:p w14:paraId="18643B8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73" w:type="dxa"/>
            <w:gridSpan w:val="3"/>
            <w:tcBorders>
              <w:top w:val="single" w:sz="4" w:space="0" w:color="auto"/>
            </w:tcBorders>
            <w:shd w:val="clear" w:color="auto" w:fill="FFFFFF" w:themeFill="background1"/>
            <w:noWrap/>
          </w:tcPr>
          <w:p w14:paraId="584BA87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29" w:type="dxa"/>
            <w:gridSpan w:val="2"/>
            <w:tcBorders>
              <w:top w:val="single" w:sz="4" w:space="0" w:color="auto"/>
            </w:tcBorders>
            <w:shd w:val="clear" w:color="auto" w:fill="FFFFFF" w:themeFill="background1"/>
            <w:noWrap/>
          </w:tcPr>
          <w:p w14:paraId="698BC17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r>
      <w:tr w:rsidR="0020530F" w:rsidRPr="009F76C3" w14:paraId="757D7C7D"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vMerge w:val="restart"/>
            <w:tcBorders>
              <w:top w:val="single" w:sz="4" w:space="0" w:color="auto"/>
              <w:bottom w:val="single" w:sz="4" w:space="0" w:color="auto"/>
            </w:tcBorders>
            <w:shd w:val="clear" w:color="auto" w:fill="auto"/>
            <w:noWrap/>
            <w:vAlign w:val="center"/>
            <w:hideMark/>
          </w:tcPr>
          <w:p w14:paraId="69250D50"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1790" w:type="dxa"/>
            <w:gridSpan w:val="4"/>
            <w:tcBorders>
              <w:top w:val="single" w:sz="4" w:space="0" w:color="auto"/>
            </w:tcBorders>
            <w:shd w:val="clear" w:color="auto" w:fill="FFFFFF" w:themeFill="background1"/>
            <w:vAlign w:val="center"/>
            <w:hideMark/>
          </w:tcPr>
          <w:p w14:paraId="4D7C9FC9"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1070" w:type="dxa"/>
            <w:gridSpan w:val="3"/>
            <w:tcBorders>
              <w:top w:val="single" w:sz="4" w:space="0" w:color="auto"/>
            </w:tcBorders>
            <w:shd w:val="clear" w:color="auto" w:fill="FFFFFF" w:themeFill="background1"/>
            <w:noWrap/>
            <w:vAlign w:val="center"/>
            <w:hideMark/>
          </w:tcPr>
          <w:p w14:paraId="410AC72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79" w:type="dxa"/>
            <w:gridSpan w:val="3"/>
            <w:tcBorders>
              <w:top w:val="single" w:sz="4" w:space="0" w:color="auto"/>
            </w:tcBorders>
            <w:shd w:val="clear" w:color="auto" w:fill="FFFFFF" w:themeFill="background1"/>
            <w:noWrap/>
            <w:vAlign w:val="center"/>
            <w:hideMark/>
          </w:tcPr>
          <w:p w14:paraId="5587C5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802" w:type="dxa"/>
            <w:gridSpan w:val="4"/>
            <w:tcBorders>
              <w:top w:val="single" w:sz="4" w:space="0" w:color="auto"/>
            </w:tcBorders>
            <w:shd w:val="clear" w:color="auto" w:fill="FFFFFF" w:themeFill="background1"/>
            <w:noWrap/>
            <w:vAlign w:val="center"/>
            <w:hideMark/>
          </w:tcPr>
          <w:p w14:paraId="549FEE1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5" w:type="dxa"/>
            <w:gridSpan w:val="5"/>
            <w:tcBorders>
              <w:top w:val="single" w:sz="4" w:space="0" w:color="auto"/>
            </w:tcBorders>
            <w:shd w:val="clear" w:color="auto" w:fill="FFFFFF" w:themeFill="background1"/>
            <w:noWrap/>
            <w:vAlign w:val="center"/>
            <w:hideMark/>
          </w:tcPr>
          <w:p w14:paraId="167E158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tcBorders>
              <w:top w:val="single" w:sz="4" w:space="0" w:color="auto"/>
            </w:tcBorders>
            <w:shd w:val="clear" w:color="auto" w:fill="FFFFFF" w:themeFill="background1"/>
            <w:noWrap/>
            <w:vAlign w:val="center"/>
            <w:hideMark/>
          </w:tcPr>
          <w:p w14:paraId="7E0C3A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48" w:type="dxa"/>
            <w:gridSpan w:val="4"/>
            <w:tcBorders>
              <w:top w:val="single" w:sz="4" w:space="0" w:color="auto"/>
            </w:tcBorders>
            <w:shd w:val="clear" w:color="auto" w:fill="FFFFFF" w:themeFill="background1"/>
            <w:noWrap/>
            <w:vAlign w:val="center"/>
            <w:hideMark/>
          </w:tcPr>
          <w:p w14:paraId="361AE6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65" w:type="dxa"/>
            <w:gridSpan w:val="4"/>
            <w:tcBorders>
              <w:top w:val="single" w:sz="4" w:space="0" w:color="auto"/>
            </w:tcBorders>
            <w:shd w:val="clear" w:color="auto" w:fill="FFFFFF" w:themeFill="background1"/>
            <w:noWrap/>
            <w:vAlign w:val="center"/>
            <w:hideMark/>
          </w:tcPr>
          <w:p w14:paraId="410B78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54" w:type="dxa"/>
            <w:gridSpan w:val="4"/>
            <w:tcBorders>
              <w:top w:val="single" w:sz="4" w:space="0" w:color="auto"/>
            </w:tcBorders>
            <w:shd w:val="clear" w:color="auto" w:fill="FFFFFF" w:themeFill="background1"/>
            <w:noWrap/>
            <w:vAlign w:val="center"/>
            <w:hideMark/>
          </w:tcPr>
          <w:p w14:paraId="700C59B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8" w:type="dxa"/>
            <w:gridSpan w:val="4"/>
            <w:tcBorders>
              <w:top w:val="single" w:sz="4" w:space="0" w:color="auto"/>
            </w:tcBorders>
            <w:shd w:val="clear" w:color="auto" w:fill="FFFFFF" w:themeFill="background1"/>
            <w:noWrap/>
            <w:vAlign w:val="center"/>
            <w:hideMark/>
          </w:tcPr>
          <w:p w14:paraId="24DA7F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96" w:type="dxa"/>
            <w:gridSpan w:val="4"/>
            <w:tcBorders>
              <w:top w:val="single" w:sz="4" w:space="0" w:color="auto"/>
            </w:tcBorders>
            <w:shd w:val="clear" w:color="auto" w:fill="FFFFFF" w:themeFill="background1"/>
            <w:noWrap/>
            <w:vAlign w:val="center"/>
            <w:hideMark/>
          </w:tcPr>
          <w:p w14:paraId="6D4C9B2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tcBorders>
              <w:top w:val="single" w:sz="4" w:space="0" w:color="auto"/>
            </w:tcBorders>
            <w:shd w:val="clear" w:color="auto" w:fill="FFFFFF" w:themeFill="background1"/>
            <w:noWrap/>
            <w:vAlign w:val="center"/>
            <w:hideMark/>
          </w:tcPr>
          <w:p w14:paraId="2EE9633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tcBorders>
              <w:top w:val="single" w:sz="4" w:space="0" w:color="auto"/>
            </w:tcBorders>
            <w:shd w:val="clear" w:color="auto" w:fill="FFFFFF" w:themeFill="background1"/>
            <w:noWrap/>
            <w:vAlign w:val="center"/>
            <w:hideMark/>
          </w:tcPr>
          <w:p w14:paraId="4A90F2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73" w:type="dxa"/>
            <w:gridSpan w:val="3"/>
            <w:tcBorders>
              <w:top w:val="single" w:sz="4" w:space="0" w:color="auto"/>
            </w:tcBorders>
            <w:shd w:val="clear" w:color="auto" w:fill="FFFFFF" w:themeFill="background1"/>
            <w:noWrap/>
            <w:vAlign w:val="center"/>
            <w:hideMark/>
          </w:tcPr>
          <w:p w14:paraId="35A0D7D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829" w:type="dxa"/>
            <w:gridSpan w:val="2"/>
            <w:tcBorders>
              <w:top w:val="single" w:sz="4" w:space="0" w:color="auto"/>
            </w:tcBorders>
            <w:shd w:val="clear" w:color="auto" w:fill="FFFFFF" w:themeFill="background1"/>
            <w:noWrap/>
            <w:vAlign w:val="center"/>
            <w:hideMark/>
          </w:tcPr>
          <w:p w14:paraId="76855E3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72F540DC"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6A1DACF0"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E7E6E6" w:themeFill="background2"/>
            <w:vAlign w:val="center"/>
            <w:hideMark/>
          </w:tcPr>
          <w:p w14:paraId="0F8051D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1070" w:type="dxa"/>
            <w:gridSpan w:val="3"/>
            <w:shd w:val="clear" w:color="auto" w:fill="E7E6E6" w:themeFill="background2"/>
            <w:noWrap/>
            <w:vAlign w:val="center"/>
            <w:hideMark/>
          </w:tcPr>
          <w:p w14:paraId="48CFCEF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79" w:type="dxa"/>
            <w:gridSpan w:val="3"/>
            <w:shd w:val="clear" w:color="auto" w:fill="E7E6E6" w:themeFill="background2"/>
            <w:noWrap/>
            <w:vAlign w:val="center"/>
            <w:hideMark/>
          </w:tcPr>
          <w:p w14:paraId="6742AB5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2" w:type="dxa"/>
            <w:gridSpan w:val="4"/>
            <w:shd w:val="clear" w:color="auto" w:fill="E7E6E6" w:themeFill="background2"/>
            <w:noWrap/>
            <w:vAlign w:val="center"/>
            <w:hideMark/>
          </w:tcPr>
          <w:p w14:paraId="03B541B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85" w:type="dxa"/>
            <w:gridSpan w:val="5"/>
            <w:shd w:val="clear" w:color="auto" w:fill="E7E6E6" w:themeFill="background2"/>
            <w:noWrap/>
            <w:vAlign w:val="center"/>
            <w:hideMark/>
          </w:tcPr>
          <w:p w14:paraId="5BA6DA0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shd w:val="clear" w:color="auto" w:fill="E7E6E6" w:themeFill="background2"/>
            <w:noWrap/>
            <w:vAlign w:val="center"/>
            <w:hideMark/>
          </w:tcPr>
          <w:p w14:paraId="2B07228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48" w:type="dxa"/>
            <w:gridSpan w:val="4"/>
            <w:shd w:val="clear" w:color="auto" w:fill="E7E6E6" w:themeFill="background2"/>
            <w:noWrap/>
            <w:vAlign w:val="center"/>
            <w:hideMark/>
          </w:tcPr>
          <w:p w14:paraId="4BC347D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5" w:type="dxa"/>
            <w:gridSpan w:val="4"/>
            <w:shd w:val="clear" w:color="auto" w:fill="E7E6E6" w:themeFill="background2"/>
            <w:noWrap/>
            <w:vAlign w:val="center"/>
            <w:hideMark/>
          </w:tcPr>
          <w:p w14:paraId="1DA6E3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54" w:type="dxa"/>
            <w:gridSpan w:val="4"/>
            <w:shd w:val="clear" w:color="auto" w:fill="E7E6E6" w:themeFill="background2"/>
            <w:noWrap/>
            <w:vAlign w:val="center"/>
            <w:hideMark/>
          </w:tcPr>
          <w:p w14:paraId="266190E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8" w:type="dxa"/>
            <w:gridSpan w:val="4"/>
            <w:shd w:val="clear" w:color="auto" w:fill="E7E6E6" w:themeFill="background2"/>
            <w:noWrap/>
            <w:vAlign w:val="center"/>
            <w:hideMark/>
          </w:tcPr>
          <w:p w14:paraId="0800378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96" w:type="dxa"/>
            <w:gridSpan w:val="4"/>
            <w:shd w:val="clear" w:color="auto" w:fill="E7E6E6" w:themeFill="background2"/>
            <w:noWrap/>
            <w:vAlign w:val="center"/>
            <w:hideMark/>
          </w:tcPr>
          <w:p w14:paraId="0B5EC81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shd w:val="clear" w:color="auto" w:fill="E7E6E6" w:themeFill="background2"/>
            <w:noWrap/>
            <w:vAlign w:val="center"/>
            <w:hideMark/>
          </w:tcPr>
          <w:p w14:paraId="4E2F5EA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shd w:val="clear" w:color="auto" w:fill="E7E6E6" w:themeFill="background2"/>
            <w:noWrap/>
            <w:vAlign w:val="center"/>
            <w:hideMark/>
          </w:tcPr>
          <w:p w14:paraId="0A4F9C1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73" w:type="dxa"/>
            <w:gridSpan w:val="3"/>
            <w:shd w:val="clear" w:color="auto" w:fill="E7E6E6" w:themeFill="background2"/>
            <w:noWrap/>
            <w:vAlign w:val="center"/>
            <w:hideMark/>
          </w:tcPr>
          <w:p w14:paraId="2B22F8C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829" w:type="dxa"/>
            <w:gridSpan w:val="2"/>
            <w:shd w:val="clear" w:color="auto" w:fill="E7E6E6" w:themeFill="background2"/>
            <w:noWrap/>
            <w:vAlign w:val="center"/>
            <w:hideMark/>
          </w:tcPr>
          <w:p w14:paraId="77AE40B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3EC40922"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467"/>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45C62159"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FFFFFF" w:themeFill="background1"/>
            <w:vAlign w:val="center"/>
            <w:hideMark/>
          </w:tcPr>
          <w:p w14:paraId="5CFA1CA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1070" w:type="dxa"/>
            <w:gridSpan w:val="3"/>
            <w:tcBorders>
              <w:bottom w:val="single" w:sz="4" w:space="0" w:color="auto"/>
            </w:tcBorders>
            <w:shd w:val="clear" w:color="auto" w:fill="FFFFFF" w:themeFill="background1"/>
            <w:noWrap/>
            <w:vAlign w:val="center"/>
            <w:hideMark/>
          </w:tcPr>
          <w:p w14:paraId="022B5F1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79" w:type="dxa"/>
            <w:gridSpan w:val="3"/>
            <w:tcBorders>
              <w:bottom w:val="single" w:sz="4" w:space="0" w:color="auto"/>
            </w:tcBorders>
            <w:shd w:val="clear" w:color="auto" w:fill="FFFFFF" w:themeFill="background1"/>
            <w:noWrap/>
            <w:vAlign w:val="center"/>
            <w:hideMark/>
          </w:tcPr>
          <w:p w14:paraId="54EC807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802" w:type="dxa"/>
            <w:gridSpan w:val="4"/>
            <w:tcBorders>
              <w:bottom w:val="single" w:sz="4" w:space="0" w:color="auto"/>
            </w:tcBorders>
            <w:shd w:val="clear" w:color="auto" w:fill="FFFFFF" w:themeFill="background1"/>
            <w:noWrap/>
            <w:vAlign w:val="center"/>
            <w:hideMark/>
          </w:tcPr>
          <w:p w14:paraId="100990D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5" w:type="dxa"/>
            <w:gridSpan w:val="5"/>
            <w:tcBorders>
              <w:bottom w:val="single" w:sz="4" w:space="0" w:color="auto"/>
            </w:tcBorders>
            <w:shd w:val="clear" w:color="auto" w:fill="FFFFFF" w:themeFill="background1"/>
            <w:noWrap/>
            <w:vAlign w:val="center"/>
            <w:hideMark/>
          </w:tcPr>
          <w:p w14:paraId="5A06E57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tcBorders>
              <w:bottom w:val="single" w:sz="4" w:space="0" w:color="auto"/>
            </w:tcBorders>
            <w:shd w:val="clear" w:color="auto" w:fill="FFFFFF" w:themeFill="background1"/>
            <w:noWrap/>
            <w:vAlign w:val="center"/>
            <w:hideMark/>
          </w:tcPr>
          <w:p w14:paraId="559D0F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48" w:type="dxa"/>
            <w:gridSpan w:val="4"/>
            <w:tcBorders>
              <w:bottom w:val="single" w:sz="4" w:space="0" w:color="auto"/>
            </w:tcBorders>
            <w:shd w:val="clear" w:color="auto" w:fill="FFFFFF" w:themeFill="background1"/>
            <w:noWrap/>
            <w:vAlign w:val="center"/>
            <w:hideMark/>
          </w:tcPr>
          <w:p w14:paraId="056D0C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65" w:type="dxa"/>
            <w:gridSpan w:val="4"/>
            <w:tcBorders>
              <w:bottom w:val="single" w:sz="4" w:space="0" w:color="auto"/>
            </w:tcBorders>
            <w:shd w:val="clear" w:color="auto" w:fill="FFFFFF" w:themeFill="background1"/>
            <w:noWrap/>
            <w:vAlign w:val="center"/>
            <w:hideMark/>
          </w:tcPr>
          <w:p w14:paraId="437209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54" w:type="dxa"/>
            <w:gridSpan w:val="4"/>
            <w:tcBorders>
              <w:bottom w:val="single" w:sz="4" w:space="0" w:color="auto"/>
            </w:tcBorders>
            <w:shd w:val="clear" w:color="auto" w:fill="FFFFFF" w:themeFill="background1"/>
            <w:noWrap/>
            <w:vAlign w:val="center"/>
            <w:hideMark/>
          </w:tcPr>
          <w:p w14:paraId="08D717D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8" w:type="dxa"/>
            <w:gridSpan w:val="4"/>
            <w:tcBorders>
              <w:bottom w:val="single" w:sz="4" w:space="0" w:color="auto"/>
            </w:tcBorders>
            <w:shd w:val="clear" w:color="auto" w:fill="FFFFFF" w:themeFill="background1"/>
            <w:noWrap/>
            <w:vAlign w:val="center"/>
            <w:hideMark/>
          </w:tcPr>
          <w:p w14:paraId="3EBB06D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96" w:type="dxa"/>
            <w:gridSpan w:val="4"/>
            <w:tcBorders>
              <w:bottom w:val="single" w:sz="4" w:space="0" w:color="auto"/>
            </w:tcBorders>
            <w:shd w:val="clear" w:color="auto" w:fill="FFFFFF" w:themeFill="background1"/>
            <w:noWrap/>
            <w:vAlign w:val="center"/>
            <w:hideMark/>
          </w:tcPr>
          <w:p w14:paraId="280287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tcBorders>
              <w:bottom w:val="single" w:sz="4" w:space="0" w:color="auto"/>
            </w:tcBorders>
            <w:shd w:val="clear" w:color="auto" w:fill="FFFFFF" w:themeFill="background1"/>
            <w:noWrap/>
            <w:vAlign w:val="center"/>
            <w:hideMark/>
          </w:tcPr>
          <w:p w14:paraId="04265C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tcBorders>
              <w:bottom w:val="single" w:sz="4" w:space="0" w:color="auto"/>
            </w:tcBorders>
            <w:shd w:val="clear" w:color="auto" w:fill="FFFFFF" w:themeFill="background1"/>
            <w:noWrap/>
            <w:vAlign w:val="center"/>
            <w:hideMark/>
          </w:tcPr>
          <w:p w14:paraId="4EAFECC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73" w:type="dxa"/>
            <w:gridSpan w:val="3"/>
            <w:tcBorders>
              <w:bottom w:val="single" w:sz="4" w:space="0" w:color="auto"/>
            </w:tcBorders>
            <w:shd w:val="clear" w:color="auto" w:fill="FFFFFF" w:themeFill="background1"/>
            <w:noWrap/>
            <w:vAlign w:val="center"/>
            <w:hideMark/>
          </w:tcPr>
          <w:p w14:paraId="4E1C9E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829" w:type="dxa"/>
            <w:gridSpan w:val="2"/>
            <w:tcBorders>
              <w:bottom w:val="single" w:sz="4" w:space="0" w:color="auto"/>
            </w:tcBorders>
            <w:shd w:val="clear" w:color="auto" w:fill="FFFFFF" w:themeFill="background1"/>
            <w:noWrap/>
            <w:vAlign w:val="center"/>
            <w:hideMark/>
          </w:tcPr>
          <w:p w14:paraId="3AED5A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0F23E9B7" w14:textId="77777777" w:rsidTr="0016368F">
        <w:trPr>
          <w:gridAfter w:val="1"/>
          <w:wAfter w:w="6" w:type="dxa"/>
          <w:trHeight w:val="467"/>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tcPr>
          <w:p w14:paraId="019F3B51"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E7E6E6" w:themeFill="background2"/>
            <w:vAlign w:val="center"/>
          </w:tcPr>
          <w:p w14:paraId="54B33D5C" w14:textId="77777777" w:rsidR="00966ECC" w:rsidRPr="00F07A5D" w:rsidRDefault="00966ECC" w:rsidP="00283475">
            <w:pPr>
              <w:cnfStyle w:val="000000000000" w:firstRow="0" w:lastRow="0" w:firstColumn="0" w:lastColumn="0" w:oddVBand="0" w:evenVBand="0" w:oddHBand="0" w:evenHBand="0" w:firstRowFirstColumn="0" w:firstRowLastColumn="0" w:lastRowFirstColumn="0" w:lastRowLastColumn="0"/>
              <w:rPr>
                <w:b/>
              </w:rPr>
            </w:pPr>
            <w:r>
              <w:rPr>
                <w:b/>
              </w:rPr>
              <w:t>TAU Total</w:t>
            </w:r>
          </w:p>
        </w:tc>
        <w:tc>
          <w:tcPr>
            <w:tcW w:w="1070" w:type="dxa"/>
            <w:gridSpan w:val="3"/>
            <w:tcBorders>
              <w:bottom w:val="single" w:sz="4" w:space="0" w:color="auto"/>
            </w:tcBorders>
            <w:shd w:val="clear" w:color="auto" w:fill="E7E6E6" w:themeFill="background2"/>
            <w:noWrap/>
            <w:vAlign w:val="center"/>
          </w:tcPr>
          <w:p w14:paraId="7B45CF5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31</w:t>
            </w:r>
          </w:p>
        </w:tc>
        <w:tc>
          <w:tcPr>
            <w:tcW w:w="779" w:type="dxa"/>
            <w:gridSpan w:val="3"/>
            <w:tcBorders>
              <w:bottom w:val="single" w:sz="4" w:space="0" w:color="auto"/>
            </w:tcBorders>
            <w:shd w:val="clear" w:color="auto" w:fill="E7E6E6" w:themeFill="background2"/>
            <w:noWrap/>
            <w:vAlign w:val="center"/>
          </w:tcPr>
          <w:p w14:paraId="402FDE2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86%</w:t>
            </w:r>
          </w:p>
        </w:tc>
        <w:tc>
          <w:tcPr>
            <w:tcW w:w="802" w:type="dxa"/>
            <w:gridSpan w:val="4"/>
            <w:tcBorders>
              <w:bottom w:val="single" w:sz="4" w:space="0" w:color="auto"/>
            </w:tcBorders>
            <w:shd w:val="clear" w:color="auto" w:fill="E7E6E6" w:themeFill="background2"/>
            <w:noWrap/>
            <w:vAlign w:val="center"/>
          </w:tcPr>
          <w:p w14:paraId="076B263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31</w:t>
            </w:r>
          </w:p>
        </w:tc>
        <w:tc>
          <w:tcPr>
            <w:tcW w:w="785" w:type="dxa"/>
            <w:gridSpan w:val="5"/>
            <w:tcBorders>
              <w:bottom w:val="single" w:sz="4" w:space="0" w:color="auto"/>
            </w:tcBorders>
            <w:shd w:val="clear" w:color="auto" w:fill="E7E6E6" w:themeFill="background2"/>
            <w:noWrap/>
            <w:vAlign w:val="center"/>
          </w:tcPr>
          <w:p w14:paraId="34A5B27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65" w:type="dxa"/>
            <w:gridSpan w:val="4"/>
            <w:tcBorders>
              <w:bottom w:val="single" w:sz="4" w:space="0" w:color="auto"/>
            </w:tcBorders>
            <w:shd w:val="clear" w:color="auto" w:fill="E7E6E6" w:themeFill="background2"/>
            <w:noWrap/>
            <w:vAlign w:val="center"/>
          </w:tcPr>
          <w:p w14:paraId="53BD738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w:t>
            </w:r>
          </w:p>
        </w:tc>
        <w:tc>
          <w:tcPr>
            <w:tcW w:w="748" w:type="dxa"/>
            <w:gridSpan w:val="4"/>
            <w:tcBorders>
              <w:bottom w:val="single" w:sz="4" w:space="0" w:color="auto"/>
            </w:tcBorders>
            <w:shd w:val="clear" w:color="auto" w:fill="E7E6E6" w:themeFill="background2"/>
            <w:noWrap/>
            <w:vAlign w:val="center"/>
          </w:tcPr>
          <w:p w14:paraId="2606B1A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72%</w:t>
            </w:r>
          </w:p>
        </w:tc>
        <w:tc>
          <w:tcPr>
            <w:tcW w:w="765" w:type="dxa"/>
            <w:gridSpan w:val="4"/>
            <w:tcBorders>
              <w:bottom w:val="single" w:sz="4" w:space="0" w:color="auto"/>
            </w:tcBorders>
            <w:shd w:val="clear" w:color="auto" w:fill="E7E6E6" w:themeFill="background2"/>
            <w:noWrap/>
            <w:vAlign w:val="center"/>
          </w:tcPr>
          <w:p w14:paraId="69DA2DC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33</w:t>
            </w:r>
          </w:p>
        </w:tc>
        <w:tc>
          <w:tcPr>
            <w:tcW w:w="754" w:type="dxa"/>
            <w:gridSpan w:val="4"/>
            <w:tcBorders>
              <w:bottom w:val="single" w:sz="4" w:space="0" w:color="auto"/>
            </w:tcBorders>
            <w:shd w:val="clear" w:color="auto" w:fill="E7E6E6" w:themeFill="background2"/>
            <w:noWrap/>
            <w:vAlign w:val="center"/>
          </w:tcPr>
          <w:p w14:paraId="721C256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92%</w:t>
            </w:r>
          </w:p>
        </w:tc>
        <w:tc>
          <w:tcPr>
            <w:tcW w:w="808" w:type="dxa"/>
            <w:gridSpan w:val="4"/>
            <w:tcBorders>
              <w:bottom w:val="single" w:sz="4" w:space="0" w:color="auto"/>
            </w:tcBorders>
            <w:shd w:val="clear" w:color="auto" w:fill="E7E6E6" w:themeFill="background2"/>
            <w:noWrap/>
            <w:vAlign w:val="center"/>
          </w:tcPr>
          <w:p w14:paraId="3CD2E98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33</w:t>
            </w:r>
          </w:p>
        </w:tc>
        <w:tc>
          <w:tcPr>
            <w:tcW w:w="796" w:type="dxa"/>
            <w:gridSpan w:val="4"/>
            <w:tcBorders>
              <w:bottom w:val="single" w:sz="4" w:space="0" w:color="auto"/>
            </w:tcBorders>
            <w:shd w:val="clear" w:color="auto" w:fill="E7E6E6" w:themeFill="background2"/>
            <w:noWrap/>
            <w:vAlign w:val="center"/>
          </w:tcPr>
          <w:p w14:paraId="0254F00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93" w:type="dxa"/>
            <w:gridSpan w:val="4"/>
            <w:tcBorders>
              <w:bottom w:val="single" w:sz="4" w:space="0" w:color="auto"/>
            </w:tcBorders>
            <w:shd w:val="clear" w:color="auto" w:fill="E7E6E6" w:themeFill="background2"/>
            <w:noWrap/>
            <w:vAlign w:val="center"/>
          </w:tcPr>
          <w:p w14:paraId="0F89012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30</w:t>
            </w:r>
          </w:p>
        </w:tc>
        <w:tc>
          <w:tcPr>
            <w:tcW w:w="781" w:type="dxa"/>
            <w:gridSpan w:val="3"/>
            <w:tcBorders>
              <w:bottom w:val="single" w:sz="4" w:space="0" w:color="auto"/>
            </w:tcBorders>
            <w:shd w:val="clear" w:color="auto" w:fill="E7E6E6" w:themeFill="background2"/>
            <w:noWrap/>
            <w:vAlign w:val="center"/>
          </w:tcPr>
          <w:p w14:paraId="15FF03E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91%</w:t>
            </w:r>
          </w:p>
        </w:tc>
        <w:tc>
          <w:tcPr>
            <w:tcW w:w="773" w:type="dxa"/>
            <w:gridSpan w:val="3"/>
            <w:tcBorders>
              <w:bottom w:val="single" w:sz="4" w:space="0" w:color="auto"/>
            </w:tcBorders>
            <w:shd w:val="clear" w:color="auto" w:fill="E7E6E6" w:themeFill="background2"/>
            <w:noWrap/>
            <w:vAlign w:val="center"/>
          </w:tcPr>
          <w:p w14:paraId="734481C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33</w:t>
            </w:r>
          </w:p>
        </w:tc>
        <w:tc>
          <w:tcPr>
            <w:tcW w:w="829" w:type="dxa"/>
            <w:gridSpan w:val="2"/>
            <w:tcBorders>
              <w:bottom w:val="single" w:sz="4" w:space="0" w:color="auto"/>
            </w:tcBorders>
            <w:shd w:val="clear" w:color="auto" w:fill="E7E6E6" w:themeFill="background2"/>
            <w:noWrap/>
            <w:vAlign w:val="center"/>
          </w:tcPr>
          <w:p w14:paraId="26330A6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r>
      <w:tr w:rsidR="0020530F" w:rsidRPr="009F76C3" w14:paraId="61A4371A"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vMerge w:val="restart"/>
            <w:tcBorders>
              <w:top w:val="single" w:sz="4" w:space="0" w:color="auto"/>
              <w:bottom w:val="single" w:sz="4" w:space="0" w:color="auto"/>
            </w:tcBorders>
            <w:shd w:val="clear" w:color="auto" w:fill="auto"/>
            <w:noWrap/>
            <w:vAlign w:val="center"/>
            <w:hideMark/>
          </w:tcPr>
          <w:p w14:paraId="6FC9DD75"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Pr>
                <w:rFonts w:ascii="Calibri" w:eastAsia="Times New Roman" w:hAnsi="Calibri" w:cs="Calibri"/>
                <w:color w:val="000000"/>
              </w:rPr>
              <w:t>O</w:t>
            </w:r>
            <w:r w:rsidRPr="009F76C3">
              <w:rPr>
                <w:rFonts w:ascii="Calibri" w:eastAsia="Times New Roman" w:hAnsi="Calibri" w:cs="Calibri"/>
                <w:color w:val="000000"/>
              </w:rPr>
              <w:t>H</w:t>
            </w:r>
          </w:p>
        </w:tc>
        <w:tc>
          <w:tcPr>
            <w:tcW w:w="1790" w:type="dxa"/>
            <w:gridSpan w:val="4"/>
            <w:tcBorders>
              <w:top w:val="single" w:sz="4" w:space="0" w:color="auto"/>
            </w:tcBorders>
            <w:shd w:val="clear" w:color="auto" w:fill="FFFFFF" w:themeFill="background1"/>
            <w:vAlign w:val="center"/>
            <w:hideMark/>
          </w:tcPr>
          <w:p w14:paraId="2E41B26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1070" w:type="dxa"/>
            <w:gridSpan w:val="3"/>
            <w:tcBorders>
              <w:top w:val="single" w:sz="4" w:space="0" w:color="auto"/>
            </w:tcBorders>
            <w:shd w:val="clear" w:color="auto" w:fill="FFFFFF" w:themeFill="background1"/>
            <w:noWrap/>
            <w:vAlign w:val="center"/>
            <w:hideMark/>
          </w:tcPr>
          <w:p w14:paraId="2965549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79" w:type="dxa"/>
            <w:gridSpan w:val="3"/>
            <w:tcBorders>
              <w:top w:val="single" w:sz="4" w:space="0" w:color="auto"/>
            </w:tcBorders>
            <w:shd w:val="clear" w:color="auto" w:fill="FFFFFF" w:themeFill="background1"/>
            <w:noWrap/>
            <w:vAlign w:val="center"/>
            <w:hideMark/>
          </w:tcPr>
          <w:p w14:paraId="2F69CE9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2" w:type="dxa"/>
            <w:gridSpan w:val="4"/>
            <w:tcBorders>
              <w:top w:val="single" w:sz="4" w:space="0" w:color="auto"/>
            </w:tcBorders>
            <w:shd w:val="clear" w:color="auto" w:fill="FFFFFF" w:themeFill="background1"/>
            <w:noWrap/>
            <w:vAlign w:val="center"/>
            <w:hideMark/>
          </w:tcPr>
          <w:p w14:paraId="0926314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5" w:type="dxa"/>
            <w:gridSpan w:val="5"/>
            <w:tcBorders>
              <w:top w:val="single" w:sz="4" w:space="0" w:color="auto"/>
            </w:tcBorders>
            <w:shd w:val="clear" w:color="auto" w:fill="FFFFFF" w:themeFill="background1"/>
            <w:noWrap/>
            <w:vAlign w:val="center"/>
            <w:hideMark/>
          </w:tcPr>
          <w:p w14:paraId="193CFE6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65" w:type="dxa"/>
            <w:gridSpan w:val="4"/>
            <w:tcBorders>
              <w:top w:val="single" w:sz="4" w:space="0" w:color="auto"/>
            </w:tcBorders>
            <w:shd w:val="clear" w:color="auto" w:fill="FFFFFF" w:themeFill="background1"/>
            <w:noWrap/>
            <w:vAlign w:val="center"/>
            <w:hideMark/>
          </w:tcPr>
          <w:p w14:paraId="53F99E0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48" w:type="dxa"/>
            <w:gridSpan w:val="4"/>
            <w:tcBorders>
              <w:top w:val="single" w:sz="4" w:space="0" w:color="auto"/>
            </w:tcBorders>
            <w:shd w:val="clear" w:color="auto" w:fill="FFFFFF" w:themeFill="background1"/>
            <w:noWrap/>
            <w:vAlign w:val="center"/>
            <w:hideMark/>
          </w:tcPr>
          <w:p w14:paraId="2A31154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65" w:type="dxa"/>
            <w:gridSpan w:val="4"/>
            <w:tcBorders>
              <w:top w:val="single" w:sz="4" w:space="0" w:color="auto"/>
            </w:tcBorders>
            <w:shd w:val="clear" w:color="auto" w:fill="FFFFFF" w:themeFill="background1"/>
            <w:noWrap/>
            <w:vAlign w:val="center"/>
            <w:hideMark/>
          </w:tcPr>
          <w:p w14:paraId="3809A2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tcBorders>
              <w:top w:val="single" w:sz="4" w:space="0" w:color="auto"/>
            </w:tcBorders>
            <w:shd w:val="clear" w:color="auto" w:fill="FFFFFF" w:themeFill="background1"/>
            <w:noWrap/>
            <w:vAlign w:val="center"/>
            <w:hideMark/>
          </w:tcPr>
          <w:p w14:paraId="64ADD4A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tcBorders>
              <w:top w:val="single" w:sz="4" w:space="0" w:color="auto"/>
            </w:tcBorders>
            <w:shd w:val="clear" w:color="auto" w:fill="FFFFFF" w:themeFill="background1"/>
            <w:noWrap/>
            <w:vAlign w:val="center"/>
            <w:hideMark/>
          </w:tcPr>
          <w:p w14:paraId="7BC539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96" w:type="dxa"/>
            <w:gridSpan w:val="4"/>
            <w:tcBorders>
              <w:top w:val="single" w:sz="4" w:space="0" w:color="auto"/>
            </w:tcBorders>
            <w:shd w:val="clear" w:color="auto" w:fill="FFFFFF" w:themeFill="background1"/>
            <w:noWrap/>
            <w:vAlign w:val="center"/>
            <w:hideMark/>
          </w:tcPr>
          <w:p w14:paraId="582D94F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93" w:type="dxa"/>
            <w:gridSpan w:val="4"/>
            <w:tcBorders>
              <w:top w:val="single" w:sz="4" w:space="0" w:color="auto"/>
            </w:tcBorders>
            <w:shd w:val="clear" w:color="auto" w:fill="FFFFFF" w:themeFill="background1"/>
            <w:noWrap/>
            <w:vAlign w:val="center"/>
            <w:hideMark/>
          </w:tcPr>
          <w:p w14:paraId="67B953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tcBorders>
              <w:top w:val="single" w:sz="4" w:space="0" w:color="auto"/>
            </w:tcBorders>
            <w:shd w:val="clear" w:color="auto" w:fill="FFFFFF" w:themeFill="background1"/>
            <w:noWrap/>
            <w:vAlign w:val="center"/>
            <w:hideMark/>
          </w:tcPr>
          <w:p w14:paraId="4BD47BE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73" w:type="dxa"/>
            <w:gridSpan w:val="3"/>
            <w:tcBorders>
              <w:top w:val="single" w:sz="4" w:space="0" w:color="auto"/>
            </w:tcBorders>
            <w:shd w:val="clear" w:color="auto" w:fill="FFFFFF" w:themeFill="background1"/>
            <w:noWrap/>
            <w:vAlign w:val="center"/>
            <w:hideMark/>
          </w:tcPr>
          <w:p w14:paraId="31A2A64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tcBorders>
              <w:top w:val="single" w:sz="4" w:space="0" w:color="auto"/>
            </w:tcBorders>
            <w:shd w:val="clear" w:color="auto" w:fill="FFFFFF" w:themeFill="background1"/>
            <w:noWrap/>
            <w:vAlign w:val="center"/>
            <w:hideMark/>
          </w:tcPr>
          <w:p w14:paraId="47D2160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50AC3F66"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73E2C67F"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E7E6E6" w:themeFill="background2"/>
            <w:vAlign w:val="center"/>
            <w:hideMark/>
          </w:tcPr>
          <w:p w14:paraId="5DE5DF1C"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1070" w:type="dxa"/>
            <w:gridSpan w:val="3"/>
            <w:shd w:val="clear" w:color="auto" w:fill="E7E6E6" w:themeFill="background2"/>
            <w:noWrap/>
            <w:vAlign w:val="center"/>
            <w:hideMark/>
          </w:tcPr>
          <w:p w14:paraId="56AD217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79" w:type="dxa"/>
            <w:gridSpan w:val="3"/>
            <w:shd w:val="clear" w:color="auto" w:fill="E7E6E6" w:themeFill="background2"/>
            <w:noWrap/>
            <w:vAlign w:val="center"/>
            <w:hideMark/>
          </w:tcPr>
          <w:p w14:paraId="4AE8D7F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2" w:type="dxa"/>
            <w:gridSpan w:val="4"/>
            <w:shd w:val="clear" w:color="auto" w:fill="E7E6E6" w:themeFill="background2"/>
            <w:noWrap/>
            <w:vAlign w:val="center"/>
            <w:hideMark/>
          </w:tcPr>
          <w:p w14:paraId="61B14E5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85" w:type="dxa"/>
            <w:gridSpan w:val="5"/>
            <w:shd w:val="clear" w:color="auto" w:fill="E7E6E6" w:themeFill="background2"/>
            <w:noWrap/>
            <w:vAlign w:val="center"/>
            <w:hideMark/>
          </w:tcPr>
          <w:p w14:paraId="6A16F0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765" w:type="dxa"/>
            <w:gridSpan w:val="4"/>
            <w:shd w:val="clear" w:color="auto" w:fill="E7E6E6" w:themeFill="background2"/>
            <w:noWrap/>
            <w:vAlign w:val="center"/>
            <w:hideMark/>
          </w:tcPr>
          <w:p w14:paraId="0D16B9E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48" w:type="dxa"/>
            <w:gridSpan w:val="4"/>
            <w:shd w:val="clear" w:color="auto" w:fill="E7E6E6" w:themeFill="background2"/>
            <w:noWrap/>
            <w:vAlign w:val="center"/>
            <w:hideMark/>
          </w:tcPr>
          <w:p w14:paraId="3BE759C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765" w:type="dxa"/>
            <w:gridSpan w:val="4"/>
            <w:shd w:val="clear" w:color="auto" w:fill="E7E6E6" w:themeFill="background2"/>
            <w:noWrap/>
            <w:vAlign w:val="center"/>
            <w:hideMark/>
          </w:tcPr>
          <w:p w14:paraId="356B95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shd w:val="clear" w:color="auto" w:fill="E7E6E6" w:themeFill="background2"/>
            <w:noWrap/>
            <w:vAlign w:val="center"/>
            <w:hideMark/>
          </w:tcPr>
          <w:p w14:paraId="7B5480B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shd w:val="clear" w:color="auto" w:fill="E7E6E6" w:themeFill="background2"/>
            <w:noWrap/>
            <w:vAlign w:val="center"/>
            <w:hideMark/>
          </w:tcPr>
          <w:p w14:paraId="73DB8F9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96" w:type="dxa"/>
            <w:gridSpan w:val="4"/>
            <w:shd w:val="clear" w:color="auto" w:fill="E7E6E6" w:themeFill="background2"/>
            <w:noWrap/>
            <w:vAlign w:val="center"/>
            <w:hideMark/>
          </w:tcPr>
          <w:p w14:paraId="491FEE2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58%</w:t>
            </w:r>
          </w:p>
        </w:tc>
        <w:tc>
          <w:tcPr>
            <w:tcW w:w="793" w:type="dxa"/>
            <w:gridSpan w:val="4"/>
            <w:shd w:val="clear" w:color="auto" w:fill="E7E6E6" w:themeFill="background2"/>
            <w:noWrap/>
            <w:vAlign w:val="center"/>
            <w:hideMark/>
          </w:tcPr>
          <w:p w14:paraId="6900B3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81" w:type="dxa"/>
            <w:gridSpan w:val="3"/>
            <w:shd w:val="clear" w:color="auto" w:fill="E7E6E6" w:themeFill="background2"/>
            <w:noWrap/>
            <w:vAlign w:val="center"/>
            <w:hideMark/>
          </w:tcPr>
          <w:p w14:paraId="5AF3F59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773" w:type="dxa"/>
            <w:gridSpan w:val="3"/>
            <w:shd w:val="clear" w:color="auto" w:fill="E7E6E6" w:themeFill="background2"/>
            <w:noWrap/>
            <w:vAlign w:val="center"/>
            <w:hideMark/>
          </w:tcPr>
          <w:p w14:paraId="5C21A0D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E7E6E6" w:themeFill="background2"/>
            <w:noWrap/>
            <w:vAlign w:val="center"/>
            <w:hideMark/>
          </w:tcPr>
          <w:p w14:paraId="1124ED3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6495C46E"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19"/>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7B091AA5"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FFFFFF" w:themeFill="background1"/>
            <w:vAlign w:val="center"/>
            <w:hideMark/>
          </w:tcPr>
          <w:p w14:paraId="2750300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1070" w:type="dxa"/>
            <w:gridSpan w:val="3"/>
            <w:shd w:val="clear" w:color="auto" w:fill="FFFFFF" w:themeFill="background1"/>
            <w:noWrap/>
            <w:vAlign w:val="center"/>
            <w:hideMark/>
          </w:tcPr>
          <w:p w14:paraId="4A4FD27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79" w:type="dxa"/>
            <w:gridSpan w:val="3"/>
            <w:shd w:val="clear" w:color="auto" w:fill="FFFFFF" w:themeFill="background1"/>
            <w:noWrap/>
            <w:vAlign w:val="center"/>
            <w:hideMark/>
          </w:tcPr>
          <w:p w14:paraId="7349E91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2" w:type="dxa"/>
            <w:gridSpan w:val="4"/>
            <w:shd w:val="clear" w:color="auto" w:fill="FFFFFF" w:themeFill="background1"/>
            <w:noWrap/>
            <w:vAlign w:val="center"/>
            <w:hideMark/>
          </w:tcPr>
          <w:p w14:paraId="7580B4C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85" w:type="dxa"/>
            <w:gridSpan w:val="5"/>
            <w:shd w:val="clear" w:color="auto" w:fill="FFFFFF" w:themeFill="background1"/>
            <w:noWrap/>
            <w:vAlign w:val="center"/>
            <w:hideMark/>
          </w:tcPr>
          <w:p w14:paraId="65A34B5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shd w:val="clear" w:color="auto" w:fill="FFFFFF" w:themeFill="background1"/>
            <w:noWrap/>
            <w:vAlign w:val="center"/>
            <w:hideMark/>
          </w:tcPr>
          <w:p w14:paraId="448F4DB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48" w:type="dxa"/>
            <w:gridSpan w:val="4"/>
            <w:shd w:val="clear" w:color="auto" w:fill="FFFFFF" w:themeFill="background1"/>
            <w:noWrap/>
            <w:vAlign w:val="center"/>
            <w:hideMark/>
          </w:tcPr>
          <w:p w14:paraId="48A4FC8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65" w:type="dxa"/>
            <w:gridSpan w:val="4"/>
            <w:shd w:val="clear" w:color="auto" w:fill="FFFFFF" w:themeFill="background1"/>
            <w:noWrap/>
            <w:vAlign w:val="center"/>
            <w:hideMark/>
          </w:tcPr>
          <w:p w14:paraId="7C79D1B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54" w:type="dxa"/>
            <w:gridSpan w:val="4"/>
            <w:shd w:val="clear" w:color="auto" w:fill="FFFFFF" w:themeFill="background1"/>
            <w:noWrap/>
            <w:vAlign w:val="center"/>
            <w:hideMark/>
          </w:tcPr>
          <w:p w14:paraId="686E41A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8" w:type="dxa"/>
            <w:gridSpan w:val="4"/>
            <w:shd w:val="clear" w:color="auto" w:fill="FFFFFF" w:themeFill="background1"/>
            <w:noWrap/>
            <w:vAlign w:val="center"/>
            <w:hideMark/>
          </w:tcPr>
          <w:p w14:paraId="68DA63A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96" w:type="dxa"/>
            <w:gridSpan w:val="4"/>
            <w:shd w:val="clear" w:color="auto" w:fill="FFFFFF" w:themeFill="background1"/>
            <w:noWrap/>
            <w:vAlign w:val="center"/>
            <w:hideMark/>
          </w:tcPr>
          <w:p w14:paraId="1D2F289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93" w:type="dxa"/>
            <w:gridSpan w:val="4"/>
            <w:shd w:val="clear" w:color="auto" w:fill="FFFFFF" w:themeFill="background1"/>
            <w:noWrap/>
            <w:vAlign w:val="center"/>
            <w:hideMark/>
          </w:tcPr>
          <w:p w14:paraId="3535C2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shd w:val="clear" w:color="auto" w:fill="FFFFFF" w:themeFill="background1"/>
            <w:noWrap/>
            <w:vAlign w:val="center"/>
            <w:hideMark/>
          </w:tcPr>
          <w:p w14:paraId="6A62AE0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73" w:type="dxa"/>
            <w:gridSpan w:val="3"/>
            <w:shd w:val="clear" w:color="auto" w:fill="FFFFFF" w:themeFill="background1"/>
            <w:noWrap/>
            <w:vAlign w:val="center"/>
            <w:hideMark/>
          </w:tcPr>
          <w:p w14:paraId="66BB81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29" w:type="dxa"/>
            <w:gridSpan w:val="2"/>
            <w:shd w:val="clear" w:color="auto" w:fill="FFFFFF" w:themeFill="background1"/>
            <w:noWrap/>
            <w:vAlign w:val="center"/>
            <w:hideMark/>
          </w:tcPr>
          <w:p w14:paraId="425F7EF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r>
      <w:tr w:rsidR="0020530F" w:rsidRPr="009F76C3" w14:paraId="546193C4"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609DAAD7"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E7E6E6" w:themeFill="background2"/>
            <w:vAlign w:val="center"/>
            <w:hideMark/>
          </w:tcPr>
          <w:p w14:paraId="1BAFF61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1070" w:type="dxa"/>
            <w:gridSpan w:val="3"/>
            <w:shd w:val="clear" w:color="auto" w:fill="E7E6E6" w:themeFill="background2"/>
            <w:noWrap/>
            <w:vAlign w:val="center"/>
            <w:hideMark/>
          </w:tcPr>
          <w:p w14:paraId="4881819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79" w:type="dxa"/>
            <w:gridSpan w:val="3"/>
            <w:shd w:val="clear" w:color="auto" w:fill="E7E6E6" w:themeFill="background2"/>
            <w:noWrap/>
            <w:vAlign w:val="center"/>
            <w:hideMark/>
          </w:tcPr>
          <w:p w14:paraId="2B563E0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2" w:type="dxa"/>
            <w:gridSpan w:val="4"/>
            <w:shd w:val="clear" w:color="auto" w:fill="E7E6E6" w:themeFill="background2"/>
            <w:noWrap/>
            <w:vAlign w:val="center"/>
            <w:hideMark/>
          </w:tcPr>
          <w:p w14:paraId="26964BC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5" w:type="dxa"/>
            <w:gridSpan w:val="5"/>
            <w:shd w:val="clear" w:color="auto" w:fill="E7E6E6" w:themeFill="background2"/>
            <w:noWrap/>
            <w:vAlign w:val="center"/>
            <w:hideMark/>
          </w:tcPr>
          <w:p w14:paraId="6EE655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65" w:type="dxa"/>
            <w:gridSpan w:val="4"/>
            <w:shd w:val="clear" w:color="auto" w:fill="E7E6E6" w:themeFill="background2"/>
            <w:noWrap/>
            <w:vAlign w:val="center"/>
            <w:hideMark/>
          </w:tcPr>
          <w:p w14:paraId="156C11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48" w:type="dxa"/>
            <w:gridSpan w:val="4"/>
            <w:shd w:val="clear" w:color="auto" w:fill="E7E6E6" w:themeFill="background2"/>
            <w:noWrap/>
            <w:vAlign w:val="center"/>
            <w:hideMark/>
          </w:tcPr>
          <w:p w14:paraId="6DE3A17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shd w:val="clear" w:color="auto" w:fill="E7E6E6" w:themeFill="background2"/>
            <w:noWrap/>
            <w:vAlign w:val="center"/>
            <w:hideMark/>
          </w:tcPr>
          <w:p w14:paraId="50B602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shd w:val="clear" w:color="auto" w:fill="E7E6E6" w:themeFill="background2"/>
            <w:noWrap/>
            <w:vAlign w:val="center"/>
            <w:hideMark/>
          </w:tcPr>
          <w:p w14:paraId="719B67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shd w:val="clear" w:color="auto" w:fill="E7E6E6" w:themeFill="background2"/>
            <w:noWrap/>
            <w:vAlign w:val="center"/>
            <w:hideMark/>
          </w:tcPr>
          <w:p w14:paraId="71D91AC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96" w:type="dxa"/>
            <w:gridSpan w:val="4"/>
            <w:shd w:val="clear" w:color="auto" w:fill="E7E6E6" w:themeFill="background2"/>
            <w:noWrap/>
            <w:vAlign w:val="center"/>
            <w:hideMark/>
          </w:tcPr>
          <w:p w14:paraId="30E4FC9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93" w:type="dxa"/>
            <w:gridSpan w:val="4"/>
            <w:shd w:val="clear" w:color="auto" w:fill="E7E6E6" w:themeFill="background2"/>
            <w:noWrap/>
            <w:vAlign w:val="center"/>
            <w:hideMark/>
          </w:tcPr>
          <w:p w14:paraId="5BBA0A0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81" w:type="dxa"/>
            <w:gridSpan w:val="3"/>
            <w:shd w:val="clear" w:color="auto" w:fill="E7E6E6" w:themeFill="background2"/>
            <w:noWrap/>
            <w:vAlign w:val="center"/>
            <w:hideMark/>
          </w:tcPr>
          <w:p w14:paraId="0B1FE06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773" w:type="dxa"/>
            <w:gridSpan w:val="3"/>
            <w:shd w:val="clear" w:color="auto" w:fill="E7E6E6" w:themeFill="background2"/>
            <w:noWrap/>
            <w:vAlign w:val="center"/>
            <w:hideMark/>
          </w:tcPr>
          <w:p w14:paraId="60F1715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E7E6E6" w:themeFill="background2"/>
            <w:noWrap/>
            <w:vAlign w:val="center"/>
            <w:hideMark/>
          </w:tcPr>
          <w:p w14:paraId="2995015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437EC0C9"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612"/>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3E6E9747"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FFFFFF" w:themeFill="background1"/>
            <w:vAlign w:val="center"/>
            <w:hideMark/>
          </w:tcPr>
          <w:p w14:paraId="33AE46C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1070" w:type="dxa"/>
            <w:gridSpan w:val="3"/>
            <w:shd w:val="clear" w:color="auto" w:fill="FFFFFF" w:themeFill="background1"/>
            <w:noWrap/>
            <w:vAlign w:val="center"/>
            <w:hideMark/>
          </w:tcPr>
          <w:p w14:paraId="3FDEEF4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79" w:type="dxa"/>
            <w:gridSpan w:val="3"/>
            <w:shd w:val="clear" w:color="auto" w:fill="FFFFFF" w:themeFill="background1"/>
            <w:noWrap/>
            <w:vAlign w:val="center"/>
            <w:hideMark/>
          </w:tcPr>
          <w:p w14:paraId="668F4C1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2" w:type="dxa"/>
            <w:gridSpan w:val="4"/>
            <w:shd w:val="clear" w:color="auto" w:fill="FFFFFF" w:themeFill="background1"/>
            <w:noWrap/>
            <w:vAlign w:val="center"/>
            <w:hideMark/>
          </w:tcPr>
          <w:p w14:paraId="2266F68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5" w:type="dxa"/>
            <w:gridSpan w:val="5"/>
            <w:shd w:val="clear" w:color="auto" w:fill="FFFFFF" w:themeFill="background1"/>
            <w:noWrap/>
            <w:vAlign w:val="center"/>
            <w:hideMark/>
          </w:tcPr>
          <w:p w14:paraId="630B9F2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65" w:type="dxa"/>
            <w:gridSpan w:val="4"/>
            <w:shd w:val="clear" w:color="auto" w:fill="FFFFFF" w:themeFill="background1"/>
            <w:noWrap/>
            <w:vAlign w:val="center"/>
            <w:hideMark/>
          </w:tcPr>
          <w:p w14:paraId="4FE4C73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48" w:type="dxa"/>
            <w:gridSpan w:val="4"/>
            <w:shd w:val="clear" w:color="auto" w:fill="FFFFFF" w:themeFill="background1"/>
            <w:noWrap/>
            <w:vAlign w:val="center"/>
            <w:hideMark/>
          </w:tcPr>
          <w:p w14:paraId="16BCAB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5" w:type="dxa"/>
            <w:gridSpan w:val="4"/>
            <w:shd w:val="clear" w:color="auto" w:fill="FFFFFF" w:themeFill="background1"/>
            <w:noWrap/>
            <w:vAlign w:val="center"/>
            <w:hideMark/>
          </w:tcPr>
          <w:p w14:paraId="5F04ACF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754" w:type="dxa"/>
            <w:gridSpan w:val="4"/>
            <w:shd w:val="clear" w:color="auto" w:fill="FFFFFF" w:themeFill="background1"/>
            <w:noWrap/>
            <w:vAlign w:val="center"/>
            <w:hideMark/>
          </w:tcPr>
          <w:p w14:paraId="516D8E6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8" w:type="dxa"/>
            <w:gridSpan w:val="4"/>
            <w:shd w:val="clear" w:color="auto" w:fill="FFFFFF" w:themeFill="background1"/>
            <w:noWrap/>
            <w:vAlign w:val="center"/>
            <w:hideMark/>
          </w:tcPr>
          <w:p w14:paraId="72FDB2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96" w:type="dxa"/>
            <w:gridSpan w:val="4"/>
            <w:shd w:val="clear" w:color="auto" w:fill="FFFFFF" w:themeFill="background1"/>
            <w:noWrap/>
            <w:vAlign w:val="center"/>
            <w:hideMark/>
          </w:tcPr>
          <w:p w14:paraId="09BAAB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93" w:type="dxa"/>
            <w:gridSpan w:val="4"/>
            <w:shd w:val="clear" w:color="auto" w:fill="FFFFFF" w:themeFill="background1"/>
            <w:noWrap/>
            <w:vAlign w:val="center"/>
            <w:hideMark/>
          </w:tcPr>
          <w:p w14:paraId="595E6F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81" w:type="dxa"/>
            <w:gridSpan w:val="3"/>
            <w:shd w:val="clear" w:color="auto" w:fill="FFFFFF" w:themeFill="background1"/>
            <w:noWrap/>
            <w:vAlign w:val="center"/>
            <w:hideMark/>
          </w:tcPr>
          <w:p w14:paraId="16E1D3C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773" w:type="dxa"/>
            <w:gridSpan w:val="3"/>
            <w:shd w:val="clear" w:color="auto" w:fill="FFFFFF" w:themeFill="background1"/>
            <w:noWrap/>
            <w:vAlign w:val="center"/>
            <w:hideMark/>
          </w:tcPr>
          <w:p w14:paraId="7085CF6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FFFFFF" w:themeFill="background1"/>
            <w:noWrap/>
            <w:vAlign w:val="center"/>
            <w:hideMark/>
          </w:tcPr>
          <w:p w14:paraId="5872B4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2E79B31B" w14:textId="77777777" w:rsidTr="0016368F">
        <w:trPr>
          <w:gridAfter w:val="1"/>
          <w:wAfter w:w="6" w:type="dxa"/>
          <w:trHeight w:val="233"/>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70B6A6CC" w14:textId="77777777" w:rsidR="00966ECC" w:rsidRPr="009F76C3" w:rsidRDefault="00966ECC" w:rsidP="00283475">
            <w:pPr>
              <w:rPr>
                <w:rFonts w:ascii="Calibri" w:eastAsia="Times New Roman" w:hAnsi="Calibri" w:cs="Calibri"/>
                <w:color w:val="000000"/>
              </w:rPr>
            </w:pPr>
          </w:p>
        </w:tc>
        <w:tc>
          <w:tcPr>
            <w:tcW w:w="1790" w:type="dxa"/>
            <w:gridSpan w:val="4"/>
            <w:shd w:val="clear" w:color="auto" w:fill="E7E6E6" w:themeFill="background2"/>
            <w:vAlign w:val="center"/>
            <w:hideMark/>
          </w:tcPr>
          <w:p w14:paraId="2A29E0C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1070" w:type="dxa"/>
            <w:gridSpan w:val="3"/>
            <w:shd w:val="clear" w:color="auto" w:fill="E7E6E6" w:themeFill="background2"/>
            <w:noWrap/>
            <w:vAlign w:val="center"/>
            <w:hideMark/>
          </w:tcPr>
          <w:p w14:paraId="23A06E0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79" w:type="dxa"/>
            <w:gridSpan w:val="3"/>
            <w:shd w:val="clear" w:color="auto" w:fill="E7E6E6" w:themeFill="background2"/>
            <w:noWrap/>
            <w:vAlign w:val="center"/>
            <w:hideMark/>
          </w:tcPr>
          <w:p w14:paraId="5CAA16E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802" w:type="dxa"/>
            <w:gridSpan w:val="4"/>
            <w:shd w:val="clear" w:color="auto" w:fill="E7E6E6" w:themeFill="background2"/>
            <w:noWrap/>
            <w:vAlign w:val="center"/>
            <w:hideMark/>
          </w:tcPr>
          <w:p w14:paraId="043D684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85" w:type="dxa"/>
            <w:gridSpan w:val="5"/>
            <w:shd w:val="clear" w:color="auto" w:fill="E7E6E6" w:themeFill="background2"/>
            <w:noWrap/>
            <w:vAlign w:val="center"/>
            <w:hideMark/>
          </w:tcPr>
          <w:p w14:paraId="42D5FC6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65" w:type="dxa"/>
            <w:gridSpan w:val="4"/>
            <w:shd w:val="clear" w:color="auto" w:fill="E7E6E6" w:themeFill="background2"/>
            <w:noWrap/>
            <w:vAlign w:val="center"/>
            <w:hideMark/>
          </w:tcPr>
          <w:p w14:paraId="2641C7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48" w:type="dxa"/>
            <w:gridSpan w:val="4"/>
            <w:shd w:val="clear" w:color="auto" w:fill="E7E6E6" w:themeFill="background2"/>
            <w:noWrap/>
            <w:vAlign w:val="center"/>
            <w:hideMark/>
          </w:tcPr>
          <w:p w14:paraId="449DB3E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58%</w:t>
            </w:r>
          </w:p>
        </w:tc>
        <w:tc>
          <w:tcPr>
            <w:tcW w:w="765" w:type="dxa"/>
            <w:gridSpan w:val="4"/>
            <w:shd w:val="clear" w:color="auto" w:fill="E7E6E6" w:themeFill="background2"/>
            <w:noWrap/>
            <w:vAlign w:val="center"/>
            <w:hideMark/>
          </w:tcPr>
          <w:p w14:paraId="710B11A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54" w:type="dxa"/>
            <w:gridSpan w:val="4"/>
            <w:shd w:val="clear" w:color="auto" w:fill="E7E6E6" w:themeFill="background2"/>
            <w:noWrap/>
            <w:vAlign w:val="center"/>
            <w:hideMark/>
          </w:tcPr>
          <w:p w14:paraId="50B1667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808" w:type="dxa"/>
            <w:gridSpan w:val="4"/>
            <w:shd w:val="clear" w:color="auto" w:fill="E7E6E6" w:themeFill="background2"/>
            <w:noWrap/>
            <w:vAlign w:val="center"/>
            <w:hideMark/>
          </w:tcPr>
          <w:p w14:paraId="40B40C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96" w:type="dxa"/>
            <w:gridSpan w:val="4"/>
            <w:shd w:val="clear" w:color="auto" w:fill="E7E6E6" w:themeFill="background2"/>
            <w:noWrap/>
            <w:vAlign w:val="center"/>
            <w:hideMark/>
          </w:tcPr>
          <w:p w14:paraId="5651DDE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93" w:type="dxa"/>
            <w:gridSpan w:val="4"/>
            <w:shd w:val="clear" w:color="auto" w:fill="E7E6E6" w:themeFill="background2"/>
            <w:noWrap/>
            <w:vAlign w:val="center"/>
            <w:hideMark/>
          </w:tcPr>
          <w:p w14:paraId="1DBAC39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1" w:type="dxa"/>
            <w:gridSpan w:val="3"/>
            <w:shd w:val="clear" w:color="auto" w:fill="E7E6E6" w:themeFill="background2"/>
            <w:noWrap/>
            <w:vAlign w:val="center"/>
            <w:hideMark/>
          </w:tcPr>
          <w:p w14:paraId="20EEDF3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3" w:type="dxa"/>
            <w:gridSpan w:val="3"/>
            <w:shd w:val="clear" w:color="auto" w:fill="E7E6E6" w:themeFill="background2"/>
            <w:noWrap/>
            <w:vAlign w:val="center"/>
            <w:hideMark/>
          </w:tcPr>
          <w:p w14:paraId="06F6D70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E7E6E6" w:themeFill="background2"/>
            <w:noWrap/>
            <w:vAlign w:val="center"/>
            <w:hideMark/>
          </w:tcPr>
          <w:p w14:paraId="46A4771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r>
      <w:tr w:rsidR="0020530F" w:rsidRPr="009F76C3" w14:paraId="17CD2583"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hideMark/>
          </w:tcPr>
          <w:p w14:paraId="0DD8CF0E" w14:textId="77777777" w:rsidR="00966ECC" w:rsidRPr="009F76C3" w:rsidRDefault="00966ECC" w:rsidP="00283475">
            <w:pPr>
              <w:rPr>
                <w:rFonts w:ascii="Calibri" w:eastAsia="Times New Roman" w:hAnsi="Calibri" w:cs="Calibri"/>
                <w:color w:val="000000"/>
              </w:rPr>
            </w:pPr>
          </w:p>
        </w:tc>
        <w:tc>
          <w:tcPr>
            <w:tcW w:w="1790" w:type="dxa"/>
            <w:gridSpan w:val="4"/>
            <w:tcBorders>
              <w:bottom w:val="single" w:sz="4" w:space="0" w:color="auto"/>
            </w:tcBorders>
            <w:shd w:val="clear" w:color="auto" w:fill="FFFFFF" w:themeFill="background1"/>
            <w:vAlign w:val="center"/>
            <w:hideMark/>
          </w:tcPr>
          <w:p w14:paraId="518C010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1070" w:type="dxa"/>
            <w:gridSpan w:val="3"/>
            <w:tcBorders>
              <w:bottom w:val="single" w:sz="4" w:space="0" w:color="auto"/>
            </w:tcBorders>
            <w:shd w:val="clear" w:color="auto" w:fill="FFFFFF" w:themeFill="background1"/>
            <w:noWrap/>
            <w:vAlign w:val="center"/>
            <w:hideMark/>
          </w:tcPr>
          <w:p w14:paraId="0311866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79" w:type="dxa"/>
            <w:gridSpan w:val="3"/>
            <w:tcBorders>
              <w:bottom w:val="single" w:sz="4" w:space="0" w:color="auto"/>
            </w:tcBorders>
            <w:shd w:val="clear" w:color="auto" w:fill="FFFFFF" w:themeFill="background1"/>
            <w:noWrap/>
            <w:vAlign w:val="center"/>
            <w:hideMark/>
          </w:tcPr>
          <w:p w14:paraId="525DCAC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2" w:type="dxa"/>
            <w:gridSpan w:val="4"/>
            <w:tcBorders>
              <w:bottom w:val="single" w:sz="4" w:space="0" w:color="auto"/>
            </w:tcBorders>
            <w:shd w:val="clear" w:color="auto" w:fill="FFFFFF" w:themeFill="background1"/>
            <w:noWrap/>
            <w:vAlign w:val="center"/>
            <w:hideMark/>
          </w:tcPr>
          <w:p w14:paraId="7337FD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5" w:type="dxa"/>
            <w:gridSpan w:val="5"/>
            <w:tcBorders>
              <w:bottom w:val="single" w:sz="4" w:space="0" w:color="auto"/>
            </w:tcBorders>
            <w:shd w:val="clear" w:color="auto" w:fill="FFFFFF" w:themeFill="background1"/>
            <w:noWrap/>
            <w:vAlign w:val="center"/>
            <w:hideMark/>
          </w:tcPr>
          <w:p w14:paraId="4603CDA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65" w:type="dxa"/>
            <w:gridSpan w:val="4"/>
            <w:tcBorders>
              <w:bottom w:val="single" w:sz="4" w:space="0" w:color="auto"/>
            </w:tcBorders>
            <w:shd w:val="clear" w:color="auto" w:fill="FFFFFF" w:themeFill="background1"/>
            <w:noWrap/>
            <w:vAlign w:val="center"/>
            <w:hideMark/>
          </w:tcPr>
          <w:p w14:paraId="1AF4FF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48" w:type="dxa"/>
            <w:gridSpan w:val="4"/>
            <w:tcBorders>
              <w:bottom w:val="single" w:sz="4" w:space="0" w:color="auto"/>
            </w:tcBorders>
            <w:shd w:val="clear" w:color="auto" w:fill="FFFFFF" w:themeFill="background1"/>
            <w:noWrap/>
            <w:vAlign w:val="center"/>
            <w:hideMark/>
          </w:tcPr>
          <w:p w14:paraId="4409BC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58%</w:t>
            </w:r>
          </w:p>
        </w:tc>
        <w:tc>
          <w:tcPr>
            <w:tcW w:w="765" w:type="dxa"/>
            <w:gridSpan w:val="4"/>
            <w:tcBorders>
              <w:bottom w:val="single" w:sz="4" w:space="0" w:color="auto"/>
            </w:tcBorders>
            <w:shd w:val="clear" w:color="auto" w:fill="FFFFFF" w:themeFill="background1"/>
            <w:noWrap/>
            <w:vAlign w:val="center"/>
            <w:hideMark/>
          </w:tcPr>
          <w:p w14:paraId="449418B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54" w:type="dxa"/>
            <w:gridSpan w:val="4"/>
            <w:tcBorders>
              <w:bottom w:val="single" w:sz="4" w:space="0" w:color="auto"/>
            </w:tcBorders>
            <w:shd w:val="clear" w:color="auto" w:fill="FFFFFF" w:themeFill="background1"/>
            <w:noWrap/>
            <w:vAlign w:val="center"/>
            <w:hideMark/>
          </w:tcPr>
          <w:p w14:paraId="0084D8A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92%</w:t>
            </w:r>
          </w:p>
        </w:tc>
        <w:tc>
          <w:tcPr>
            <w:tcW w:w="808" w:type="dxa"/>
            <w:gridSpan w:val="4"/>
            <w:tcBorders>
              <w:bottom w:val="single" w:sz="4" w:space="0" w:color="auto"/>
            </w:tcBorders>
            <w:shd w:val="clear" w:color="auto" w:fill="FFFFFF" w:themeFill="background1"/>
            <w:noWrap/>
            <w:vAlign w:val="center"/>
            <w:hideMark/>
          </w:tcPr>
          <w:p w14:paraId="0377828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96" w:type="dxa"/>
            <w:gridSpan w:val="4"/>
            <w:tcBorders>
              <w:bottom w:val="single" w:sz="4" w:space="0" w:color="auto"/>
            </w:tcBorders>
            <w:shd w:val="clear" w:color="auto" w:fill="FFFFFF" w:themeFill="background1"/>
            <w:noWrap/>
            <w:vAlign w:val="center"/>
            <w:hideMark/>
          </w:tcPr>
          <w:p w14:paraId="1AD6B64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93" w:type="dxa"/>
            <w:gridSpan w:val="4"/>
            <w:tcBorders>
              <w:bottom w:val="single" w:sz="4" w:space="0" w:color="auto"/>
            </w:tcBorders>
            <w:shd w:val="clear" w:color="auto" w:fill="FFFFFF" w:themeFill="background1"/>
            <w:noWrap/>
            <w:vAlign w:val="center"/>
            <w:hideMark/>
          </w:tcPr>
          <w:p w14:paraId="3A1AB8B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81" w:type="dxa"/>
            <w:gridSpan w:val="3"/>
            <w:tcBorders>
              <w:bottom w:val="single" w:sz="4" w:space="0" w:color="auto"/>
            </w:tcBorders>
            <w:shd w:val="clear" w:color="auto" w:fill="FFFFFF" w:themeFill="background1"/>
            <w:noWrap/>
            <w:vAlign w:val="center"/>
            <w:hideMark/>
          </w:tcPr>
          <w:p w14:paraId="2E2CD1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3" w:type="dxa"/>
            <w:gridSpan w:val="3"/>
            <w:tcBorders>
              <w:bottom w:val="single" w:sz="4" w:space="0" w:color="auto"/>
            </w:tcBorders>
            <w:shd w:val="clear" w:color="auto" w:fill="FFFFFF" w:themeFill="background1"/>
            <w:noWrap/>
            <w:vAlign w:val="center"/>
            <w:hideMark/>
          </w:tcPr>
          <w:p w14:paraId="0861B69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tcBorders>
              <w:bottom w:val="single" w:sz="4" w:space="0" w:color="auto"/>
            </w:tcBorders>
            <w:shd w:val="clear" w:color="auto" w:fill="FFFFFF" w:themeFill="background1"/>
            <w:noWrap/>
            <w:vAlign w:val="center"/>
            <w:hideMark/>
          </w:tcPr>
          <w:p w14:paraId="27A59EE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r>
      <w:tr w:rsidR="0020530F" w:rsidRPr="009F76C3" w14:paraId="4AC292A8" w14:textId="77777777" w:rsidTr="0016368F">
        <w:trPr>
          <w:gridAfter w:val="1"/>
          <w:wAfter w:w="6" w:type="dxa"/>
          <w:trHeight w:val="440"/>
        </w:trPr>
        <w:tc>
          <w:tcPr>
            <w:cnfStyle w:val="001000000000" w:firstRow="0" w:lastRow="0" w:firstColumn="1" w:lastColumn="0" w:oddVBand="0" w:evenVBand="0" w:oddHBand="0" w:evenHBand="0" w:firstRowFirstColumn="0" w:firstRowLastColumn="0" w:lastRowFirstColumn="0" w:lastRowLastColumn="0"/>
            <w:tcW w:w="647" w:type="dxa"/>
            <w:vMerge/>
            <w:tcBorders>
              <w:bottom w:val="single" w:sz="4" w:space="0" w:color="auto"/>
            </w:tcBorders>
            <w:shd w:val="clear" w:color="auto" w:fill="auto"/>
            <w:noWrap/>
            <w:vAlign w:val="center"/>
          </w:tcPr>
          <w:p w14:paraId="3424CB29" w14:textId="77777777" w:rsidR="00966ECC" w:rsidRPr="009F76C3" w:rsidRDefault="00966ECC" w:rsidP="00283475">
            <w:pPr>
              <w:rPr>
                <w:rFonts w:ascii="Calibri" w:eastAsia="Times New Roman" w:hAnsi="Calibri" w:cs="Calibri"/>
                <w:color w:val="000000"/>
              </w:rPr>
            </w:pPr>
          </w:p>
        </w:tc>
        <w:tc>
          <w:tcPr>
            <w:tcW w:w="1790" w:type="dxa"/>
            <w:gridSpan w:val="4"/>
            <w:tcBorders>
              <w:top w:val="single" w:sz="4" w:space="0" w:color="auto"/>
              <w:bottom w:val="single" w:sz="4" w:space="0" w:color="auto"/>
            </w:tcBorders>
            <w:shd w:val="clear" w:color="auto" w:fill="E7E6E6" w:themeFill="background2"/>
            <w:vAlign w:val="center"/>
          </w:tcPr>
          <w:p w14:paraId="0292C30F"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1070" w:type="dxa"/>
            <w:gridSpan w:val="3"/>
            <w:tcBorders>
              <w:top w:val="single" w:sz="4" w:space="0" w:color="auto"/>
              <w:bottom w:val="single" w:sz="4" w:space="0" w:color="auto"/>
            </w:tcBorders>
            <w:shd w:val="clear" w:color="auto" w:fill="E7E6E6" w:themeFill="background2"/>
            <w:noWrap/>
            <w:vAlign w:val="center"/>
          </w:tcPr>
          <w:p w14:paraId="5351BDC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77</w:t>
            </w:r>
          </w:p>
        </w:tc>
        <w:tc>
          <w:tcPr>
            <w:tcW w:w="779" w:type="dxa"/>
            <w:gridSpan w:val="3"/>
            <w:tcBorders>
              <w:top w:val="single" w:sz="4" w:space="0" w:color="auto"/>
              <w:bottom w:val="single" w:sz="4" w:space="0" w:color="auto"/>
            </w:tcBorders>
            <w:shd w:val="clear" w:color="auto" w:fill="E7E6E6" w:themeFill="background2"/>
            <w:noWrap/>
            <w:vAlign w:val="center"/>
          </w:tcPr>
          <w:p w14:paraId="01EAAFB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92%</w:t>
            </w:r>
          </w:p>
        </w:tc>
        <w:tc>
          <w:tcPr>
            <w:tcW w:w="802" w:type="dxa"/>
            <w:gridSpan w:val="4"/>
            <w:tcBorders>
              <w:top w:val="single" w:sz="4" w:space="0" w:color="auto"/>
              <w:bottom w:val="single" w:sz="4" w:space="0" w:color="auto"/>
            </w:tcBorders>
            <w:shd w:val="clear" w:color="auto" w:fill="E7E6E6" w:themeFill="background2"/>
            <w:noWrap/>
            <w:vAlign w:val="center"/>
          </w:tcPr>
          <w:p w14:paraId="236425A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61</w:t>
            </w:r>
          </w:p>
        </w:tc>
        <w:tc>
          <w:tcPr>
            <w:tcW w:w="785" w:type="dxa"/>
            <w:gridSpan w:val="5"/>
            <w:tcBorders>
              <w:top w:val="single" w:sz="4" w:space="0" w:color="auto"/>
              <w:bottom w:val="single" w:sz="4" w:space="0" w:color="auto"/>
            </w:tcBorders>
            <w:shd w:val="clear" w:color="auto" w:fill="E7E6E6" w:themeFill="background2"/>
            <w:noWrap/>
            <w:vAlign w:val="center"/>
          </w:tcPr>
          <w:p w14:paraId="54060CA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79%</w:t>
            </w:r>
          </w:p>
        </w:tc>
        <w:tc>
          <w:tcPr>
            <w:tcW w:w="765" w:type="dxa"/>
            <w:gridSpan w:val="4"/>
            <w:tcBorders>
              <w:top w:val="single" w:sz="4" w:space="0" w:color="auto"/>
              <w:bottom w:val="single" w:sz="4" w:space="0" w:color="auto"/>
            </w:tcBorders>
            <w:shd w:val="clear" w:color="auto" w:fill="E7E6E6" w:themeFill="background2"/>
            <w:noWrap/>
            <w:vAlign w:val="center"/>
          </w:tcPr>
          <w:p w14:paraId="07214DD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69</w:t>
            </w:r>
          </w:p>
        </w:tc>
        <w:tc>
          <w:tcPr>
            <w:tcW w:w="748" w:type="dxa"/>
            <w:gridSpan w:val="4"/>
            <w:tcBorders>
              <w:top w:val="single" w:sz="4" w:space="0" w:color="auto"/>
              <w:bottom w:val="single" w:sz="4" w:space="0" w:color="auto"/>
            </w:tcBorders>
            <w:shd w:val="clear" w:color="auto" w:fill="E7E6E6" w:themeFill="background2"/>
            <w:noWrap/>
            <w:vAlign w:val="center"/>
          </w:tcPr>
          <w:p w14:paraId="23B4411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82%</w:t>
            </w:r>
          </w:p>
        </w:tc>
        <w:tc>
          <w:tcPr>
            <w:tcW w:w="765" w:type="dxa"/>
            <w:gridSpan w:val="4"/>
            <w:tcBorders>
              <w:top w:val="single" w:sz="4" w:space="0" w:color="auto"/>
              <w:bottom w:val="single" w:sz="4" w:space="0" w:color="auto"/>
            </w:tcBorders>
            <w:shd w:val="clear" w:color="auto" w:fill="E7E6E6" w:themeFill="background2"/>
            <w:noWrap/>
            <w:vAlign w:val="center"/>
          </w:tcPr>
          <w:p w14:paraId="5532FA1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80</w:t>
            </w:r>
          </w:p>
        </w:tc>
        <w:tc>
          <w:tcPr>
            <w:tcW w:w="754" w:type="dxa"/>
            <w:gridSpan w:val="4"/>
            <w:tcBorders>
              <w:top w:val="single" w:sz="4" w:space="0" w:color="auto"/>
              <w:bottom w:val="single" w:sz="4" w:space="0" w:color="auto"/>
            </w:tcBorders>
            <w:shd w:val="clear" w:color="auto" w:fill="E7E6E6" w:themeFill="background2"/>
            <w:noWrap/>
            <w:vAlign w:val="center"/>
          </w:tcPr>
          <w:p w14:paraId="1FB0DDD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95%</w:t>
            </w:r>
          </w:p>
        </w:tc>
        <w:tc>
          <w:tcPr>
            <w:tcW w:w="808" w:type="dxa"/>
            <w:gridSpan w:val="4"/>
            <w:tcBorders>
              <w:top w:val="single" w:sz="4" w:space="0" w:color="auto"/>
              <w:bottom w:val="single" w:sz="4" w:space="0" w:color="auto"/>
            </w:tcBorders>
            <w:shd w:val="clear" w:color="auto" w:fill="E7E6E6" w:themeFill="background2"/>
            <w:noWrap/>
            <w:vAlign w:val="center"/>
          </w:tcPr>
          <w:p w14:paraId="5F3B04E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61</w:t>
            </w:r>
          </w:p>
        </w:tc>
        <w:tc>
          <w:tcPr>
            <w:tcW w:w="796" w:type="dxa"/>
            <w:gridSpan w:val="4"/>
            <w:tcBorders>
              <w:top w:val="single" w:sz="4" w:space="0" w:color="auto"/>
              <w:bottom w:val="single" w:sz="4" w:space="0" w:color="auto"/>
            </w:tcBorders>
            <w:shd w:val="clear" w:color="auto" w:fill="E7E6E6" w:themeFill="background2"/>
            <w:noWrap/>
            <w:vAlign w:val="center"/>
          </w:tcPr>
          <w:p w14:paraId="7638DC0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76%</w:t>
            </w:r>
          </w:p>
        </w:tc>
        <w:tc>
          <w:tcPr>
            <w:tcW w:w="793" w:type="dxa"/>
            <w:gridSpan w:val="4"/>
            <w:tcBorders>
              <w:top w:val="single" w:sz="4" w:space="0" w:color="auto"/>
              <w:bottom w:val="single" w:sz="4" w:space="0" w:color="auto"/>
            </w:tcBorders>
            <w:shd w:val="clear" w:color="auto" w:fill="E7E6E6" w:themeFill="background2"/>
            <w:noWrap/>
            <w:vAlign w:val="center"/>
          </w:tcPr>
          <w:p w14:paraId="7E5EC46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74</w:t>
            </w:r>
          </w:p>
        </w:tc>
        <w:tc>
          <w:tcPr>
            <w:tcW w:w="781" w:type="dxa"/>
            <w:gridSpan w:val="3"/>
            <w:tcBorders>
              <w:top w:val="single" w:sz="4" w:space="0" w:color="auto"/>
              <w:bottom w:val="single" w:sz="4" w:space="0" w:color="auto"/>
            </w:tcBorders>
            <w:shd w:val="clear" w:color="auto" w:fill="E7E6E6" w:themeFill="background2"/>
            <w:noWrap/>
            <w:vAlign w:val="center"/>
          </w:tcPr>
          <w:p w14:paraId="14A169A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93%</w:t>
            </w:r>
          </w:p>
        </w:tc>
        <w:tc>
          <w:tcPr>
            <w:tcW w:w="773" w:type="dxa"/>
            <w:gridSpan w:val="3"/>
            <w:tcBorders>
              <w:top w:val="single" w:sz="4" w:space="0" w:color="auto"/>
              <w:bottom w:val="single" w:sz="4" w:space="0" w:color="auto"/>
            </w:tcBorders>
            <w:shd w:val="clear" w:color="auto" w:fill="E7E6E6" w:themeFill="background2"/>
            <w:noWrap/>
            <w:vAlign w:val="center"/>
          </w:tcPr>
          <w:p w14:paraId="0F5E009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41</w:t>
            </w:r>
          </w:p>
        </w:tc>
        <w:tc>
          <w:tcPr>
            <w:tcW w:w="829" w:type="dxa"/>
            <w:gridSpan w:val="2"/>
            <w:tcBorders>
              <w:top w:val="single" w:sz="4" w:space="0" w:color="auto"/>
              <w:bottom w:val="single" w:sz="4" w:space="0" w:color="auto"/>
            </w:tcBorders>
            <w:shd w:val="clear" w:color="auto" w:fill="E7E6E6" w:themeFill="background2"/>
            <w:noWrap/>
            <w:vAlign w:val="center"/>
          </w:tcPr>
          <w:p w14:paraId="244A203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51%</w:t>
            </w:r>
          </w:p>
        </w:tc>
      </w:tr>
      <w:tr w:rsidR="00966ECC" w:rsidRPr="009F76C3" w14:paraId="61D17E21"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7"/>
        </w:trPr>
        <w:tc>
          <w:tcPr>
            <w:cnfStyle w:val="001000000000" w:firstRow="0" w:lastRow="0" w:firstColumn="1" w:lastColumn="0" w:oddVBand="0" w:evenVBand="0" w:oddHBand="0" w:evenHBand="0" w:firstRowFirstColumn="0" w:firstRowLastColumn="0" w:lastRowFirstColumn="0" w:lastRowLastColumn="0"/>
            <w:tcW w:w="13685" w:type="dxa"/>
            <w:gridSpan w:val="56"/>
            <w:tcBorders>
              <w:top w:val="single" w:sz="4" w:space="0" w:color="auto"/>
              <w:bottom w:val="single" w:sz="4" w:space="0" w:color="auto"/>
            </w:tcBorders>
            <w:shd w:val="clear" w:color="auto" w:fill="D9D9D9" w:themeFill="background1" w:themeFillShade="D9"/>
            <w:noWrap/>
            <w:vAlign w:val="center"/>
          </w:tcPr>
          <w:p w14:paraId="61ADC0FC" w14:textId="77777777" w:rsidR="00966ECC" w:rsidRDefault="00966ECC" w:rsidP="00283475">
            <w:pPr>
              <w:jc w:val="center"/>
              <w:rPr>
                <w:rFonts w:ascii="Calibri" w:eastAsia="Times New Roman" w:hAnsi="Calibri" w:cs="Calibri"/>
                <w:color w:val="000000"/>
              </w:rPr>
            </w:pPr>
            <w:r>
              <w:rPr>
                <w:rFonts w:ascii="Calibri" w:eastAsia="Times New Roman" w:hAnsi="Calibri" w:cs="Calibri"/>
                <w:color w:val="000000"/>
              </w:rPr>
              <w:lastRenderedPageBreak/>
              <w:t>SES results by Hei and specialization</w:t>
            </w:r>
          </w:p>
        </w:tc>
      </w:tr>
      <w:tr w:rsidR="00966ECC" w:rsidRPr="009F76C3" w14:paraId="58009A69" w14:textId="77777777" w:rsidTr="0016368F">
        <w:trPr>
          <w:gridAfter w:val="1"/>
          <w:wAfter w:w="6" w:type="dxa"/>
          <w:trHeight w:val="77"/>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bottom w:val="single" w:sz="4" w:space="0" w:color="auto"/>
            </w:tcBorders>
            <w:shd w:val="clear" w:color="auto" w:fill="auto"/>
            <w:noWrap/>
            <w:vAlign w:val="center"/>
          </w:tcPr>
          <w:p w14:paraId="3CE0981F"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678" w:type="dxa"/>
            <w:vMerge w:val="restart"/>
            <w:tcBorders>
              <w:top w:val="single" w:sz="4" w:space="0" w:color="auto"/>
              <w:bottom w:val="single" w:sz="4" w:space="0" w:color="auto"/>
            </w:tcBorders>
            <w:shd w:val="clear" w:color="auto" w:fill="auto"/>
            <w:noWrap/>
            <w:vAlign w:val="center"/>
          </w:tcPr>
          <w:p w14:paraId="0F38B8D4" w14:textId="77777777" w:rsidR="00966ECC" w:rsidRPr="00A2581E"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267" w:type="dxa"/>
            <w:gridSpan w:val="15"/>
            <w:tcBorders>
              <w:top w:val="single" w:sz="4" w:space="0" w:color="auto"/>
              <w:bottom w:val="single" w:sz="4" w:space="0" w:color="auto"/>
            </w:tcBorders>
            <w:shd w:val="clear" w:color="auto" w:fill="auto"/>
            <w:vAlign w:val="center"/>
          </w:tcPr>
          <w:p w14:paraId="0E174F25" w14:textId="77777777" w:rsidR="00966ECC" w:rsidRPr="00A2581E"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A2581E">
              <w:rPr>
                <w:rFonts w:ascii="Calibri" w:eastAsia="Times New Roman" w:hAnsi="Calibri" w:cs="Calibri"/>
                <w:b/>
                <w:bCs/>
                <w:color w:val="000000"/>
              </w:rPr>
              <w:t>Core Curricula</w:t>
            </w:r>
          </w:p>
        </w:tc>
        <w:tc>
          <w:tcPr>
            <w:tcW w:w="1556" w:type="dxa"/>
            <w:gridSpan w:val="8"/>
            <w:tcBorders>
              <w:top w:val="single" w:sz="4" w:space="0" w:color="auto"/>
              <w:bottom w:val="single" w:sz="4" w:space="0" w:color="auto"/>
            </w:tcBorders>
            <w:shd w:val="clear" w:color="auto" w:fill="auto"/>
            <w:vAlign w:val="center"/>
          </w:tcPr>
          <w:p w14:paraId="2F4405C6" w14:textId="77777777" w:rsidR="00966ECC" w:rsidRPr="00A2581E"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A2581E">
              <w:rPr>
                <w:rFonts w:ascii="Calibri" w:eastAsia="Times New Roman" w:hAnsi="Calibri" w:cs="Calibri"/>
                <w:b/>
                <w:bCs/>
                <w:color w:val="000000"/>
              </w:rPr>
              <w:t>Elective Curricula</w:t>
            </w:r>
          </w:p>
        </w:tc>
        <w:tc>
          <w:tcPr>
            <w:tcW w:w="6501" w:type="dxa"/>
            <w:gridSpan w:val="30"/>
            <w:tcBorders>
              <w:top w:val="single" w:sz="4" w:space="0" w:color="auto"/>
              <w:bottom w:val="single" w:sz="4" w:space="0" w:color="auto"/>
            </w:tcBorders>
            <w:shd w:val="clear" w:color="auto" w:fill="auto"/>
            <w:vAlign w:val="center"/>
          </w:tcPr>
          <w:p w14:paraId="5F9E53C5" w14:textId="77777777" w:rsidR="00966ECC" w:rsidRPr="00A2581E"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A2581E">
              <w:rPr>
                <w:rFonts w:ascii="Calibri" w:eastAsia="Times New Roman" w:hAnsi="Calibri" w:cs="Calibri"/>
                <w:b/>
                <w:bCs/>
                <w:color w:val="000000"/>
              </w:rPr>
              <w:t>Overall Curricula</w:t>
            </w:r>
          </w:p>
        </w:tc>
      </w:tr>
      <w:tr w:rsidR="00DB76B8" w:rsidRPr="009F76C3" w14:paraId="7CBCF834"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2A3092ED" w14:textId="77777777" w:rsidR="00966ECC" w:rsidRPr="009F76C3" w:rsidRDefault="00966ECC" w:rsidP="00283475">
            <w:pPr>
              <w:rPr>
                <w:rFonts w:ascii="Calibri" w:eastAsia="Times New Roman" w:hAnsi="Calibri" w:cs="Calibri"/>
                <w:color w:val="000000"/>
              </w:rPr>
            </w:pPr>
          </w:p>
        </w:tc>
        <w:tc>
          <w:tcPr>
            <w:tcW w:w="1678" w:type="dxa"/>
            <w:vMerge/>
            <w:tcBorders>
              <w:bottom w:val="single" w:sz="4" w:space="0" w:color="auto"/>
            </w:tcBorders>
            <w:shd w:val="clear" w:color="auto" w:fill="auto"/>
            <w:noWrap/>
          </w:tcPr>
          <w:p w14:paraId="24814D57"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1544" w:type="dxa"/>
            <w:gridSpan w:val="6"/>
            <w:tcBorders>
              <w:bottom w:val="single" w:sz="4" w:space="0" w:color="auto"/>
            </w:tcBorders>
            <w:shd w:val="clear" w:color="auto" w:fill="auto"/>
            <w:vAlign w:val="center"/>
          </w:tcPr>
          <w:p w14:paraId="0F80C1C6"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Core</w:t>
            </w:r>
          </w:p>
        </w:tc>
        <w:tc>
          <w:tcPr>
            <w:tcW w:w="1723" w:type="dxa"/>
            <w:gridSpan w:val="9"/>
            <w:tcBorders>
              <w:bottom w:val="single" w:sz="4" w:space="0" w:color="auto"/>
            </w:tcBorders>
            <w:shd w:val="clear" w:color="auto" w:fill="auto"/>
            <w:vAlign w:val="center"/>
          </w:tcPr>
          <w:p w14:paraId="59968120"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Core that Received High Relative Score</w:t>
            </w:r>
          </w:p>
        </w:tc>
        <w:tc>
          <w:tcPr>
            <w:tcW w:w="1556" w:type="dxa"/>
            <w:gridSpan w:val="8"/>
            <w:tcBorders>
              <w:bottom w:val="single" w:sz="4" w:space="0" w:color="auto"/>
            </w:tcBorders>
            <w:shd w:val="clear" w:color="auto" w:fill="auto"/>
            <w:vAlign w:val="center"/>
          </w:tcPr>
          <w:p w14:paraId="7DE48B4D"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Electives</w:t>
            </w:r>
          </w:p>
        </w:tc>
        <w:tc>
          <w:tcPr>
            <w:tcW w:w="1543" w:type="dxa"/>
            <w:gridSpan w:val="8"/>
            <w:tcBorders>
              <w:bottom w:val="single" w:sz="4" w:space="0" w:color="auto"/>
            </w:tcBorders>
            <w:shd w:val="clear" w:color="auto" w:fill="auto"/>
            <w:vAlign w:val="center"/>
          </w:tcPr>
          <w:p w14:paraId="43C111A4"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Any Course</w:t>
            </w:r>
          </w:p>
        </w:tc>
        <w:tc>
          <w:tcPr>
            <w:tcW w:w="1716" w:type="dxa"/>
            <w:gridSpan w:val="8"/>
            <w:tcBorders>
              <w:bottom w:val="single" w:sz="4" w:space="0" w:color="auto"/>
            </w:tcBorders>
            <w:shd w:val="clear" w:color="auto" w:fill="auto"/>
            <w:vAlign w:val="center"/>
          </w:tcPr>
          <w:p w14:paraId="60CEA667"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that Received High Relative Score</w:t>
            </w:r>
          </w:p>
        </w:tc>
        <w:tc>
          <w:tcPr>
            <w:tcW w:w="1628" w:type="dxa"/>
            <w:gridSpan w:val="8"/>
            <w:tcBorders>
              <w:bottom w:val="single" w:sz="4" w:space="0" w:color="auto"/>
            </w:tcBorders>
            <w:shd w:val="clear" w:color="auto" w:fill="auto"/>
            <w:vAlign w:val="center"/>
          </w:tcPr>
          <w:p w14:paraId="72D2B7D9"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with Courses Exercise</w:t>
            </w:r>
          </w:p>
        </w:tc>
        <w:tc>
          <w:tcPr>
            <w:tcW w:w="1614" w:type="dxa"/>
            <w:gridSpan w:val="6"/>
            <w:tcBorders>
              <w:bottom w:val="single" w:sz="4" w:space="0" w:color="auto"/>
            </w:tcBorders>
            <w:shd w:val="clear" w:color="auto" w:fill="auto"/>
            <w:vAlign w:val="center"/>
          </w:tcPr>
          <w:p w14:paraId="18E3F865"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rPr>
            </w:pPr>
            <w:r w:rsidRPr="00DB76B8">
              <w:rPr>
                <w:bCs/>
              </w:rPr>
              <w:t>Competences Addressed by Any Course Exam</w:t>
            </w:r>
          </w:p>
        </w:tc>
      </w:tr>
      <w:tr w:rsidR="00966ECC" w:rsidRPr="009F76C3" w14:paraId="2A20250D" w14:textId="77777777" w:rsidTr="0016368F">
        <w:trPr>
          <w:gridAfter w:val="1"/>
          <w:wAfter w:w="6" w:type="dxa"/>
          <w:trHeight w:val="7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788AE7F6" w14:textId="77777777" w:rsidR="00966ECC" w:rsidRPr="009F76C3" w:rsidRDefault="00966ECC" w:rsidP="00283475">
            <w:pPr>
              <w:rPr>
                <w:rFonts w:ascii="Calibri" w:eastAsia="Times New Roman" w:hAnsi="Calibri" w:cs="Calibri"/>
                <w:color w:val="000000"/>
              </w:rPr>
            </w:pPr>
          </w:p>
        </w:tc>
        <w:tc>
          <w:tcPr>
            <w:tcW w:w="1678" w:type="dxa"/>
            <w:vMerge/>
            <w:tcBorders>
              <w:bottom w:val="single" w:sz="4" w:space="0" w:color="auto"/>
            </w:tcBorders>
            <w:shd w:val="clear" w:color="auto" w:fill="auto"/>
            <w:noWrap/>
            <w:hideMark/>
          </w:tcPr>
          <w:p w14:paraId="03F1B8F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80" w:type="dxa"/>
            <w:gridSpan w:val="3"/>
            <w:tcBorders>
              <w:top w:val="single" w:sz="4" w:space="0" w:color="auto"/>
              <w:bottom w:val="single" w:sz="4" w:space="0" w:color="auto"/>
            </w:tcBorders>
            <w:shd w:val="clear" w:color="auto" w:fill="auto"/>
            <w:hideMark/>
          </w:tcPr>
          <w:p w14:paraId="6B5275A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64" w:type="dxa"/>
            <w:gridSpan w:val="3"/>
            <w:tcBorders>
              <w:top w:val="single" w:sz="4" w:space="0" w:color="auto"/>
              <w:bottom w:val="single" w:sz="4" w:space="0" w:color="auto"/>
            </w:tcBorders>
            <w:shd w:val="clear" w:color="auto" w:fill="auto"/>
            <w:hideMark/>
          </w:tcPr>
          <w:p w14:paraId="5579A81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85" w:type="dxa"/>
            <w:gridSpan w:val="4"/>
            <w:tcBorders>
              <w:top w:val="single" w:sz="4" w:space="0" w:color="auto"/>
              <w:bottom w:val="single" w:sz="4" w:space="0" w:color="auto"/>
            </w:tcBorders>
            <w:shd w:val="clear" w:color="auto" w:fill="auto"/>
            <w:hideMark/>
          </w:tcPr>
          <w:p w14:paraId="3733765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938" w:type="dxa"/>
            <w:gridSpan w:val="5"/>
            <w:tcBorders>
              <w:top w:val="single" w:sz="4" w:space="0" w:color="auto"/>
              <w:bottom w:val="single" w:sz="4" w:space="0" w:color="auto"/>
            </w:tcBorders>
            <w:shd w:val="clear" w:color="auto" w:fill="auto"/>
            <w:hideMark/>
          </w:tcPr>
          <w:p w14:paraId="4C4EDF1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82" w:type="dxa"/>
            <w:gridSpan w:val="4"/>
            <w:tcBorders>
              <w:top w:val="single" w:sz="4" w:space="0" w:color="auto"/>
              <w:bottom w:val="single" w:sz="4" w:space="0" w:color="auto"/>
            </w:tcBorders>
            <w:shd w:val="clear" w:color="auto" w:fill="auto"/>
            <w:hideMark/>
          </w:tcPr>
          <w:p w14:paraId="08D12AC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74" w:type="dxa"/>
            <w:gridSpan w:val="4"/>
            <w:tcBorders>
              <w:top w:val="single" w:sz="4" w:space="0" w:color="auto"/>
              <w:bottom w:val="single" w:sz="4" w:space="0" w:color="auto"/>
            </w:tcBorders>
            <w:shd w:val="clear" w:color="auto" w:fill="auto"/>
            <w:hideMark/>
          </w:tcPr>
          <w:p w14:paraId="5B6301B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80" w:type="dxa"/>
            <w:gridSpan w:val="4"/>
            <w:tcBorders>
              <w:top w:val="single" w:sz="4" w:space="0" w:color="auto"/>
              <w:bottom w:val="single" w:sz="4" w:space="0" w:color="auto"/>
            </w:tcBorders>
            <w:shd w:val="clear" w:color="auto" w:fill="auto"/>
            <w:hideMark/>
          </w:tcPr>
          <w:p w14:paraId="00449E4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63" w:type="dxa"/>
            <w:gridSpan w:val="4"/>
            <w:tcBorders>
              <w:top w:val="single" w:sz="4" w:space="0" w:color="auto"/>
              <w:bottom w:val="single" w:sz="4" w:space="0" w:color="auto"/>
            </w:tcBorders>
            <w:shd w:val="clear" w:color="auto" w:fill="auto"/>
            <w:hideMark/>
          </w:tcPr>
          <w:p w14:paraId="6378950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80" w:type="dxa"/>
            <w:gridSpan w:val="4"/>
            <w:tcBorders>
              <w:top w:val="single" w:sz="4" w:space="0" w:color="auto"/>
              <w:bottom w:val="single" w:sz="4" w:space="0" w:color="auto"/>
            </w:tcBorders>
            <w:shd w:val="clear" w:color="auto" w:fill="auto"/>
            <w:hideMark/>
          </w:tcPr>
          <w:p w14:paraId="23FA373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936" w:type="dxa"/>
            <w:gridSpan w:val="4"/>
            <w:tcBorders>
              <w:top w:val="single" w:sz="4" w:space="0" w:color="auto"/>
              <w:bottom w:val="single" w:sz="4" w:space="0" w:color="auto"/>
            </w:tcBorders>
            <w:shd w:val="clear" w:color="auto" w:fill="auto"/>
            <w:hideMark/>
          </w:tcPr>
          <w:p w14:paraId="5124082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77" w:type="dxa"/>
            <w:gridSpan w:val="4"/>
            <w:tcBorders>
              <w:top w:val="single" w:sz="4" w:space="0" w:color="auto"/>
              <w:bottom w:val="single" w:sz="4" w:space="0" w:color="auto"/>
            </w:tcBorders>
            <w:shd w:val="clear" w:color="auto" w:fill="auto"/>
            <w:hideMark/>
          </w:tcPr>
          <w:p w14:paraId="6E59803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51" w:type="dxa"/>
            <w:gridSpan w:val="4"/>
            <w:tcBorders>
              <w:top w:val="single" w:sz="4" w:space="0" w:color="auto"/>
              <w:bottom w:val="single" w:sz="4" w:space="0" w:color="auto"/>
            </w:tcBorders>
            <w:shd w:val="clear" w:color="auto" w:fill="auto"/>
            <w:hideMark/>
          </w:tcPr>
          <w:p w14:paraId="7A993CE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785" w:type="dxa"/>
            <w:gridSpan w:val="4"/>
            <w:tcBorders>
              <w:top w:val="single" w:sz="4" w:space="0" w:color="auto"/>
              <w:bottom w:val="single" w:sz="4" w:space="0" w:color="auto"/>
            </w:tcBorders>
            <w:shd w:val="clear" w:color="auto" w:fill="auto"/>
            <w:hideMark/>
          </w:tcPr>
          <w:p w14:paraId="63C1A83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29" w:type="dxa"/>
            <w:gridSpan w:val="2"/>
            <w:tcBorders>
              <w:top w:val="single" w:sz="4" w:space="0" w:color="auto"/>
              <w:bottom w:val="single" w:sz="4" w:space="0" w:color="auto"/>
            </w:tcBorders>
            <w:shd w:val="clear" w:color="auto" w:fill="auto"/>
            <w:hideMark/>
          </w:tcPr>
          <w:p w14:paraId="175EC7B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r>
      <w:tr w:rsidR="0020530F" w:rsidRPr="009F76C3" w14:paraId="14769D02"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tcBorders>
              <w:top w:val="single" w:sz="4" w:space="0" w:color="auto"/>
              <w:bottom w:val="single" w:sz="4" w:space="0" w:color="auto"/>
            </w:tcBorders>
            <w:shd w:val="clear" w:color="auto" w:fill="auto"/>
            <w:noWrap/>
            <w:vAlign w:val="center"/>
            <w:hideMark/>
          </w:tcPr>
          <w:p w14:paraId="2E3A2357"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1678" w:type="dxa"/>
            <w:tcBorders>
              <w:top w:val="single" w:sz="4" w:space="0" w:color="auto"/>
              <w:bottom w:val="single" w:sz="4" w:space="0" w:color="auto"/>
            </w:tcBorders>
            <w:shd w:val="clear" w:color="auto" w:fill="E7E6E6" w:themeFill="background2"/>
            <w:vAlign w:val="center"/>
            <w:hideMark/>
          </w:tcPr>
          <w:p w14:paraId="076A7C41"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780" w:type="dxa"/>
            <w:gridSpan w:val="3"/>
            <w:tcBorders>
              <w:top w:val="single" w:sz="4" w:space="0" w:color="auto"/>
              <w:bottom w:val="single" w:sz="4" w:space="0" w:color="auto"/>
            </w:tcBorders>
            <w:shd w:val="clear" w:color="auto" w:fill="E7E6E6" w:themeFill="background2"/>
            <w:noWrap/>
            <w:vAlign w:val="center"/>
            <w:hideMark/>
          </w:tcPr>
          <w:p w14:paraId="1B2D6D3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top w:val="single" w:sz="4" w:space="0" w:color="auto"/>
              <w:bottom w:val="single" w:sz="4" w:space="0" w:color="auto"/>
            </w:tcBorders>
            <w:shd w:val="clear" w:color="auto" w:fill="E7E6E6" w:themeFill="background2"/>
            <w:noWrap/>
            <w:vAlign w:val="center"/>
            <w:hideMark/>
          </w:tcPr>
          <w:p w14:paraId="38C3487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top w:val="single" w:sz="4" w:space="0" w:color="auto"/>
              <w:bottom w:val="single" w:sz="4" w:space="0" w:color="auto"/>
            </w:tcBorders>
            <w:shd w:val="clear" w:color="auto" w:fill="E7E6E6" w:themeFill="background2"/>
            <w:noWrap/>
            <w:vAlign w:val="center"/>
            <w:hideMark/>
          </w:tcPr>
          <w:p w14:paraId="36BF0E1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8" w:type="dxa"/>
            <w:gridSpan w:val="5"/>
            <w:tcBorders>
              <w:top w:val="single" w:sz="4" w:space="0" w:color="auto"/>
              <w:bottom w:val="single" w:sz="4" w:space="0" w:color="auto"/>
            </w:tcBorders>
            <w:shd w:val="clear" w:color="auto" w:fill="E7E6E6" w:themeFill="background2"/>
            <w:noWrap/>
            <w:vAlign w:val="center"/>
            <w:hideMark/>
          </w:tcPr>
          <w:p w14:paraId="5A8D3A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2" w:type="dxa"/>
            <w:gridSpan w:val="4"/>
            <w:tcBorders>
              <w:top w:val="single" w:sz="4" w:space="0" w:color="auto"/>
              <w:bottom w:val="single" w:sz="4" w:space="0" w:color="auto"/>
            </w:tcBorders>
            <w:shd w:val="clear" w:color="auto" w:fill="E7E6E6" w:themeFill="background2"/>
            <w:noWrap/>
            <w:vAlign w:val="center"/>
            <w:hideMark/>
          </w:tcPr>
          <w:p w14:paraId="76F9553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74" w:type="dxa"/>
            <w:gridSpan w:val="4"/>
            <w:tcBorders>
              <w:top w:val="single" w:sz="4" w:space="0" w:color="auto"/>
              <w:bottom w:val="single" w:sz="4" w:space="0" w:color="auto"/>
            </w:tcBorders>
            <w:shd w:val="clear" w:color="auto" w:fill="E7E6E6" w:themeFill="background2"/>
            <w:noWrap/>
            <w:vAlign w:val="center"/>
            <w:hideMark/>
          </w:tcPr>
          <w:p w14:paraId="56483F2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80" w:type="dxa"/>
            <w:gridSpan w:val="4"/>
            <w:tcBorders>
              <w:top w:val="single" w:sz="4" w:space="0" w:color="auto"/>
              <w:bottom w:val="single" w:sz="4" w:space="0" w:color="auto"/>
            </w:tcBorders>
            <w:shd w:val="clear" w:color="auto" w:fill="E7E6E6" w:themeFill="background2"/>
            <w:noWrap/>
            <w:vAlign w:val="center"/>
            <w:hideMark/>
          </w:tcPr>
          <w:p w14:paraId="2CAACE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tcBorders>
              <w:top w:val="single" w:sz="4" w:space="0" w:color="auto"/>
              <w:bottom w:val="single" w:sz="4" w:space="0" w:color="auto"/>
            </w:tcBorders>
            <w:shd w:val="clear" w:color="auto" w:fill="E7E6E6" w:themeFill="background2"/>
            <w:noWrap/>
            <w:vAlign w:val="center"/>
            <w:hideMark/>
          </w:tcPr>
          <w:p w14:paraId="2FD0155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tcBorders>
              <w:top w:val="single" w:sz="4" w:space="0" w:color="auto"/>
              <w:bottom w:val="single" w:sz="4" w:space="0" w:color="auto"/>
            </w:tcBorders>
            <w:shd w:val="clear" w:color="auto" w:fill="E7E6E6" w:themeFill="background2"/>
            <w:noWrap/>
            <w:vAlign w:val="center"/>
            <w:hideMark/>
          </w:tcPr>
          <w:p w14:paraId="5CCF5E8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6" w:type="dxa"/>
            <w:gridSpan w:val="4"/>
            <w:tcBorders>
              <w:top w:val="single" w:sz="4" w:space="0" w:color="auto"/>
              <w:bottom w:val="single" w:sz="4" w:space="0" w:color="auto"/>
            </w:tcBorders>
            <w:shd w:val="clear" w:color="auto" w:fill="E7E6E6" w:themeFill="background2"/>
            <w:noWrap/>
            <w:vAlign w:val="center"/>
            <w:hideMark/>
          </w:tcPr>
          <w:p w14:paraId="1A6A5C8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77" w:type="dxa"/>
            <w:gridSpan w:val="4"/>
            <w:tcBorders>
              <w:top w:val="single" w:sz="4" w:space="0" w:color="auto"/>
              <w:bottom w:val="single" w:sz="4" w:space="0" w:color="auto"/>
            </w:tcBorders>
            <w:shd w:val="clear" w:color="auto" w:fill="E7E6E6" w:themeFill="background2"/>
            <w:noWrap/>
            <w:vAlign w:val="center"/>
            <w:hideMark/>
          </w:tcPr>
          <w:p w14:paraId="7D6C67B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51" w:type="dxa"/>
            <w:gridSpan w:val="4"/>
            <w:tcBorders>
              <w:top w:val="single" w:sz="4" w:space="0" w:color="auto"/>
              <w:bottom w:val="single" w:sz="4" w:space="0" w:color="auto"/>
            </w:tcBorders>
            <w:shd w:val="clear" w:color="auto" w:fill="E7E6E6" w:themeFill="background2"/>
            <w:noWrap/>
            <w:vAlign w:val="center"/>
            <w:hideMark/>
          </w:tcPr>
          <w:p w14:paraId="42D35B3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5" w:type="dxa"/>
            <w:gridSpan w:val="4"/>
            <w:tcBorders>
              <w:top w:val="single" w:sz="4" w:space="0" w:color="auto"/>
              <w:bottom w:val="single" w:sz="4" w:space="0" w:color="auto"/>
            </w:tcBorders>
            <w:shd w:val="clear" w:color="auto" w:fill="E7E6E6" w:themeFill="background2"/>
            <w:noWrap/>
            <w:vAlign w:val="center"/>
            <w:hideMark/>
          </w:tcPr>
          <w:p w14:paraId="415F9D3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tcBorders>
              <w:top w:val="single" w:sz="4" w:space="0" w:color="auto"/>
              <w:bottom w:val="single" w:sz="4" w:space="0" w:color="auto"/>
            </w:tcBorders>
            <w:shd w:val="clear" w:color="auto" w:fill="E7E6E6" w:themeFill="background2"/>
            <w:noWrap/>
            <w:vAlign w:val="center"/>
            <w:hideMark/>
          </w:tcPr>
          <w:p w14:paraId="0C1ECB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3D0552F0"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bottom w:val="single" w:sz="4" w:space="0" w:color="auto"/>
            </w:tcBorders>
            <w:shd w:val="clear" w:color="auto" w:fill="auto"/>
            <w:noWrap/>
            <w:vAlign w:val="center"/>
            <w:hideMark/>
          </w:tcPr>
          <w:p w14:paraId="25720E13"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1678" w:type="dxa"/>
            <w:tcBorders>
              <w:top w:val="single" w:sz="4" w:space="0" w:color="auto"/>
            </w:tcBorders>
            <w:shd w:val="clear" w:color="auto" w:fill="FFFFFF" w:themeFill="background1"/>
            <w:vAlign w:val="center"/>
            <w:hideMark/>
          </w:tcPr>
          <w:p w14:paraId="2392B929"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780" w:type="dxa"/>
            <w:gridSpan w:val="3"/>
            <w:tcBorders>
              <w:top w:val="single" w:sz="4" w:space="0" w:color="auto"/>
            </w:tcBorders>
            <w:shd w:val="clear" w:color="auto" w:fill="FFFFFF" w:themeFill="background1"/>
            <w:noWrap/>
            <w:vAlign w:val="center"/>
            <w:hideMark/>
          </w:tcPr>
          <w:p w14:paraId="4ED60D9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4" w:type="dxa"/>
            <w:gridSpan w:val="3"/>
            <w:tcBorders>
              <w:top w:val="single" w:sz="4" w:space="0" w:color="auto"/>
            </w:tcBorders>
            <w:shd w:val="clear" w:color="auto" w:fill="FFFFFF" w:themeFill="background1"/>
            <w:noWrap/>
            <w:vAlign w:val="center"/>
            <w:hideMark/>
          </w:tcPr>
          <w:p w14:paraId="04D466C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5" w:type="dxa"/>
            <w:gridSpan w:val="4"/>
            <w:tcBorders>
              <w:top w:val="single" w:sz="4" w:space="0" w:color="auto"/>
            </w:tcBorders>
            <w:shd w:val="clear" w:color="auto" w:fill="FFFFFF" w:themeFill="background1"/>
            <w:noWrap/>
            <w:vAlign w:val="center"/>
            <w:hideMark/>
          </w:tcPr>
          <w:p w14:paraId="63786D2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38" w:type="dxa"/>
            <w:gridSpan w:val="5"/>
            <w:tcBorders>
              <w:top w:val="single" w:sz="4" w:space="0" w:color="auto"/>
            </w:tcBorders>
            <w:shd w:val="clear" w:color="auto" w:fill="FFFFFF" w:themeFill="background1"/>
            <w:noWrap/>
            <w:vAlign w:val="center"/>
            <w:hideMark/>
          </w:tcPr>
          <w:p w14:paraId="1DFFA71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782" w:type="dxa"/>
            <w:gridSpan w:val="4"/>
            <w:tcBorders>
              <w:top w:val="single" w:sz="4" w:space="0" w:color="auto"/>
            </w:tcBorders>
            <w:shd w:val="clear" w:color="auto" w:fill="FFFFFF" w:themeFill="background1"/>
            <w:noWrap/>
            <w:vAlign w:val="center"/>
            <w:hideMark/>
          </w:tcPr>
          <w:p w14:paraId="73B8F8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74" w:type="dxa"/>
            <w:gridSpan w:val="4"/>
            <w:tcBorders>
              <w:top w:val="single" w:sz="4" w:space="0" w:color="auto"/>
            </w:tcBorders>
            <w:shd w:val="clear" w:color="auto" w:fill="FFFFFF" w:themeFill="background1"/>
            <w:noWrap/>
            <w:vAlign w:val="center"/>
            <w:hideMark/>
          </w:tcPr>
          <w:p w14:paraId="1A1CE2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tcBorders>
              <w:top w:val="single" w:sz="4" w:space="0" w:color="auto"/>
            </w:tcBorders>
            <w:shd w:val="clear" w:color="auto" w:fill="FFFFFF" w:themeFill="background1"/>
            <w:noWrap/>
            <w:vAlign w:val="center"/>
            <w:hideMark/>
          </w:tcPr>
          <w:p w14:paraId="6130C70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3" w:type="dxa"/>
            <w:gridSpan w:val="4"/>
            <w:tcBorders>
              <w:top w:val="single" w:sz="4" w:space="0" w:color="auto"/>
            </w:tcBorders>
            <w:shd w:val="clear" w:color="auto" w:fill="FFFFFF" w:themeFill="background1"/>
            <w:noWrap/>
            <w:vAlign w:val="center"/>
            <w:hideMark/>
          </w:tcPr>
          <w:p w14:paraId="27517DD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0" w:type="dxa"/>
            <w:gridSpan w:val="4"/>
            <w:tcBorders>
              <w:top w:val="single" w:sz="4" w:space="0" w:color="auto"/>
            </w:tcBorders>
            <w:shd w:val="clear" w:color="auto" w:fill="FFFFFF" w:themeFill="background1"/>
            <w:noWrap/>
            <w:vAlign w:val="center"/>
            <w:hideMark/>
          </w:tcPr>
          <w:p w14:paraId="7C55707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36" w:type="dxa"/>
            <w:gridSpan w:val="4"/>
            <w:tcBorders>
              <w:top w:val="single" w:sz="4" w:space="0" w:color="auto"/>
            </w:tcBorders>
            <w:shd w:val="clear" w:color="auto" w:fill="FFFFFF" w:themeFill="background1"/>
            <w:noWrap/>
            <w:vAlign w:val="center"/>
            <w:hideMark/>
          </w:tcPr>
          <w:p w14:paraId="74C7F9B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777" w:type="dxa"/>
            <w:gridSpan w:val="4"/>
            <w:tcBorders>
              <w:top w:val="single" w:sz="4" w:space="0" w:color="auto"/>
            </w:tcBorders>
            <w:shd w:val="clear" w:color="auto" w:fill="FFFFFF" w:themeFill="background1"/>
            <w:noWrap/>
            <w:vAlign w:val="center"/>
            <w:hideMark/>
          </w:tcPr>
          <w:p w14:paraId="36C2D65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51" w:type="dxa"/>
            <w:gridSpan w:val="4"/>
            <w:tcBorders>
              <w:top w:val="single" w:sz="4" w:space="0" w:color="auto"/>
            </w:tcBorders>
            <w:shd w:val="clear" w:color="auto" w:fill="FFFFFF" w:themeFill="background1"/>
            <w:noWrap/>
            <w:vAlign w:val="center"/>
            <w:hideMark/>
          </w:tcPr>
          <w:p w14:paraId="6BA595C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top w:val="single" w:sz="4" w:space="0" w:color="auto"/>
            </w:tcBorders>
            <w:shd w:val="clear" w:color="auto" w:fill="FFFFFF" w:themeFill="background1"/>
            <w:noWrap/>
            <w:vAlign w:val="center"/>
            <w:hideMark/>
          </w:tcPr>
          <w:p w14:paraId="4A6EF84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829" w:type="dxa"/>
            <w:gridSpan w:val="2"/>
            <w:tcBorders>
              <w:top w:val="single" w:sz="4" w:space="0" w:color="auto"/>
            </w:tcBorders>
            <w:shd w:val="clear" w:color="auto" w:fill="FFFFFF" w:themeFill="background1"/>
            <w:noWrap/>
            <w:vAlign w:val="center"/>
            <w:hideMark/>
          </w:tcPr>
          <w:p w14:paraId="1E36F29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r>
      <w:tr w:rsidR="0020530F" w:rsidRPr="009F76C3" w14:paraId="6662EFE8"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104B90FD"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3E05FE8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780" w:type="dxa"/>
            <w:gridSpan w:val="3"/>
            <w:shd w:val="clear" w:color="auto" w:fill="E7E6E6" w:themeFill="background2"/>
            <w:noWrap/>
            <w:vAlign w:val="center"/>
            <w:hideMark/>
          </w:tcPr>
          <w:p w14:paraId="070303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E7E6E6" w:themeFill="background2"/>
            <w:noWrap/>
            <w:vAlign w:val="center"/>
            <w:hideMark/>
          </w:tcPr>
          <w:p w14:paraId="1997BF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E7E6E6" w:themeFill="background2"/>
            <w:noWrap/>
            <w:vAlign w:val="center"/>
            <w:hideMark/>
          </w:tcPr>
          <w:p w14:paraId="6D9CF4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38" w:type="dxa"/>
            <w:gridSpan w:val="5"/>
            <w:shd w:val="clear" w:color="auto" w:fill="E7E6E6" w:themeFill="background2"/>
            <w:noWrap/>
            <w:vAlign w:val="center"/>
            <w:hideMark/>
          </w:tcPr>
          <w:p w14:paraId="396E99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2" w:type="dxa"/>
            <w:gridSpan w:val="4"/>
            <w:shd w:val="clear" w:color="auto" w:fill="E7E6E6" w:themeFill="background2"/>
            <w:noWrap/>
            <w:vAlign w:val="center"/>
            <w:hideMark/>
          </w:tcPr>
          <w:p w14:paraId="62F1473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74" w:type="dxa"/>
            <w:gridSpan w:val="4"/>
            <w:shd w:val="clear" w:color="auto" w:fill="E7E6E6" w:themeFill="background2"/>
            <w:noWrap/>
            <w:vAlign w:val="center"/>
            <w:hideMark/>
          </w:tcPr>
          <w:p w14:paraId="5D468A4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0" w:type="dxa"/>
            <w:gridSpan w:val="4"/>
            <w:shd w:val="clear" w:color="auto" w:fill="E7E6E6" w:themeFill="background2"/>
            <w:noWrap/>
            <w:vAlign w:val="center"/>
            <w:hideMark/>
          </w:tcPr>
          <w:p w14:paraId="7633E2E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E7E6E6" w:themeFill="background2"/>
            <w:noWrap/>
            <w:vAlign w:val="center"/>
            <w:hideMark/>
          </w:tcPr>
          <w:p w14:paraId="3F95276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E7E6E6" w:themeFill="background2"/>
            <w:noWrap/>
            <w:vAlign w:val="center"/>
            <w:hideMark/>
          </w:tcPr>
          <w:p w14:paraId="5814EEE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36" w:type="dxa"/>
            <w:gridSpan w:val="4"/>
            <w:shd w:val="clear" w:color="auto" w:fill="E7E6E6" w:themeFill="background2"/>
            <w:noWrap/>
            <w:vAlign w:val="center"/>
            <w:hideMark/>
          </w:tcPr>
          <w:p w14:paraId="361D3FD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4"/>
            <w:shd w:val="clear" w:color="auto" w:fill="E7E6E6" w:themeFill="background2"/>
            <w:noWrap/>
            <w:vAlign w:val="center"/>
            <w:hideMark/>
          </w:tcPr>
          <w:p w14:paraId="1B27495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shd w:val="clear" w:color="auto" w:fill="E7E6E6" w:themeFill="background2"/>
            <w:noWrap/>
            <w:vAlign w:val="center"/>
            <w:hideMark/>
          </w:tcPr>
          <w:p w14:paraId="4D3467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E7E6E6" w:themeFill="background2"/>
            <w:noWrap/>
            <w:vAlign w:val="center"/>
            <w:hideMark/>
          </w:tcPr>
          <w:p w14:paraId="6E8549C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9" w:type="dxa"/>
            <w:gridSpan w:val="2"/>
            <w:shd w:val="clear" w:color="auto" w:fill="E7E6E6" w:themeFill="background2"/>
            <w:noWrap/>
            <w:vAlign w:val="center"/>
            <w:hideMark/>
          </w:tcPr>
          <w:p w14:paraId="0A6BD8A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78883CB5" w14:textId="77777777" w:rsidTr="0016368F">
        <w:trPr>
          <w:gridAfter w:val="1"/>
          <w:wAfter w:w="6" w:type="dxa"/>
          <w:trHeight w:val="19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7C9A796F"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4D31959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780" w:type="dxa"/>
            <w:gridSpan w:val="3"/>
            <w:shd w:val="clear" w:color="auto" w:fill="FFFFFF" w:themeFill="background1"/>
            <w:noWrap/>
            <w:vAlign w:val="center"/>
            <w:hideMark/>
          </w:tcPr>
          <w:p w14:paraId="02442B2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4" w:type="dxa"/>
            <w:gridSpan w:val="3"/>
            <w:shd w:val="clear" w:color="auto" w:fill="FFFFFF" w:themeFill="background1"/>
            <w:noWrap/>
            <w:vAlign w:val="center"/>
            <w:hideMark/>
          </w:tcPr>
          <w:p w14:paraId="0C384F9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5" w:type="dxa"/>
            <w:gridSpan w:val="4"/>
            <w:shd w:val="clear" w:color="auto" w:fill="FFFFFF" w:themeFill="background1"/>
            <w:noWrap/>
            <w:vAlign w:val="center"/>
            <w:hideMark/>
          </w:tcPr>
          <w:p w14:paraId="6751EDD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38" w:type="dxa"/>
            <w:gridSpan w:val="5"/>
            <w:shd w:val="clear" w:color="auto" w:fill="FFFFFF" w:themeFill="background1"/>
            <w:noWrap/>
            <w:vAlign w:val="center"/>
            <w:hideMark/>
          </w:tcPr>
          <w:p w14:paraId="4D1EDC8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2" w:type="dxa"/>
            <w:gridSpan w:val="4"/>
            <w:shd w:val="clear" w:color="auto" w:fill="FFFFFF" w:themeFill="background1"/>
            <w:noWrap/>
            <w:vAlign w:val="center"/>
            <w:hideMark/>
          </w:tcPr>
          <w:p w14:paraId="33FE89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74" w:type="dxa"/>
            <w:gridSpan w:val="4"/>
            <w:shd w:val="clear" w:color="auto" w:fill="FFFFFF" w:themeFill="background1"/>
            <w:noWrap/>
            <w:vAlign w:val="center"/>
            <w:hideMark/>
          </w:tcPr>
          <w:p w14:paraId="46DD5E9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shd w:val="clear" w:color="auto" w:fill="FFFFFF" w:themeFill="background1"/>
            <w:noWrap/>
            <w:vAlign w:val="center"/>
            <w:hideMark/>
          </w:tcPr>
          <w:p w14:paraId="3581B12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3" w:type="dxa"/>
            <w:gridSpan w:val="4"/>
            <w:shd w:val="clear" w:color="auto" w:fill="FFFFFF" w:themeFill="background1"/>
            <w:noWrap/>
            <w:vAlign w:val="center"/>
            <w:hideMark/>
          </w:tcPr>
          <w:p w14:paraId="4B75DBC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shd w:val="clear" w:color="auto" w:fill="FFFFFF" w:themeFill="background1"/>
            <w:noWrap/>
            <w:vAlign w:val="center"/>
            <w:hideMark/>
          </w:tcPr>
          <w:p w14:paraId="037DBE3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36" w:type="dxa"/>
            <w:gridSpan w:val="4"/>
            <w:shd w:val="clear" w:color="auto" w:fill="FFFFFF" w:themeFill="background1"/>
            <w:noWrap/>
            <w:vAlign w:val="center"/>
            <w:hideMark/>
          </w:tcPr>
          <w:p w14:paraId="09F5D6D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77" w:type="dxa"/>
            <w:gridSpan w:val="4"/>
            <w:shd w:val="clear" w:color="auto" w:fill="FFFFFF" w:themeFill="background1"/>
            <w:noWrap/>
            <w:vAlign w:val="center"/>
            <w:hideMark/>
          </w:tcPr>
          <w:p w14:paraId="373F875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851" w:type="dxa"/>
            <w:gridSpan w:val="4"/>
            <w:shd w:val="clear" w:color="auto" w:fill="FFFFFF" w:themeFill="background1"/>
            <w:noWrap/>
            <w:vAlign w:val="center"/>
            <w:hideMark/>
          </w:tcPr>
          <w:p w14:paraId="1B37E5E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FFFFFF" w:themeFill="background1"/>
            <w:noWrap/>
            <w:vAlign w:val="center"/>
            <w:hideMark/>
          </w:tcPr>
          <w:p w14:paraId="4A7BABD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9" w:type="dxa"/>
            <w:gridSpan w:val="2"/>
            <w:shd w:val="clear" w:color="auto" w:fill="FFFFFF" w:themeFill="background1"/>
            <w:noWrap/>
            <w:vAlign w:val="center"/>
            <w:hideMark/>
          </w:tcPr>
          <w:p w14:paraId="057BC6D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50AE8D8C"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1D8DEFB4"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E7E6E6" w:themeFill="background2"/>
            <w:vAlign w:val="center"/>
            <w:hideMark/>
          </w:tcPr>
          <w:p w14:paraId="6931A148"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780" w:type="dxa"/>
            <w:gridSpan w:val="3"/>
            <w:tcBorders>
              <w:bottom w:val="single" w:sz="4" w:space="0" w:color="auto"/>
            </w:tcBorders>
            <w:shd w:val="clear" w:color="auto" w:fill="E7E6E6" w:themeFill="background2"/>
            <w:noWrap/>
            <w:vAlign w:val="center"/>
            <w:hideMark/>
          </w:tcPr>
          <w:p w14:paraId="30053FA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4" w:type="dxa"/>
            <w:gridSpan w:val="3"/>
            <w:tcBorders>
              <w:bottom w:val="single" w:sz="4" w:space="0" w:color="auto"/>
            </w:tcBorders>
            <w:shd w:val="clear" w:color="auto" w:fill="E7E6E6" w:themeFill="background2"/>
            <w:noWrap/>
            <w:vAlign w:val="center"/>
            <w:hideMark/>
          </w:tcPr>
          <w:p w14:paraId="5467536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5" w:type="dxa"/>
            <w:gridSpan w:val="4"/>
            <w:tcBorders>
              <w:bottom w:val="single" w:sz="4" w:space="0" w:color="auto"/>
            </w:tcBorders>
            <w:shd w:val="clear" w:color="auto" w:fill="E7E6E6" w:themeFill="background2"/>
            <w:noWrap/>
            <w:vAlign w:val="center"/>
            <w:hideMark/>
          </w:tcPr>
          <w:p w14:paraId="1AF7E5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38" w:type="dxa"/>
            <w:gridSpan w:val="5"/>
            <w:tcBorders>
              <w:bottom w:val="single" w:sz="4" w:space="0" w:color="auto"/>
            </w:tcBorders>
            <w:shd w:val="clear" w:color="auto" w:fill="E7E6E6" w:themeFill="background2"/>
            <w:noWrap/>
            <w:vAlign w:val="center"/>
            <w:hideMark/>
          </w:tcPr>
          <w:p w14:paraId="33273B8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782" w:type="dxa"/>
            <w:gridSpan w:val="4"/>
            <w:tcBorders>
              <w:bottom w:val="single" w:sz="4" w:space="0" w:color="auto"/>
            </w:tcBorders>
            <w:shd w:val="clear" w:color="auto" w:fill="E7E6E6" w:themeFill="background2"/>
            <w:noWrap/>
            <w:vAlign w:val="center"/>
            <w:hideMark/>
          </w:tcPr>
          <w:p w14:paraId="0322EDC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74" w:type="dxa"/>
            <w:gridSpan w:val="4"/>
            <w:tcBorders>
              <w:bottom w:val="single" w:sz="4" w:space="0" w:color="auto"/>
            </w:tcBorders>
            <w:shd w:val="clear" w:color="auto" w:fill="E7E6E6" w:themeFill="background2"/>
            <w:noWrap/>
            <w:vAlign w:val="center"/>
            <w:hideMark/>
          </w:tcPr>
          <w:p w14:paraId="6E09A9D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tcBorders>
              <w:bottom w:val="single" w:sz="4" w:space="0" w:color="auto"/>
            </w:tcBorders>
            <w:shd w:val="clear" w:color="auto" w:fill="E7E6E6" w:themeFill="background2"/>
            <w:noWrap/>
            <w:vAlign w:val="center"/>
            <w:hideMark/>
          </w:tcPr>
          <w:p w14:paraId="03C470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3" w:type="dxa"/>
            <w:gridSpan w:val="4"/>
            <w:tcBorders>
              <w:bottom w:val="single" w:sz="4" w:space="0" w:color="auto"/>
            </w:tcBorders>
            <w:shd w:val="clear" w:color="auto" w:fill="E7E6E6" w:themeFill="background2"/>
            <w:noWrap/>
            <w:vAlign w:val="center"/>
            <w:hideMark/>
          </w:tcPr>
          <w:p w14:paraId="2215EF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0" w:type="dxa"/>
            <w:gridSpan w:val="4"/>
            <w:tcBorders>
              <w:bottom w:val="single" w:sz="4" w:space="0" w:color="auto"/>
            </w:tcBorders>
            <w:shd w:val="clear" w:color="auto" w:fill="E7E6E6" w:themeFill="background2"/>
            <w:noWrap/>
            <w:vAlign w:val="center"/>
            <w:hideMark/>
          </w:tcPr>
          <w:p w14:paraId="3EA3284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36" w:type="dxa"/>
            <w:gridSpan w:val="4"/>
            <w:tcBorders>
              <w:bottom w:val="single" w:sz="4" w:space="0" w:color="auto"/>
            </w:tcBorders>
            <w:shd w:val="clear" w:color="auto" w:fill="E7E6E6" w:themeFill="background2"/>
            <w:noWrap/>
            <w:vAlign w:val="center"/>
            <w:hideMark/>
          </w:tcPr>
          <w:p w14:paraId="144CEDF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777" w:type="dxa"/>
            <w:gridSpan w:val="4"/>
            <w:tcBorders>
              <w:bottom w:val="single" w:sz="4" w:space="0" w:color="auto"/>
            </w:tcBorders>
            <w:shd w:val="clear" w:color="auto" w:fill="E7E6E6" w:themeFill="background2"/>
            <w:noWrap/>
            <w:vAlign w:val="center"/>
            <w:hideMark/>
          </w:tcPr>
          <w:p w14:paraId="665192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51" w:type="dxa"/>
            <w:gridSpan w:val="4"/>
            <w:tcBorders>
              <w:bottom w:val="single" w:sz="4" w:space="0" w:color="auto"/>
            </w:tcBorders>
            <w:shd w:val="clear" w:color="auto" w:fill="E7E6E6" w:themeFill="background2"/>
            <w:noWrap/>
            <w:vAlign w:val="center"/>
            <w:hideMark/>
          </w:tcPr>
          <w:p w14:paraId="6269DD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bottom w:val="single" w:sz="4" w:space="0" w:color="auto"/>
            </w:tcBorders>
            <w:shd w:val="clear" w:color="auto" w:fill="E7E6E6" w:themeFill="background2"/>
            <w:noWrap/>
            <w:vAlign w:val="center"/>
            <w:hideMark/>
          </w:tcPr>
          <w:p w14:paraId="1267E7B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9" w:type="dxa"/>
            <w:gridSpan w:val="2"/>
            <w:tcBorders>
              <w:bottom w:val="single" w:sz="4" w:space="0" w:color="auto"/>
            </w:tcBorders>
            <w:shd w:val="clear" w:color="auto" w:fill="E7E6E6" w:themeFill="background2"/>
            <w:noWrap/>
            <w:vAlign w:val="center"/>
            <w:hideMark/>
          </w:tcPr>
          <w:p w14:paraId="37303D5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45700B2F"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53790442"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tcPr>
          <w:p w14:paraId="64A52DFE"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780" w:type="dxa"/>
            <w:gridSpan w:val="3"/>
            <w:tcBorders>
              <w:bottom w:val="single" w:sz="4" w:space="0" w:color="auto"/>
            </w:tcBorders>
            <w:shd w:val="clear" w:color="auto" w:fill="FFFFFF" w:themeFill="background1"/>
            <w:noWrap/>
            <w:vAlign w:val="center"/>
          </w:tcPr>
          <w:p w14:paraId="2FE2573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764" w:type="dxa"/>
            <w:gridSpan w:val="3"/>
            <w:tcBorders>
              <w:bottom w:val="single" w:sz="4" w:space="0" w:color="auto"/>
            </w:tcBorders>
            <w:shd w:val="clear" w:color="auto" w:fill="FFFFFF" w:themeFill="background1"/>
            <w:noWrap/>
            <w:vAlign w:val="center"/>
          </w:tcPr>
          <w:p w14:paraId="1937DE8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75%</w:t>
            </w:r>
          </w:p>
        </w:tc>
        <w:tc>
          <w:tcPr>
            <w:tcW w:w="785" w:type="dxa"/>
            <w:gridSpan w:val="4"/>
            <w:tcBorders>
              <w:bottom w:val="single" w:sz="4" w:space="0" w:color="auto"/>
            </w:tcBorders>
            <w:shd w:val="clear" w:color="auto" w:fill="FFFFFF" w:themeFill="background1"/>
            <w:noWrap/>
            <w:vAlign w:val="center"/>
          </w:tcPr>
          <w:p w14:paraId="0F61825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938" w:type="dxa"/>
            <w:gridSpan w:val="5"/>
            <w:tcBorders>
              <w:bottom w:val="single" w:sz="4" w:space="0" w:color="auto"/>
            </w:tcBorders>
            <w:shd w:val="clear" w:color="auto" w:fill="FFFFFF" w:themeFill="background1"/>
            <w:noWrap/>
            <w:vAlign w:val="center"/>
          </w:tcPr>
          <w:p w14:paraId="2AD2298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58%</w:t>
            </w:r>
          </w:p>
        </w:tc>
        <w:tc>
          <w:tcPr>
            <w:tcW w:w="782" w:type="dxa"/>
            <w:gridSpan w:val="4"/>
            <w:tcBorders>
              <w:bottom w:val="single" w:sz="4" w:space="0" w:color="auto"/>
            </w:tcBorders>
            <w:shd w:val="clear" w:color="auto" w:fill="FFFFFF" w:themeFill="background1"/>
            <w:noWrap/>
            <w:vAlign w:val="center"/>
          </w:tcPr>
          <w:p w14:paraId="5B8F3B4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18</w:t>
            </w:r>
          </w:p>
        </w:tc>
        <w:tc>
          <w:tcPr>
            <w:tcW w:w="774" w:type="dxa"/>
            <w:gridSpan w:val="4"/>
            <w:tcBorders>
              <w:bottom w:val="single" w:sz="4" w:space="0" w:color="auto"/>
            </w:tcBorders>
            <w:shd w:val="clear" w:color="auto" w:fill="FFFFFF" w:themeFill="background1"/>
            <w:noWrap/>
            <w:vAlign w:val="center"/>
          </w:tcPr>
          <w:p w14:paraId="20E16DC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56%</w:t>
            </w:r>
          </w:p>
        </w:tc>
        <w:tc>
          <w:tcPr>
            <w:tcW w:w="780" w:type="dxa"/>
            <w:gridSpan w:val="4"/>
            <w:tcBorders>
              <w:bottom w:val="single" w:sz="4" w:space="0" w:color="auto"/>
            </w:tcBorders>
            <w:shd w:val="clear" w:color="auto" w:fill="FFFFFF" w:themeFill="background1"/>
            <w:noWrap/>
            <w:vAlign w:val="center"/>
          </w:tcPr>
          <w:p w14:paraId="033D4F7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763" w:type="dxa"/>
            <w:gridSpan w:val="4"/>
            <w:tcBorders>
              <w:bottom w:val="single" w:sz="4" w:space="0" w:color="auto"/>
            </w:tcBorders>
            <w:shd w:val="clear" w:color="auto" w:fill="FFFFFF" w:themeFill="background1"/>
            <w:noWrap/>
            <w:vAlign w:val="center"/>
          </w:tcPr>
          <w:p w14:paraId="621EA92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75%</w:t>
            </w:r>
          </w:p>
        </w:tc>
        <w:tc>
          <w:tcPr>
            <w:tcW w:w="780" w:type="dxa"/>
            <w:gridSpan w:val="4"/>
            <w:tcBorders>
              <w:bottom w:val="single" w:sz="4" w:space="0" w:color="auto"/>
            </w:tcBorders>
            <w:shd w:val="clear" w:color="auto" w:fill="FFFFFF" w:themeFill="background1"/>
            <w:noWrap/>
            <w:vAlign w:val="center"/>
          </w:tcPr>
          <w:p w14:paraId="4D4D037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936" w:type="dxa"/>
            <w:gridSpan w:val="4"/>
            <w:tcBorders>
              <w:bottom w:val="single" w:sz="4" w:space="0" w:color="auto"/>
            </w:tcBorders>
            <w:shd w:val="clear" w:color="auto" w:fill="FFFFFF" w:themeFill="background1"/>
            <w:noWrap/>
            <w:vAlign w:val="center"/>
          </w:tcPr>
          <w:p w14:paraId="1E8B784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58%</w:t>
            </w:r>
          </w:p>
        </w:tc>
        <w:tc>
          <w:tcPr>
            <w:tcW w:w="777" w:type="dxa"/>
            <w:gridSpan w:val="4"/>
            <w:tcBorders>
              <w:bottom w:val="single" w:sz="4" w:space="0" w:color="auto"/>
            </w:tcBorders>
            <w:shd w:val="clear" w:color="auto" w:fill="FFFFFF" w:themeFill="background1"/>
            <w:noWrap/>
            <w:vAlign w:val="center"/>
          </w:tcPr>
          <w:p w14:paraId="6790FEA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851" w:type="dxa"/>
            <w:gridSpan w:val="4"/>
            <w:tcBorders>
              <w:bottom w:val="single" w:sz="4" w:space="0" w:color="auto"/>
            </w:tcBorders>
            <w:shd w:val="clear" w:color="auto" w:fill="FFFFFF" w:themeFill="background1"/>
            <w:noWrap/>
            <w:vAlign w:val="center"/>
          </w:tcPr>
          <w:p w14:paraId="4086FB0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85" w:type="dxa"/>
            <w:gridSpan w:val="4"/>
            <w:tcBorders>
              <w:bottom w:val="single" w:sz="4" w:space="0" w:color="auto"/>
            </w:tcBorders>
            <w:shd w:val="clear" w:color="auto" w:fill="FFFFFF" w:themeFill="background1"/>
            <w:noWrap/>
            <w:vAlign w:val="center"/>
          </w:tcPr>
          <w:p w14:paraId="15582C2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w:t>
            </w:r>
          </w:p>
        </w:tc>
        <w:tc>
          <w:tcPr>
            <w:tcW w:w="829" w:type="dxa"/>
            <w:gridSpan w:val="2"/>
            <w:tcBorders>
              <w:bottom w:val="single" w:sz="4" w:space="0" w:color="auto"/>
            </w:tcBorders>
            <w:shd w:val="clear" w:color="auto" w:fill="FFFFFF" w:themeFill="background1"/>
            <w:noWrap/>
            <w:vAlign w:val="center"/>
          </w:tcPr>
          <w:p w14:paraId="72A1D4D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w:t>
            </w:r>
          </w:p>
        </w:tc>
      </w:tr>
      <w:tr w:rsidR="0020530F" w:rsidRPr="009F76C3" w14:paraId="1343DE05"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tcBorders>
            <w:shd w:val="clear" w:color="auto" w:fill="auto"/>
            <w:noWrap/>
            <w:vAlign w:val="center"/>
            <w:hideMark/>
          </w:tcPr>
          <w:p w14:paraId="7669EF4D" w14:textId="77777777" w:rsidR="00966ECC" w:rsidRPr="00E84D81" w:rsidRDefault="00966ECC" w:rsidP="00283475">
            <w:pPr>
              <w:rPr>
                <w:rFonts w:ascii="Calibri" w:eastAsia="Times New Roman" w:hAnsi="Calibri" w:cs="Calibri"/>
                <w:color w:val="000000"/>
              </w:rPr>
            </w:pPr>
            <w:r w:rsidRPr="009F76C3">
              <w:rPr>
                <w:rFonts w:ascii="Calibri" w:eastAsia="Times New Roman" w:hAnsi="Calibri" w:cs="Calibri"/>
                <w:color w:val="000000"/>
              </w:rPr>
              <w:t>HUJI</w:t>
            </w:r>
          </w:p>
        </w:tc>
        <w:tc>
          <w:tcPr>
            <w:tcW w:w="1678" w:type="dxa"/>
            <w:tcBorders>
              <w:top w:val="single" w:sz="4" w:space="0" w:color="auto"/>
            </w:tcBorders>
            <w:shd w:val="clear" w:color="auto" w:fill="E7E6E6" w:themeFill="background2"/>
            <w:vAlign w:val="center"/>
            <w:hideMark/>
          </w:tcPr>
          <w:p w14:paraId="590E4605"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780" w:type="dxa"/>
            <w:gridSpan w:val="3"/>
            <w:tcBorders>
              <w:top w:val="single" w:sz="4" w:space="0" w:color="auto"/>
            </w:tcBorders>
            <w:shd w:val="clear" w:color="auto" w:fill="E7E6E6" w:themeFill="background2"/>
            <w:noWrap/>
            <w:vAlign w:val="center"/>
            <w:hideMark/>
          </w:tcPr>
          <w:p w14:paraId="13A1212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top w:val="single" w:sz="4" w:space="0" w:color="auto"/>
            </w:tcBorders>
            <w:shd w:val="clear" w:color="auto" w:fill="E7E6E6" w:themeFill="background2"/>
            <w:noWrap/>
            <w:vAlign w:val="center"/>
            <w:hideMark/>
          </w:tcPr>
          <w:p w14:paraId="2780DDB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top w:val="single" w:sz="4" w:space="0" w:color="auto"/>
            </w:tcBorders>
            <w:shd w:val="clear" w:color="auto" w:fill="E7E6E6" w:themeFill="background2"/>
            <w:noWrap/>
            <w:vAlign w:val="center"/>
            <w:hideMark/>
          </w:tcPr>
          <w:p w14:paraId="15C73A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8" w:type="dxa"/>
            <w:gridSpan w:val="5"/>
            <w:tcBorders>
              <w:top w:val="single" w:sz="4" w:space="0" w:color="auto"/>
            </w:tcBorders>
            <w:shd w:val="clear" w:color="auto" w:fill="E7E6E6" w:themeFill="background2"/>
            <w:noWrap/>
            <w:vAlign w:val="center"/>
            <w:hideMark/>
          </w:tcPr>
          <w:p w14:paraId="172026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2" w:type="dxa"/>
            <w:gridSpan w:val="4"/>
            <w:tcBorders>
              <w:top w:val="single" w:sz="4" w:space="0" w:color="auto"/>
            </w:tcBorders>
            <w:shd w:val="clear" w:color="auto" w:fill="E7E6E6" w:themeFill="background2"/>
            <w:noWrap/>
            <w:vAlign w:val="center"/>
            <w:hideMark/>
          </w:tcPr>
          <w:p w14:paraId="477E305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74" w:type="dxa"/>
            <w:gridSpan w:val="4"/>
            <w:tcBorders>
              <w:top w:val="single" w:sz="4" w:space="0" w:color="auto"/>
            </w:tcBorders>
            <w:shd w:val="clear" w:color="auto" w:fill="E7E6E6" w:themeFill="background2"/>
            <w:noWrap/>
            <w:vAlign w:val="center"/>
            <w:hideMark/>
          </w:tcPr>
          <w:p w14:paraId="4F1047B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c>
          <w:tcPr>
            <w:tcW w:w="780" w:type="dxa"/>
            <w:gridSpan w:val="4"/>
            <w:tcBorders>
              <w:top w:val="single" w:sz="4" w:space="0" w:color="auto"/>
            </w:tcBorders>
            <w:shd w:val="clear" w:color="auto" w:fill="E7E6E6" w:themeFill="background2"/>
            <w:noWrap/>
            <w:vAlign w:val="center"/>
            <w:hideMark/>
          </w:tcPr>
          <w:p w14:paraId="3E9C7C2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tcBorders>
              <w:top w:val="single" w:sz="4" w:space="0" w:color="auto"/>
            </w:tcBorders>
            <w:shd w:val="clear" w:color="auto" w:fill="E7E6E6" w:themeFill="background2"/>
            <w:noWrap/>
            <w:vAlign w:val="center"/>
            <w:hideMark/>
          </w:tcPr>
          <w:p w14:paraId="1454500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tcBorders>
              <w:top w:val="single" w:sz="4" w:space="0" w:color="auto"/>
            </w:tcBorders>
            <w:shd w:val="clear" w:color="auto" w:fill="E7E6E6" w:themeFill="background2"/>
            <w:noWrap/>
            <w:vAlign w:val="center"/>
            <w:hideMark/>
          </w:tcPr>
          <w:p w14:paraId="018F885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6" w:type="dxa"/>
            <w:gridSpan w:val="4"/>
            <w:tcBorders>
              <w:top w:val="single" w:sz="4" w:space="0" w:color="auto"/>
            </w:tcBorders>
            <w:shd w:val="clear" w:color="auto" w:fill="E7E6E6" w:themeFill="background2"/>
            <w:noWrap/>
            <w:vAlign w:val="center"/>
            <w:hideMark/>
          </w:tcPr>
          <w:p w14:paraId="7A6E635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77" w:type="dxa"/>
            <w:gridSpan w:val="4"/>
            <w:tcBorders>
              <w:top w:val="single" w:sz="4" w:space="0" w:color="auto"/>
            </w:tcBorders>
            <w:shd w:val="clear" w:color="auto" w:fill="E7E6E6" w:themeFill="background2"/>
            <w:noWrap/>
            <w:vAlign w:val="center"/>
            <w:hideMark/>
          </w:tcPr>
          <w:p w14:paraId="77E61CD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51" w:type="dxa"/>
            <w:gridSpan w:val="4"/>
            <w:tcBorders>
              <w:top w:val="single" w:sz="4" w:space="0" w:color="auto"/>
            </w:tcBorders>
            <w:shd w:val="clear" w:color="auto" w:fill="E7E6E6" w:themeFill="background2"/>
            <w:noWrap/>
            <w:vAlign w:val="center"/>
            <w:hideMark/>
          </w:tcPr>
          <w:p w14:paraId="51ECF21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85" w:type="dxa"/>
            <w:gridSpan w:val="4"/>
            <w:tcBorders>
              <w:top w:val="single" w:sz="4" w:space="0" w:color="auto"/>
            </w:tcBorders>
            <w:shd w:val="clear" w:color="auto" w:fill="E7E6E6" w:themeFill="background2"/>
            <w:noWrap/>
            <w:vAlign w:val="center"/>
            <w:hideMark/>
          </w:tcPr>
          <w:p w14:paraId="0A11418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29" w:type="dxa"/>
            <w:gridSpan w:val="2"/>
            <w:tcBorders>
              <w:top w:val="single" w:sz="4" w:space="0" w:color="auto"/>
            </w:tcBorders>
            <w:shd w:val="clear" w:color="auto" w:fill="E7E6E6" w:themeFill="background2"/>
            <w:noWrap/>
            <w:vAlign w:val="center"/>
            <w:hideMark/>
          </w:tcPr>
          <w:p w14:paraId="530C206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r>
      <w:tr w:rsidR="0016368F" w:rsidRPr="009F76C3" w14:paraId="0BCA6477" w14:textId="77777777" w:rsidTr="0016368F">
        <w:trPr>
          <w:gridAfter w:val="1"/>
          <w:wAfter w:w="6" w:type="dxa"/>
          <w:trHeight w:val="87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2DA92E0C"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4E586018"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 xml:space="preserve">Health Administration &amp; </w:t>
            </w:r>
            <w:r>
              <w:rPr>
                <w:rFonts w:ascii="Calibri" w:eastAsia="Times New Roman" w:hAnsi="Calibri" w:cs="Calibri"/>
                <w:b/>
                <w:bCs/>
              </w:rPr>
              <w:t>Economics</w:t>
            </w:r>
          </w:p>
        </w:tc>
        <w:tc>
          <w:tcPr>
            <w:tcW w:w="780" w:type="dxa"/>
            <w:gridSpan w:val="3"/>
            <w:shd w:val="clear" w:color="auto" w:fill="FFFFFF" w:themeFill="background1"/>
            <w:noWrap/>
            <w:vAlign w:val="center"/>
            <w:hideMark/>
          </w:tcPr>
          <w:p w14:paraId="2F6B5B7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FFFFFF" w:themeFill="background1"/>
            <w:noWrap/>
            <w:vAlign w:val="center"/>
            <w:hideMark/>
          </w:tcPr>
          <w:p w14:paraId="44A11A3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FFFFFF" w:themeFill="background1"/>
            <w:noWrap/>
            <w:vAlign w:val="center"/>
            <w:hideMark/>
          </w:tcPr>
          <w:p w14:paraId="73782B2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8" w:type="dxa"/>
            <w:gridSpan w:val="5"/>
            <w:shd w:val="clear" w:color="auto" w:fill="FFFFFF" w:themeFill="background1"/>
            <w:noWrap/>
            <w:vAlign w:val="center"/>
            <w:hideMark/>
          </w:tcPr>
          <w:p w14:paraId="641BD8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2" w:type="dxa"/>
            <w:gridSpan w:val="4"/>
            <w:shd w:val="clear" w:color="auto" w:fill="FFFFFF" w:themeFill="background1"/>
            <w:noWrap/>
            <w:vAlign w:val="center"/>
            <w:hideMark/>
          </w:tcPr>
          <w:p w14:paraId="1B4E5B6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74" w:type="dxa"/>
            <w:gridSpan w:val="4"/>
            <w:shd w:val="clear" w:color="auto" w:fill="FFFFFF" w:themeFill="background1"/>
            <w:noWrap/>
            <w:vAlign w:val="center"/>
            <w:hideMark/>
          </w:tcPr>
          <w:p w14:paraId="2816612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c>
          <w:tcPr>
            <w:tcW w:w="780" w:type="dxa"/>
            <w:gridSpan w:val="4"/>
            <w:shd w:val="clear" w:color="auto" w:fill="FFFFFF" w:themeFill="background1"/>
            <w:noWrap/>
            <w:vAlign w:val="center"/>
            <w:hideMark/>
          </w:tcPr>
          <w:p w14:paraId="7D99047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FFFFFF" w:themeFill="background1"/>
            <w:noWrap/>
            <w:vAlign w:val="center"/>
            <w:hideMark/>
          </w:tcPr>
          <w:p w14:paraId="724DC63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FFFFFF" w:themeFill="background1"/>
            <w:noWrap/>
            <w:vAlign w:val="center"/>
            <w:hideMark/>
          </w:tcPr>
          <w:p w14:paraId="2CB901A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6" w:type="dxa"/>
            <w:gridSpan w:val="4"/>
            <w:shd w:val="clear" w:color="auto" w:fill="FFFFFF" w:themeFill="background1"/>
            <w:noWrap/>
            <w:vAlign w:val="center"/>
            <w:hideMark/>
          </w:tcPr>
          <w:p w14:paraId="5081DC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77" w:type="dxa"/>
            <w:gridSpan w:val="4"/>
            <w:shd w:val="clear" w:color="auto" w:fill="FFFFFF" w:themeFill="background1"/>
            <w:noWrap/>
            <w:vAlign w:val="center"/>
            <w:hideMark/>
          </w:tcPr>
          <w:p w14:paraId="20E3E43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51" w:type="dxa"/>
            <w:gridSpan w:val="4"/>
            <w:shd w:val="clear" w:color="auto" w:fill="FFFFFF" w:themeFill="background1"/>
            <w:noWrap/>
            <w:vAlign w:val="center"/>
            <w:hideMark/>
          </w:tcPr>
          <w:p w14:paraId="61B8129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785" w:type="dxa"/>
            <w:gridSpan w:val="4"/>
            <w:shd w:val="clear" w:color="auto" w:fill="FFFFFF" w:themeFill="background1"/>
            <w:noWrap/>
            <w:vAlign w:val="center"/>
            <w:hideMark/>
          </w:tcPr>
          <w:p w14:paraId="6DADEC3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29" w:type="dxa"/>
            <w:gridSpan w:val="2"/>
            <w:shd w:val="clear" w:color="auto" w:fill="FFFFFF" w:themeFill="background1"/>
            <w:noWrap/>
            <w:vAlign w:val="center"/>
            <w:hideMark/>
          </w:tcPr>
          <w:p w14:paraId="444AFCA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r>
      <w:tr w:rsidR="0016368F" w:rsidRPr="009F76C3" w14:paraId="77556474"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6E7CD0A4"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455D123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780" w:type="dxa"/>
            <w:gridSpan w:val="3"/>
            <w:shd w:val="clear" w:color="auto" w:fill="E7E6E6" w:themeFill="background2"/>
            <w:noWrap/>
            <w:vAlign w:val="center"/>
            <w:hideMark/>
          </w:tcPr>
          <w:p w14:paraId="1E91DFA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E7E6E6" w:themeFill="background2"/>
            <w:noWrap/>
            <w:vAlign w:val="center"/>
            <w:hideMark/>
          </w:tcPr>
          <w:p w14:paraId="5D3E625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E7E6E6" w:themeFill="background2"/>
            <w:noWrap/>
            <w:vAlign w:val="center"/>
            <w:hideMark/>
          </w:tcPr>
          <w:p w14:paraId="3D5048F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38" w:type="dxa"/>
            <w:gridSpan w:val="5"/>
            <w:shd w:val="clear" w:color="auto" w:fill="E7E6E6" w:themeFill="background2"/>
            <w:noWrap/>
            <w:vAlign w:val="center"/>
            <w:hideMark/>
          </w:tcPr>
          <w:p w14:paraId="4C0B70D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782" w:type="dxa"/>
            <w:gridSpan w:val="4"/>
            <w:shd w:val="clear" w:color="auto" w:fill="E7E6E6" w:themeFill="background2"/>
            <w:noWrap/>
            <w:vAlign w:val="center"/>
            <w:hideMark/>
          </w:tcPr>
          <w:p w14:paraId="6DF4A46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74" w:type="dxa"/>
            <w:gridSpan w:val="4"/>
            <w:shd w:val="clear" w:color="auto" w:fill="E7E6E6" w:themeFill="background2"/>
            <w:noWrap/>
            <w:vAlign w:val="center"/>
            <w:hideMark/>
          </w:tcPr>
          <w:p w14:paraId="5D54A58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c>
          <w:tcPr>
            <w:tcW w:w="780" w:type="dxa"/>
            <w:gridSpan w:val="4"/>
            <w:shd w:val="clear" w:color="auto" w:fill="E7E6E6" w:themeFill="background2"/>
            <w:noWrap/>
            <w:vAlign w:val="center"/>
            <w:hideMark/>
          </w:tcPr>
          <w:p w14:paraId="135F84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E7E6E6" w:themeFill="background2"/>
            <w:noWrap/>
            <w:vAlign w:val="center"/>
            <w:hideMark/>
          </w:tcPr>
          <w:p w14:paraId="527CA57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E7E6E6" w:themeFill="background2"/>
            <w:noWrap/>
            <w:vAlign w:val="center"/>
            <w:hideMark/>
          </w:tcPr>
          <w:p w14:paraId="12E38BE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36" w:type="dxa"/>
            <w:gridSpan w:val="4"/>
            <w:shd w:val="clear" w:color="auto" w:fill="E7E6E6" w:themeFill="background2"/>
            <w:noWrap/>
            <w:vAlign w:val="center"/>
            <w:hideMark/>
          </w:tcPr>
          <w:p w14:paraId="3E7A40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777" w:type="dxa"/>
            <w:gridSpan w:val="4"/>
            <w:shd w:val="clear" w:color="auto" w:fill="E7E6E6" w:themeFill="background2"/>
            <w:noWrap/>
            <w:vAlign w:val="center"/>
            <w:hideMark/>
          </w:tcPr>
          <w:p w14:paraId="7318DC0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51" w:type="dxa"/>
            <w:gridSpan w:val="4"/>
            <w:shd w:val="clear" w:color="auto" w:fill="E7E6E6" w:themeFill="background2"/>
            <w:noWrap/>
            <w:vAlign w:val="center"/>
            <w:hideMark/>
          </w:tcPr>
          <w:p w14:paraId="1BBDA08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85" w:type="dxa"/>
            <w:gridSpan w:val="4"/>
            <w:shd w:val="clear" w:color="auto" w:fill="E7E6E6" w:themeFill="background2"/>
            <w:noWrap/>
            <w:vAlign w:val="center"/>
            <w:hideMark/>
          </w:tcPr>
          <w:p w14:paraId="54C5416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29" w:type="dxa"/>
            <w:gridSpan w:val="2"/>
            <w:shd w:val="clear" w:color="auto" w:fill="E7E6E6" w:themeFill="background2"/>
            <w:noWrap/>
            <w:vAlign w:val="center"/>
            <w:hideMark/>
          </w:tcPr>
          <w:p w14:paraId="2E6BC44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r>
      <w:tr w:rsidR="0020530F" w:rsidRPr="009F76C3" w14:paraId="462B4C31"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21FBAABB"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hideMark/>
          </w:tcPr>
          <w:p w14:paraId="4ED193AF"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780" w:type="dxa"/>
            <w:gridSpan w:val="3"/>
            <w:tcBorders>
              <w:bottom w:val="single" w:sz="4" w:space="0" w:color="auto"/>
            </w:tcBorders>
            <w:shd w:val="clear" w:color="auto" w:fill="FFFFFF" w:themeFill="background1"/>
            <w:noWrap/>
            <w:vAlign w:val="center"/>
            <w:hideMark/>
          </w:tcPr>
          <w:p w14:paraId="591B92E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bottom w:val="single" w:sz="4" w:space="0" w:color="auto"/>
            </w:tcBorders>
            <w:shd w:val="clear" w:color="auto" w:fill="FFFFFF" w:themeFill="background1"/>
            <w:noWrap/>
            <w:vAlign w:val="center"/>
            <w:hideMark/>
          </w:tcPr>
          <w:p w14:paraId="11DFFBE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bottom w:val="single" w:sz="4" w:space="0" w:color="auto"/>
            </w:tcBorders>
            <w:shd w:val="clear" w:color="auto" w:fill="FFFFFF" w:themeFill="background1"/>
            <w:noWrap/>
            <w:vAlign w:val="center"/>
            <w:hideMark/>
          </w:tcPr>
          <w:p w14:paraId="58CF2E5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8" w:type="dxa"/>
            <w:gridSpan w:val="5"/>
            <w:tcBorders>
              <w:bottom w:val="single" w:sz="4" w:space="0" w:color="auto"/>
            </w:tcBorders>
            <w:shd w:val="clear" w:color="auto" w:fill="FFFFFF" w:themeFill="background1"/>
            <w:noWrap/>
            <w:vAlign w:val="center"/>
            <w:hideMark/>
          </w:tcPr>
          <w:p w14:paraId="1F31E1F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2" w:type="dxa"/>
            <w:gridSpan w:val="4"/>
            <w:tcBorders>
              <w:bottom w:val="single" w:sz="4" w:space="0" w:color="auto"/>
            </w:tcBorders>
            <w:shd w:val="clear" w:color="auto" w:fill="FFFFFF" w:themeFill="background1"/>
            <w:noWrap/>
            <w:vAlign w:val="center"/>
            <w:hideMark/>
          </w:tcPr>
          <w:p w14:paraId="57B6FEE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74" w:type="dxa"/>
            <w:gridSpan w:val="4"/>
            <w:tcBorders>
              <w:bottom w:val="single" w:sz="4" w:space="0" w:color="auto"/>
            </w:tcBorders>
            <w:shd w:val="clear" w:color="auto" w:fill="FFFFFF" w:themeFill="background1"/>
            <w:noWrap/>
            <w:vAlign w:val="center"/>
            <w:hideMark/>
          </w:tcPr>
          <w:p w14:paraId="225D978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c>
          <w:tcPr>
            <w:tcW w:w="780" w:type="dxa"/>
            <w:gridSpan w:val="4"/>
            <w:tcBorders>
              <w:bottom w:val="single" w:sz="4" w:space="0" w:color="auto"/>
            </w:tcBorders>
            <w:shd w:val="clear" w:color="auto" w:fill="FFFFFF" w:themeFill="background1"/>
            <w:noWrap/>
            <w:vAlign w:val="center"/>
            <w:hideMark/>
          </w:tcPr>
          <w:p w14:paraId="7B8B8F1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tcBorders>
              <w:bottom w:val="single" w:sz="4" w:space="0" w:color="auto"/>
            </w:tcBorders>
            <w:shd w:val="clear" w:color="auto" w:fill="FFFFFF" w:themeFill="background1"/>
            <w:noWrap/>
            <w:vAlign w:val="center"/>
            <w:hideMark/>
          </w:tcPr>
          <w:p w14:paraId="33FDCF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tcBorders>
              <w:bottom w:val="single" w:sz="4" w:space="0" w:color="auto"/>
            </w:tcBorders>
            <w:shd w:val="clear" w:color="auto" w:fill="FFFFFF" w:themeFill="background1"/>
            <w:noWrap/>
            <w:vAlign w:val="center"/>
            <w:hideMark/>
          </w:tcPr>
          <w:p w14:paraId="2B1FB9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6" w:type="dxa"/>
            <w:gridSpan w:val="4"/>
            <w:tcBorders>
              <w:bottom w:val="single" w:sz="4" w:space="0" w:color="auto"/>
            </w:tcBorders>
            <w:shd w:val="clear" w:color="auto" w:fill="FFFFFF" w:themeFill="background1"/>
            <w:noWrap/>
            <w:vAlign w:val="center"/>
            <w:hideMark/>
          </w:tcPr>
          <w:p w14:paraId="7B0B19C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77" w:type="dxa"/>
            <w:gridSpan w:val="4"/>
            <w:tcBorders>
              <w:bottom w:val="single" w:sz="4" w:space="0" w:color="auto"/>
            </w:tcBorders>
            <w:shd w:val="clear" w:color="auto" w:fill="FFFFFF" w:themeFill="background1"/>
            <w:noWrap/>
            <w:vAlign w:val="center"/>
            <w:hideMark/>
          </w:tcPr>
          <w:p w14:paraId="73E8393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51" w:type="dxa"/>
            <w:gridSpan w:val="4"/>
            <w:tcBorders>
              <w:bottom w:val="single" w:sz="4" w:space="0" w:color="auto"/>
            </w:tcBorders>
            <w:shd w:val="clear" w:color="auto" w:fill="FFFFFF" w:themeFill="background1"/>
            <w:noWrap/>
            <w:vAlign w:val="center"/>
            <w:hideMark/>
          </w:tcPr>
          <w:p w14:paraId="2EE7B1B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85" w:type="dxa"/>
            <w:gridSpan w:val="4"/>
            <w:tcBorders>
              <w:bottom w:val="single" w:sz="4" w:space="0" w:color="auto"/>
            </w:tcBorders>
            <w:shd w:val="clear" w:color="auto" w:fill="FFFFFF" w:themeFill="background1"/>
            <w:noWrap/>
            <w:vAlign w:val="center"/>
            <w:hideMark/>
          </w:tcPr>
          <w:p w14:paraId="0998D4D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29" w:type="dxa"/>
            <w:gridSpan w:val="2"/>
            <w:tcBorders>
              <w:bottom w:val="single" w:sz="4" w:space="0" w:color="auto"/>
            </w:tcBorders>
            <w:shd w:val="clear" w:color="auto" w:fill="FFFFFF" w:themeFill="background1"/>
            <w:noWrap/>
            <w:vAlign w:val="center"/>
            <w:hideMark/>
          </w:tcPr>
          <w:p w14:paraId="472A8B3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r>
      <w:tr w:rsidR="0020530F" w:rsidRPr="009F76C3" w14:paraId="464896E1"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0616C8C6"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E7E6E6" w:themeFill="background2"/>
            <w:vAlign w:val="center"/>
          </w:tcPr>
          <w:p w14:paraId="332106A8"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780" w:type="dxa"/>
            <w:gridSpan w:val="3"/>
            <w:tcBorders>
              <w:bottom w:val="single" w:sz="4" w:space="0" w:color="auto"/>
            </w:tcBorders>
            <w:shd w:val="clear" w:color="auto" w:fill="E7E6E6" w:themeFill="background2"/>
            <w:noWrap/>
            <w:vAlign w:val="center"/>
          </w:tcPr>
          <w:p w14:paraId="150933C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764" w:type="dxa"/>
            <w:gridSpan w:val="3"/>
            <w:tcBorders>
              <w:bottom w:val="single" w:sz="4" w:space="0" w:color="auto"/>
            </w:tcBorders>
            <w:shd w:val="clear" w:color="auto" w:fill="E7E6E6" w:themeFill="background2"/>
            <w:noWrap/>
            <w:vAlign w:val="center"/>
          </w:tcPr>
          <w:p w14:paraId="1D1302A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85" w:type="dxa"/>
            <w:gridSpan w:val="4"/>
            <w:tcBorders>
              <w:bottom w:val="single" w:sz="4" w:space="0" w:color="auto"/>
            </w:tcBorders>
            <w:shd w:val="clear" w:color="auto" w:fill="E7E6E6" w:themeFill="background2"/>
            <w:noWrap/>
            <w:vAlign w:val="center"/>
          </w:tcPr>
          <w:p w14:paraId="7D587E9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23</w:t>
            </w:r>
          </w:p>
        </w:tc>
        <w:tc>
          <w:tcPr>
            <w:tcW w:w="938" w:type="dxa"/>
            <w:gridSpan w:val="5"/>
            <w:tcBorders>
              <w:bottom w:val="single" w:sz="4" w:space="0" w:color="auto"/>
            </w:tcBorders>
            <w:shd w:val="clear" w:color="auto" w:fill="E7E6E6" w:themeFill="background2"/>
            <w:noWrap/>
            <w:vAlign w:val="center"/>
          </w:tcPr>
          <w:p w14:paraId="46FDC8E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72%</w:t>
            </w:r>
          </w:p>
        </w:tc>
        <w:tc>
          <w:tcPr>
            <w:tcW w:w="782" w:type="dxa"/>
            <w:gridSpan w:val="4"/>
            <w:tcBorders>
              <w:bottom w:val="single" w:sz="4" w:space="0" w:color="auto"/>
            </w:tcBorders>
            <w:shd w:val="clear" w:color="auto" w:fill="E7E6E6" w:themeFill="background2"/>
            <w:noWrap/>
            <w:vAlign w:val="center"/>
          </w:tcPr>
          <w:p w14:paraId="1111934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w:t>
            </w:r>
          </w:p>
        </w:tc>
        <w:tc>
          <w:tcPr>
            <w:tcW w:w="774" w:type="dxa"/>
            <w:gridSpan w:val="4"/>
            <w:tcBorders>
              <w:bottom w:val="single" w:sz="4" w:space="0" w:color="auto"/>
            </w:tcBorders>
            <w:shd w:val="clear" w:color="auto" w:fill="E7E6E6" w:themeFill="background2"/>
            <w:noWrap/>
            <w:vAlign w:val="center"/>
          </w:tcPr>
          <w:p w14:paraId="6A4C9FB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w:t>
            </w:r>
          </w:p>
        </w:tc>
        <w:tc>
          <w:tcPr>
            <w:tcW w:w="780" w:type="dxa"/>
            <w:gridSpan w:val="4"/>
            <w:tcBorders>
              <w:bottom w:val="single" w:sz="4" w:space="0" w:color="auto"/>
            </w:tcBorders>
            <w:shd w:val="clear" w:color="auto" w:fill="E7E6E6" w:themeFill="background2"/>
            <w:noWrap/>
            <w:vAlign w:val="center"/>
          </w:tcPr>
          <w:p w14:paraId="1898899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763" w:type="dxa"/>
            <w:gridSpan w:val="4"/>
            <w:tcBorders>
              <w:bottom w:val="single" w:sz="4" w:space="0" w:color="auto"/>
            </w:tcBorders>
            <w:shd w:val="clear" w:color="auto" w:fill="E7E6E6" w:themeFill="background2"/>
            <w:noWrap/>
            <w:vAlign w:val="center"/>
          </w:tcPr>
          <w:p w14:paraId="2EE3830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80" w:type="dxa"/>
            <w:gridSpan w:val="4"/>
            <w:tcBorders>
              <w:bottom w:val="single" w:sz="4" w:space="0" w:color="auto"/>
            </w:tcBorders>
            <w:shd w:val="clear" w:color="auto" w:fill="E7E6E6" w:themeFill="background2"/>
            <w:noWrap/>
            <w:vAlign w:val="center"/>
          </w:tcPr>
          <w:p w14:paraId="69278D1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23</w:t>
            </w:r>
          </w:p>
        </w:tc>
        <w:tc>
          <w:tcPr>
            <w:tcW w:w="936" w:type="dxa"/>
            <w:gridSpan w:val="4"/>
            <w:tcBorders>
              <w:bottom w:val="single" w:sz="4" w:space="0" w:color="auto"/>
            </w:tcBorders>
            <w:shd w:val="clear" w:color="auto" w:fill="E7E6E6" w:themeFill="background2"/>
            <w:noWrap/>
            <w:vAlign w:val="center"/>
          </w:tcPr>
          <w:p w14:paraId="2D5BD557"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72%</w:t>
            </w:r>
          </w:p>
        </w:tc>
        <w:tc>
          <w:tcPr>
            <w:tcW w:w="777" w:type="dxa"/>
            <w:gridSpan w:val="4"/>
            <w:tcBorders>
              <w:bottom w:val="single" w:sz="4" w:space="0" w:color="auto"/>
            </w:tcBorders>
            <w:shd w:val="clear" w:color="auto" w:fill="E7E6E6" w:themeFill="background2"/>
            <w:noWrap/>
            <w:vAlign w:val="center"/>
          </w:tcPr>
          <w:p w14:paraId="3714305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851" w:type="dxa"/>
            <w:gridSpan w:val="4"/>
            <w:tcBorders>
              <w:bottom w:val="single" w:sz="4" w:space="0" w:color="auto"/>
            </w:tcBorders>
            <w:shd w:val="clear" w:color="auto" w:fill="E7E6E6" w:themeFill="background2"/>
            <w:noWrap/>
            <w:vAlign w:val="center"/>
          </w:tcPr>
          <w:p w14:paraId="1C903DB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44%</w:t>
            </w:r>
          </w:p>
        </w:tc>
        <w:tc>
          <w:tcPr>
            <w:tcW w:w="785" w:type="dxa"/>
            <w:gridSpan w:val="4"/>
            <w:tcBorders>
              <w:bottom w:val="single" w:sz="4" w:space="0" w:color="auto"/>
            </w:tcBorders>
            <w:shd w:val="clear" w:color="auto" w:fill="E7E6E6" w:themeFill="background2"/>
            <w:noWrap/>
            <w:vAlign w:val="center"/>
          </w:tcPr>
          <w:p w14:paraId="649D99A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829" w:type="dxa"/>
            <w:gridSpan w:val="2"/>
            <w:tcBorders>
              <w:bottom w:val="single" w:sz="4" w:space="0" w:color="auto"/>
            </w:tcBorders>
            <w:shd w:val="clear" w:color="auto" w:fill="E7E6E6" w:themeFill="background2"/>
            <w:noWrap/>
            <w:vAlign w:val="center"/>
          </w:tcPr>
          <w:p w14:paraId="0D1DAB7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44%</w:t>
            </w:r>
          </w:p>
        </w:tc>
      </w:tr>
      <w:tr w:rsidR="00966ECC" w:rsidRPr="009F76C3" w14:paraId="11EB2DFD"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13685" w:type="dxa"/>
            <w:gridSpan w:val="56"/>
            <w:tcBorders>
              <w:top w:val="single" w:sz="4" w:space="0" w:color="auto"/>
            </w:tcBorders>
            <w:shd w:val="clear" w:color="auto" w:fill="E7E6E6" w:themeFill="background2"/>
            <w:noWrap/>
            <w:vAlign w:val="center"/>
          </w:tcPr>
          <w:p w14:paraId="69D0FF9E" w14:textId="77777777" w:rsidR="00966ECC" w:rsidRDefault="00966ECC" w:rsidP="00283475">
            <w:pPr>
              <w:jc w:val="center"/>
              <w:rPr>
                <w:rFonts w:ascii="Calibri" w:hAnsi="Calibri" w:cs="Calibri"/>
                <w:color w:val="000000"/>
              </w:rPr>
            </w:pPr>
            <w:r>
              <w:rPr>
                <w:rFonts w:ascii="Calibri" w:eastAsia="Times New Roman" w:hAnsi="Calibri" w:cs="Calibri"/>
                <w:color w:val="000000"/>
              </w:rPr>
              <w:lastRenderedPageBreak/>
              <w:t>SES results by Hei and specialization (Continued)</w:t>
            </w:r>
          </w:p>
        </w:tc>
      </w:tr>
      <w:tr w:rsidR="00966ECC" w:rsidRPr="009F76C3" w14:paraId="15DA3FEE"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tcBorders>
            <w:shd w:val="clear" w:color="auto" w:fill="auto"/>
            <w:noWrap/>
            <w:vAlign w:val="center"/>
          </w:tcPr>
          <w:p w14:paraId="064FF15F"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678" w:type="dxa"/>
            <w:vMerge w:val="restart"/>
            <w:tcBorders>
              <w:top w:val="single" w:sz="4" w:space="0" w:color="auto"/>
            </w:tcBorders>
            <w:shd w:val="clear" w:color="auto" w:fill="FFFFFF" w:themeFill="background1"/>
            <w:vAlign w:val="center"/>
          </w:tcPr>
          <w:p w14:paraId="43EB6E4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239" w:type="dxa"/>
            <w:gridSpan w:val="14"/>
            <w:tcBorders>
              <w:top w:val="single" w:sz="4" w:space="0" w:color="auto"/>
              <w:bottom w:val="single" w:sz="4" w:space="0" w:color="auto"/>
            </w:tcBorders>
            <w:shd w:val="clear" w:color="auto" w:fill="FFFFFF" w:themeFill="background1"/>
            <w:noWrap/>
            <w:vAlign w:val="center"/>
          </w:tcPr>
          <w:p w14:paraId="2AC6B5EF" w14:textId="02D0E498"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2581E">
              <w:rPr>
                <w:rFonts w:ascii="Calibri" w:eastAsia="Times New Roman" w:hAnsi="Calibri" w:cs="Calibri"/>
                <w:b/>
                <w:bCs/>
                <w:color w:val="000000"/>
              </w:rPr>
              <w:t>Core Curricula</w:t>
            </w:r>
          </w:p>
        </w:tc>
        <w:tc>
          <w:tcPr>
            <w:tcW w:w="1584" w:type="dxa"/>
            <w:gridSpan w:val="9"/>
            <w:tcBorders>
              <w:top w:val="single" w:sz="4" w:space="0" w:color="auto"/>
              <w:left w:val="nil"/>
            </w:tcBorders>
            <w:shd w:val="clear" w:color="auto" w:fill="FFFFFF" w:themeFill="background1"/>
            <w:vAlign w:val="center"/>
          </w:tcPr>
          <w:p w14:paraId="5690622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2581E">
              <w:rPr>
                <w:rFonts w:ascii="Calibri" w:eastAsia="Times New Roman" w:hAnsi="Calibri" w:cs="Calibri"/>
                <w:b/>
                <w:bCs/>
                <w:color w:val="000000"/>
              </w:rPr>
              <w:t>Elective Curricula</w:t>
            </w:r>
          </w:p>
        </w:tc>
        <w:tc>
          <w:tcPr>
            <w:tcW w:w="6501" w:type="dxa"/>
            <w:gridSpan w:val="30"/>
            <w:tcBorders>
              <w:top w:val="single" w:sz="4" w:space="0" w:color="auto"/>
              <w:left w:val="nil"/>
              <w:bottom w:val="single" w:sz="4" w:space="0" w:color="auto"/>
            </w:tcBorders>
            <w:shd w:val="clear" w:color="auto" w:fill="FFFFFF" w:themeFill="background1"/>
            <w:vAlign w:val="center"/>
          </w:tcPr>
          <w:p w14:paraId="7D85ECC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2581E">
              <w:rPr>
                <w:rFonts w:ascii="Calibri" w:eastAsia="Times New Roman" w:hAnsi="Calibri" w:cs="Calibri"/>
                <w:b/>
                <w:bCs/>
                <w:color w:val="000000"/>
              </w:rPr>
              <w:t>Overall Curricula</w:t>
            </w:r>
          </w:p>
        </w:tc>
      </w:tr>
      <w:tr w:rsidR="00DB76B8" w:rsidRPr="009F76C3" w14:paraId="09907EF3"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tcPr>
          <w:p w14:paraId="70D33DA3" w14:textId="77777777" w:rsidR="00DB76B8" w:rsidRPr="009F76C3" w:rsidRDefault="00DB76B8" w:rsidP="00DB76B8">
            <w:pPr>
              <w:rPr>
                <w:rFonts w:ascii="Calibri" w:eastAsia="Times New Roman" w:hAnsi="Calibri" w:cs="Calibri"/>
                <w:color w:val="000000"/>
              </w:rPr>
            </w:pPr>
          </w:p>
        </w:tc>
        <w:tc>
          <w:tcPr>
            <w:tcW w:w="1678" w:type="dxa"/>
            <w:vMerge/>
            <w:shd w:val="clear" w:color="auto" w:fill="FFFFFF" w:themeFill="background1"/>
            <w:vAlign w:val="center"/>
          </w:tcPr>
          <w:p w14:paraId="72F08E8C" w14:textId="77777777" w:rsidR="00DB76B8" w:rsidRPr="009F76C3" w:rsidRDefault="00DB76B8" w:rsidP="00DB76B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1544" w:type="dxa"/>
            <w:gridSpan w:val="6"/>
            <w:tcBorders>
              <w:top w:val="single" w:sz="4" w:space="0" w:color="auto"/>
            </w:tcBorders>
            <w:shd w:val="clear" w:color="auto" w:fill="FFFFFF" w:themeFill="background1"/>
            <w:noWrap/>
            <w:vAlign w:val="center"/>
          </w:tcPr>
          <w:p w14:paraId="11998646" w14:textId="74CD4B90"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Core</w:t>
            </w:r>
          </w:p>
        </w:tc>
        <w:tc>
          <w:tcPr>
            <w:tcW w:w="1723" w:type="dxa"/>
            <w:gridSpan w:val="9"/>
            <w:tcBorders>
              <w:top w:val="single" w:sz="4" w:space="0" w:color="auto"/>
            </w:tcBorders>
            <w:shd w:val="clear" w:color="auto" w:fill="FFFFFF" w:themeFill="background1"/>
            <w:noWrap/>
            <w:vAlign w:val="center"/>
          </w:tcPr>
          <w:p w14:paraId="49C0F72F" w14:textId="527C692E"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Core that Received High Relative Score</w:t>
            </w:r>
          </w:p>
        </w:tc>
        <w:tc>
          <w:tcPr>
            <w:tcW w:w="1556" w:type="dxa"/>
            <w:gridSpan w:val="8"/>
            <w:tcBorders>
              <w:top w:val="single" w:sz="4" w:space="0" w:color="auto"/>
            </w:tcBorders>
            <w:shd w:val="clear" w:color="auto" w:fill="FFFFFF" w:themeFill="background1"/>
            <w:noWrap/>
            <w:vAlign w:val="center"/>
          </w:tcPr>
          <w:p w14:paraId="0AD7920E" w14:textId="55A10AC8"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Electives</w:t>
            </w:r>
          </w:p>
        </w:tc>
        <w:tc>
          <w:tcPr>
            <w:tcW w:w="1543" w:type="dxa"/>
            <w:gridSpan w:val="8"/>
            <w:tcBorders>
              <w:top w:val="single" w:sz="4" w:space="0" w:color="auto"/>
            </w:tcBorders>
            <w:shd w:val="clear" w:color="auto" w:fill="FFFFFF" w:themeFill="background1"/>
            <w:noWrap/>
            <w:vAlign w:val="center"/>
          </w:tcPr>
          <w:p w14:paraId="0B0ADD9C" w14:textId="6CE06475"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Any Course</w:t>
            </w:r>
          </w:p>
        </w:tc>
        <w:tc>
          <w:tcPr>
            <w:tcW w:w="1716" w:type="dxa"/>
            <w:gridSpan w:val="8"/>
            <w:tcBorders>
              <w:top w:val="single" w:sz="4" w:space="0" w:color="auto"/>
            </w:tcBorders>
            <w:shd w:val="clear" w:color="auto" w:fill="FFFFFF" w:themeFill="background1"/>
            <w:noWrap/>
            <w:vAlign w:val="center"/>
          </w:tcPr>
          <w:p w14:paraId="3AE457D4" w14:textId="3F1021E6"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Any Course that Received High Relative Score</w:t>
            </w:r>
          </w:p>
        </w:tc>
        <w:tc>
          <w:tcPr>
            <w:tcW w:w="1628" w:type="dxa"/>
            <w:gridSpan w:val="8"/>
            <w:tcBorders>
              <w:top w:val="single" w:sz="4" w:space="0" w:color="auto"/>
            </w:tcBorders>
            <w:shd w:val="clear" w:color="auto" w:fill="FFFFFF" w:themeFill="background1"/>
            <w:noWrap/>
            <w:vAlign w:val="center"/>
          </w:tcPr>
          <w:p w14:paraId="650A35A8" w14:textId="0B569602"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Any Course with Courses Exercise</w:t>
            </w:r>
          </w:p>
        </w:tc>
        <w:tc>
          <w:tcPr>
            <w:tcW w:w="1614" w:type="dxa"/>
            <w:gridSpan w:val="6"/>
            <w:tcBorders>
              <w:top w:val="single" w:sz="4" w:space="0" w:color="auto"/>
            </w:tcBorders>
            <w:shd w:val="clear" w:color="auto" w:fill="FFFFFF" w:themeFill="background1"/>
            <w:noWrap/>
            <w:vAlign w:val="center"/>
          </w:tcPr>
          <w:p w14:paraId="53B95F79" w14:textId="188D7954" w:rsidR="00DB76B8" w:rsidRPr="00DB76B8" w:rsidRDefault="00DB76B8" w:rsidP="00DB76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DB76B8">
              <w:rPr>
                <w:bCs/>
              </w:rPr>
              <w:t>Competences Addressed by Any Course Exam</w:t>
            </w:r>
          </w:p>
        </w:tc>
      </w:tr>
      <w:tr w:rsidR="0020530F" w:rsidRPr="009F76C3" w14:paraId="09355F46"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tcPr>
          <w:p w14:paraId="0762E987" w14:textId="77777777" w:rsidR="00966ECC" w:rsidRPr="009F76C3" w:rsidRDefault="00966ECC" w:rsidP="00283475">
            <w:pPr>
              <w:rPr>
                <w:rFonts w:ascii="Calibri" w:eastAsia="Times New Roman" w:hAnsi="Calibri" w:cs="Calibri"/>
                <w:color w:val="000000"/>
              </w:rPr>
            </w:pPr>
          </w:p>
        </w:tc>
        <w:tc>
          <w:tcPr>
            <w:tcW w:w="1678" w:type="dxa"/>
            <w:vMerge/>
            <w:shd w:val="clear" w:color="auto" w:fill="FFFFFF" w:themeFill="background1"/>
            <w:vAlign w:val="center"/>
          </w:tcPr>
          <w:p w14:paraId="78A58AD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780" w:type="dxa"/>
            <w:gridSpan w:val="3"/>
            <w:tcBorders>
              <w:top w:val="single" w:sz="4" w:space="0" w:color="auto"/>
            </w:tcBorders>
            <w:shd w:val="clear" w:color="auto" w:fill="FFFFFF" w:themeFill="background1"/>
            <w:noWrap/>
          </w:tcPr>
          <w:p w14:paraId="01CBB5F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64" w:type="dxa"/>
            <w:gridSpan w:val="3"/>
            <w:tcBorders>
              <w:top w:val="single" w:sz="4" w:space="0" w:color="auto"/>
            </w:tcBorders>
            <w:shd w:val="clear" w:color="auto" w:fill="FFFFFF" w:themeFill="background1"/>
            <w:noWrap/>
          </w:tcPr>
          <w:p w14:paraId="7F11962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85" w:type="dxa"/>
            <w:gridSpan w:val="4"/>
            <w:tcBorders>
              <w:top w:val="single" w:sz="4" w:space="0" w:color="auto"/>
            </w:tcBorders>
            <w:shd w:val="clear" w:color="auto" w:fill="FFFFFF" w:themeFill="background1"/>
            <w:noWrap/>
          </w:tcPr>
          <w:p w14:paraId="60B96D6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938" w:type="dxa"/>
            <w:gridSpan w:val="5"/>
            <w:tcBorders>
              <w:top w:val="single" w:sz="4" w:space="0" w:color="auto"/>
            </w:tcBorders>
            <w:shd w:val="clear" w:color="auto" w:fill="FFFFFF" w:themeFill="background1"/>
            <w:noWrap/>
          </w:tcPr>
          <w:p w14:paraId="44A7955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82" w:type="dxa"/>
            <w:gridSpan w:val="4"/>
            <w:tcBorders>
              <w:top w:val="single" w:sz="4" w:space="0" w:color="auto"/>
            </w:tcBorders>
            <w:shd w:val="clear" w:color="auto" w:fill="FFFFFF" w:themeFill="background1"/>
            <w:noWrap/>
          </w:tcPr>
          <w:p w14:paraId="6C18DA8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74" w:type="dxa"/>
            <w:gridSpan w:val="4"/>
            <w:tcBorders>
              <w:top w:val="single" w:sz="4" w:space="0" w:color="auto"/>
            </w:tcBorders>
            <w:shd w:val="clear" w:color="auto" w:fill="FFFFFF" w:themeFill="background1"/>
            <w:noWrap/>
          </w:tcPr>
          <w:p w14:paraId="1085836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80" w:type="dxa"/>
            <w:gridSpan w:val="4"/>
            <w:tcBorders>
              <w:top w:val="single" w:sz="4" w:space="0" w:color="auto"/>
            </w:tcBorders>
            <w:shd w:val="clear" w:color="auto" w:fill="FFFFFF" w:themeFill="background1"/>
            <w:noWrap/>
          </w:tcPr>
          <w:p w14:paraId="6D0DFB9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63" w:type="dxa"/>
            <w:gridSpan w:val="4"/>
            <w:tcBorders>
              <w:top w:val="single" w:sz="4" w:space="0" w:color="auto"/>
            </w:tcBorders>
            <w:shd w:val="clear" w:color="auto" w:fill="FFFFFF" w:themeFill="background1"/>
            <w:noWrap/>
          </w:tcPr>
          <w:p w14:paraId="4C79205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80" w:type="dxa"/>
            <w:gridSpan w:val="4"/>
            <w:tcBorders>
              <w:top w:val="single" w:sz="4" w:space="0" w:color="auto"/>
            </w:tcBorders>
            <w:shd w:val="clear" w:color="auto" w:fill="FFFFFF" w:themeFill="background1"/>
            <w:noWrap/>
          </w:tcPr>
          <w:p w14:paraId="5DDAF08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936" w:type="dxa"/>
            <w:gridSpan w:val="4"/>
            <w:tcBorders>
              <w:top w:val="single" w:sz="4" w:space="0" w:color="auto"/>
            </w:tcBorders>
            <w:shd w:val="clear" w:color="auto" w:fill="FFFFFF" w:themeFill="background1"/>
            <w:noWrap/>
          </w:tcPr>
          <w:p w14:paraId="334AC1C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77" w:type="dxa"/>
            <w:gridSpan w:val="4"/>
            <w:tcBorders>
              <w:top w:val="single" w:sz="4" w:space="0" w:color="auto"/>
            </w:tcBorders>
            <w:shd w:val="clear" w:color="auto" w:fill="FFFFFF" w:themeFill="background1"/>
            <w:noWrap/>
          </w:tcPr>
          <w:p w14:paraId="55F92C3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851" w:type="dxa"/>
            <w:gridSpan w:val="4"/>
            <w:tcBorders>
              <w:top w:val="single" w:sz="4" w:space="0" w:color="auto"/>
            </w:tcBorders>
            <w:shd w:val="clear" w:color="auto" w:fill="FFFFFF" w:themeFill="background1"/>
            <w:noWrap/>
          </w:tcPr>
          <w:p w14:paraId="5321040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85" w:type="dxa"/>
            <w:gridSpan w:val="4"/>
            <w:tcBorders>
              <w:top w:val="single" w:sz="4" w:space="0" w:color="auto"/>
            </w:tcBorders>
            <w:shd w:val="clear" w:color="auto" w:fill="FFFFFF" w:themeFill="background1"/>
            <w:noWrap/>
          </w:tcPr>
          <w:p w14:paraId="34A56607"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29" w:type="dxa"/>
            <w:gridSpan w:val="2"/>
            <w:tcBorders>
              <w:top w:val="single" w:sz="4" w:space="0" w:color="auto"/>
            </w:tcBorders>
            <w:shd w:val="clear" w:color="auto" w:fill="FFFFFF" w:themeFill="background1"/>
            <w:noWrap/>
          </w:tcPr>
          <w:p w14:paraId="4847E55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r>
      <w:tr w:rsidR="0020530F" w:rsidRPr="009F76C3" w14:paraId="76B96E84"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tcBorders>
            <w:shd w:val="clear" w:color="auto" w:fill="auto"/>
            <w:noWrap/>
            <w:vAlign w:val="center"/>
            <w:hideMark/>
          </w:tcPr>
          <w:p w14:paraId="5F94A3CB"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1678" w:type="dxa"/>
            <w:tcBorders>
              <w:top w:val="single" w:sz="4" w:space="0" w:color="auto"/>
            </w:tcBorders>
            <w:shd w:val="clear" w:color="auto" w:fill="FFFFFF" w:themeFill="background1"/>
            <w:vAlign w:val="center"/>
            <w:hideMark/>
          </w:tcPr>
          <w:p w14:paraId="645C98C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780" w:type="dxa"/>
            <w:gridSpan w:val="3"/>
            <w:tcBorders>
              <w:top w:val="single" w:sz="4" w:space="0" w:color="auto"/>
            </w:tcBorders>
            <w:shd w:val="clear" w:color="auto" w:fill="FFFFFF" w:themeFill="background1"/>
            <w:noWrap/>
            <w:vAlign w:val="center"/>
            <w:hideMark/>
          </w:tcPr>
          <w:p w14:paraId="4F5D27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4" w:type="dxa"/>
            <w:gridSpan w:val="3"/>
            <w:tcBorders>
              <w:top w:val="single" w:sz="4" w:space="0" w:color="auto"/>
            </w:tcBorders>
            <w:shd w:val="clear" w:color="auto" w:fill="FFFFFF" w:themeFill="background1"/>
            <w:noWrap/>
            <w:vAlign w:val="center"/>
            <w:hideMark/>
          </w:tcPr>
          <w:p w14:paraId="43C2A3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5" w:type="dxa"/>
            <w:gridSpan w:val="4"/>
            <w:tcBorders>
              <w:top w:val="single" w:sz="4" w:space="0" w:color="auto"/>
            </w:tcBorders>
            <w:shd w:val="clear" w:color="auto" w:fill="FFFFFF" w:themeFill="background1"/>
            <w:noWrap/>
            <w:vAlign w:val="center"/>
            <w:hideMark/>
          </w:tcPr>
          <w:p w14:paraId="1D08A6C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8" w:type="dxa"/>
            <w:gridSpan w:val="5"/>
            <w:tcBorders>
              <w:top w:val="single" w:sz="4" w:space="0" w:color="auto"/>
            </w:tcBorders>
            <w:shd w:val="clear" w:color="auto" w:fill="FFFFFF" w:themeFill="background1"/>
            <w:noWrap/>
            <w:vAlign w:val="center"/>
            <w:hideMark/>
          </w:tcPr>
          <w:p w14:paraId="6FF2B1E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2" w:type="dxa"/>
            <w:gridSpan w:val="4"/>
            <w:tcBorders>
              <w:top w:val="single" w:sz="4" w:space="0" w:color="auto"/>
            </w:tcBorders>
            <w:shd w:val="clear" w:color="auto" w:fill="FFFFFF" w:themeFill="background1"/>
            <w:noWrap/>
            <w:vAlign w:val="center"/>
            <w:hideMark/>
          </w:tcPr>
          <w:p w14:paraId="4C9FB8B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74" w:type="dxa"/>
            <w:gridSpan w:val="4"/>
            <w:tcBorders>
              <w:top w:val="single" w:sz="4" w:space="0" w:color="auto"/>
            </w:tcBorders>
            <w:shd w:val="clear" w:color="auto" w:fill="FFFFFF" w:themeFill="background1"/>
            <w:noWrap/>
            <w:vAlign w:val="center"/>
            <w:hideMark/>
          </w:tcPr>
          <w:p w14:paraId="267D4D1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tcBorders>
              <w:top w:val="single" w:sz="4" w:space="0" w:color="auto"/>
            </w:tcBorders>
            <w:shd w:val="clear" w:color="auto" w:fill="FFFFFF" w:themeFill="background1"/>
            <w:noWrap/>
            <w:vAlign w:val="center"/>
            <w:hideMark/>
          </w:tcPr>
          <w:p w14:paraId="30046A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3" w:type="dxa"/>
            <w:gridSpan w:val="4"/>
            <w:tcBorders>
              <w:top w:val="single" w:sz="4" w:space="0" w:color="auto"/>
            </w:tcBorders>
            <w:shd w:val="clear" w:color="auto" w:fill="FFFFFF" w:themeFill="background1"/>
            <w:noWrap/>
            <w:vAlign w:val="center"/>
            <w:hideMark/>
          </w:tcPr>
          <w:p w14:paraId="347806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tcBorders>
              <w:top w:val="single" w:sz="4" w:space="0" w:color="auto"/>
            </w:tcBorders>
            <w:shd w:val="clear" w:color="auto" w:fill="FFFFFF" w:themeFill="background1"/>
            <w:noWrap/>
            <w:vAlign w:val="center"/>
            <w:hideMark/>
          </w:tcPr>
          <w:p w14:paraId="7B9F2D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6" w:type="dxa"/>
            <w:gridSpan w:val="4"/>
            <w:tcBorders>
              <w:top w:val="single" w:sz="4" w:space="0" w:color="auto"/>
            </w:tcBorders>
            <w:shd w:val="clear" w:color="auto" w:fill="FFFFFF" w:themeFill="background1"/>
            <w:noWrap/>
            <w:vAlign w:val="center"/>
            <w:hideMark/>
          </w:tcPr>
          <w:p w14:paraId="24912F6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4"/>
            <w:tcBorders>
              <w:top w:val="single" w:sz="4" w:space="0" w:color="auto"/>
            </w:tcBorders>
            <w:shd w:val="clear" w:color="auto" w:fill="FFFFFF" w:themeFill="background1"/>
            <w:noWrap/>
            <w:vAlign w:val="center"/>
            <w:hideMark/>
          </w:tcPr>
          <w:p w14:paraId="70D48C3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51" w:type="dxa"/>
            <w:gridSpan w:val="4"/>
            <w:tcBorders>
              <w:top w:val="single" w:sz="4" w:space="0" w:color="auto"/>
            </w:tcBorders>
            <w:shd w:val="clear" w:color="auto" w:fill="FFFFFF" w:themeFill="background1"/>
            <w:noWrap/>
            <w:vAlign w:val="center"/>
            <w:hideMark/>
          </w:tcPr>
          <w:p w14:paraId="2513CEE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c>
          <w:tcPr>
            <w:tcW w:w="785" w:type="dxa"/>
            <w:gridSpan w:val="4"/>
            <w:tcBorders>
              <w:top w:val="single" w:sz="4" w:space="0" w:color="auto"/>
            </w:tcBorders>
            <w:shd w:val="clear" w:color="auto" w:fill="FFFFFF" w:themeFill="background1"/>
            <w:noWrap/>
            <w:vAlign w:val="center"/>
            <w:hideMark/>
          </w:tcPr>
          <w:p w14:paraId="03F470D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tcBorders>
              <w:top w:val="single" w:sz="4" w:space="0" w:color="auto"/>
            </w:tcBorders>
            <w:shd w:val="clear" w:color="auto" w:fill="FFFFFF" w:themeFill="background1"/>
            <w:noWrap/>
            <w:vAlign w:val="center"/>
            <w:hideMark/>
          </w:tcPr>
          <w:p w14:paraId="539ADA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r>
      <w:tr w:rsidR="0016368F" w:rsidRPr="009F76C3" w14:paraId="02F7084F"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42D1BAA2"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02F1BC49"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780" w:type="dxa"/>
            <w:gridSpan w:val="3"/>
            <w:shd w:val="clear" w:color="auto" w:fill="E7E6E6" w:themeFill="background2"/>
            <w:noWrap/>
            <w:vAlign w:val="center"/>
            <w:hideMark/>
          </w:tcPr>
          <w:p w14:paraId="0ED0F16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4" w:type="dxa"/>
            <w:gridSpan w:val="3"/>
            <w:shd w:val="clear" w:color="auto" w:fill="E7E6E6" w:themeFill="background2"/>
            <w:noWrap/>
            <w:vAlign w:val="center"/>
            <w:hideMark/>
          </w:tcPr>
          <w:p w14:paraId="00CA78D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5" w:type="dxa"/>
            <w:gridSpan w:val="4"/>
            <w:shd w:val="clear" w:color="auto" w:fill="E7E6E6" w:themeFill="background2"/>
            <w:noWrap/>
            <w:vAlign w:val="center"/>
            <w:hideMark/>
          </w:tcPr>
          <w:p w14:paraId="728B32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8" w:type="dxa"/>
            <w:gridSpan w:val="5"/>
            <w:shd w:val="clear" w:color="auto" w:fill="E7E6E6" w:themeFill="background2"/>
            <w:noWrap/>
            <w:vAlign w:val="center"/>
            <w:hideMark/>
          </w:tcPr>
          <w:p w14:paraId="610A8FB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2" w:type="dxa"/>
            <w:gridSpan w:val="4"/>
            <w:shd w:val="clear" w:color="auto" w:fill="E7E6E6" w:themeFill="background2"/>
            <w:noWrap/>
            <w:vAlign w:val="center"/>
            <w:hideMark/>
          </w:tcPr>
          <w:p w14:paraId="6D38DAD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74" w:type="dxa"/>
            <w:gridSpan w:val="4"/>
            <w:shd w:val="clear" w:color="auto" w:fill="E7E6E6" w:themeFill="background2"/>
            <w:noWrap/>
            <w:vAlign w:val="center"/>
            <w:hideMark/>
          </w:tcPr>
          <w:p w14:paraId="393139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c>
          <w:tcPr>
            <w:tcW w:w="780" w:type="dxa"/>
            <w:gridSpan w:val="4"/>
            <w:shd w:val="clear" w:color="auto" w:fill="E7E6E6" w:themeFill="background2"/>
            <w:noWrap/>
            <w:vAlign w:val="center"/>
            <w:hideMark/>
          </w:tcPr>
          <w:p w14:paraId="307CE4A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3" w:type="dxa"/>
            <w:gridSpan w:val="4"/>
            <w:shd w:val="clear" w:color="auto" w:fill="E7E6E6" w:themeFill="background2"/>
            <w:noWrap/>
            <w:vAlign w:val="center"/>
            <w:hideMark/>
          </w:tcPr>
          <w:p w14:paraId="425D9F1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shd w:val="clear" w:color="auto" w:fill="E7E6E6" w:themeFill="background2"/>
            <w:noWrap/>
            <w:vAlign w:val="center"/>
            <w:hideMark/>
          </w:tcPr>
          <w:p w14:paraId="1CADBBF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6" w:type="dxa"/>
            <w:gridSpan w:val="4"/>
            <w:shd w:val="clear" w:color="auto" w:fill="E7E6E6" w:themeFill="background2"/>
            <w:noWrap/>
            <w:vAlign w:val="center"/>
            <w:hideMark/>
          </w:tcPr>
          <w:p w14:paraId="501158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4"/>
            <w:shd w:val="clear" w:color="auto" w:fill="E7E6E6" w:themeFill="background2"/>
            <w:noWrap/>
            <w:vAlign w:val="center"/>
            <w:hideMark/>
          </w:tcPr>
          <w:p w14:paraId="44813D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51" w:type="dxa"/>
            <w:gridSpan w:val="4"/>
            <w:shd w:val="clear" w:color="auto" w:fill="E7E6E6" w:themeFill="background2"/>
            <w:noWrap/>
            <w:vAlign w:val="center"/>
            <w:hideMark/>
          </w:tcPr>
          <w:p w14:paraId="2D0E0B2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c>
          <w:tcPr>
            <w:tcW w:w="785" w:type="dxa"/>
            <w:gridSpan w:val="4"/>
            <w:shd w:val="clear" w:color="auto" w:fill="E7E6E6" w:themeFill="background2"/>
            <w:noWrap/>
            <w:vAlign w:val="center"/>
            <w:hideMark/>
          </w:tcPr>
          <w:p w14:paraId="0ECED56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E7E6E6" w:themeFill="background2"/>
            <w:noWrap/>
            <w:vAlign w:val="center"/>
            <w:hideMark/>
          </w:tcPr>
          <w:p w14:paraId="2FDE6C8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r>
      <w:tr w:rsidR="0020530F" w:rsidRPr="009F76C3" w14:paraId="67AE728A" w14:textId="77777777" w:rsidTr="0016368F">
        <w:trPr>
          <w:gridAfter w:val="1"/>
          <w:wAfter w:w="6" w:type="dxa"/>
          <w:trHeight w:val="315"/>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5A06832F"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hideMark/>
          </w:tcPr>
          <w:p w14:paraId="46E37CAA"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780" w:type="dxa"/>
            <w:gridSpan w:val="3"/>
            <w:tcBorders>
              <w:bottom w:val="single" w:sz="4" w:space="0" w:color="auto"/>
            </w:tcBorders>
            <w:shd w:val="clear" w:color="auto" w:fill="FFFFFF" w:themeFill="background1"/>
            <w:noWrap/>
            <w:vAlign w:val="center"/>
            <w:hideMark/>
          </w:tcPr>
          <w:p w14:paraId="2032676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4" w:type="dxa"/>
            <w:gridSpan w:val="3"/>
            <w:tcBorders>
              <w:bottom w:val="single" w:sz="4" w:space="0" w:color="auto"/>
            </w:tcBorders>
            <w:shd w:val="clear" w:color="auto" w:fill="FFFFFF" w:themeFill="background1"/>
            <w:noWrap/>
            <w:vAlign w:val="center"/>
            <w:hideMark/>
          </w:tcPr>
          <w:p w14:paraId="48B534C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5" w:type="dxa"/>
            <w:gridSpan w:val="4"/>
            <w:tcBorders>
              <w:bottom w:val="single" w:sz="4" w:space="0" w:color="auto"/>
            </w:tcBorders>
            <w:shd w:val="clear" w:color="auto" w:fill="FFFFFF" w:themeFill="background1"/>
            <w:noWrap/>
            <w:vAlign w:val="center"/>
            <w:hideMark/>
          </w:tcPr>
          <w:p w14:paraId="6AB795A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8" w:type="dxa"/>
            <w:gridSpan w:val="5"/>
            <w:tcBorders>
              <w:bottom w:val="single" w:sz="4" w:space="0" w:color="auto"/>
            </w:tcBorders>
            <w:shd w:val="clear" w:color="auto" w:fill="FFFFFF" w:themeFill="background1"/>
            <w:noWrap/>
            <w:vAlign w:val="center"/>
            <w:hideMark/>
          </w:tcPr>
          <w:p w14:paraId="1FF436A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2" w:type="dxa"/>
            <w:gridSpan w:val="4"/>
            <w:tcBorders>
              <w:bottom w:val="single" w:sz="4" w:space="0" w:color="auto"/>
            </w:tcBorders>
            <w:shd w:val="clear" w:color="auto" w:fill="FFFFFF" w:themeFill="background1"/>
            <w:noWrap/>
            <w:vAlign w:val="center"/>
            <w:hideMark/>
          </w:tcPr>
          <w:p w14:paraId="76E267F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74" w:type="dxa"/>
            <w:gridSpan w:val="4"/>
            <w:tcBorders>
              <w:bottom w:val="single" w:sz="4" w:space="0" w:color="auto"/>
            </w:tcBorders>
            <w:shd w:val="clear" w:color="auto" w:fill="FFFFFF" w:themeFill="background1"/>
            <w:noWrap/>
            <w:vAlign w:val="center"/>
            <w:hideMark/>
          </w:tcPr>
          <w:p w14:paraId="66BBFFE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tcBorders>
              <w:bottom w:val="single" w:sz="4" w:space="0" w:color="auto"/>
            </w:tcBorders>
            <w:shd w:val="clear" w:color="auto" w:fill="FFFFFF" w:themeFill="background1"/>
            <w:noWrap/>
            <w:vAlign w:val="center"/>
            <w:hideMark/>
          </w:tcPr>
          <w:p w14:paraId="5555BE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3" w:type="dxa"/>
            <w:gridSpan w:val="4"/>
            <w:tcBorders>
              <w:bottom w:val="single" w:sz="4" w:space="0" w:color="auto"/>
            </w:tcBorders>
            <w:shd w:val="clear" w:color="auto" w:fill="FFFFFF" w:themeFill="background1"/>
            <w:noWrap/>
            <w:vAlign w:val="center"/>
            <w:hideMark/>
          </w:tcPr>
          <w:p w14:paraId="55763BB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tcBorders>
              <w:bottom w:val="single" w:sz="4" w:space="0" w:color="auto"/>
            </w:tcBorders>
            <w:shd w:val="clear" w:color="auto" w:fill="FFFFFF" w:themeFill="background1"/>
            <w:noWrap/>
            <w:vAlign w:val="center"/>
            <w:hideMark/>
          </w:tcPr>
          <w:p w14:paraId="33DD2A6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6" w:type="dxa"/>
            <w:gridSpan w:val="4"/>
            <w:tcBorders>
              <w:bottom w:val="single" w:sz="4" w:space="0" w:color="auto"/>
            </w:tcBorders>
            <w:shd w:val="clear" w:color="auto" w:fill="FFFFFF" w:themeFill="background1"/>
            <w:noWrap/>
            <w:vAlign w:val="center"/>
            <w:hideMark/>
          </w:tcPr>
          <w:p w14:paraId="46B08C3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4"/>
            <w:tcBorders>
              <w:bottom w:val="single" w:sz="4" w:space="0" w:color="auto"/>
            </w:tcBorders>
            <w:shd w:val="clear" w:color="auto" w:fill="FFFFFF" w:themeFill="background1"/>
            <w:noWrap/>
            <w:vAlign w:val="center"/>
            <w:hideMark/>
          </w:tcPr>
          <w:p w14:paraId="7E0092F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51" w:type="dxa"/>
            <w:gridSpan w:val="4"/>
            <w:tcBorders>
              <w:bottom w:val="single" w:sz="4" w:space="0" w:color="auto"/>
            </w:tcBorders>
            <w:shd w:val="clear" w:color="auto" w:fill="FFFFFF" w:themeFill="background1"/>
            <w:noWrap/>
            <w:vAlign w:val="center"/>
            <w:hideMark/>
          </w:tcPr>
          <w:p w14:paraId="7712FE4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c>
          <w:tcPr>
            <w:tcW w:w="785" w:type="dxa"/>
            <w:gridSpan w:val="4"/>
            <w:tcBorders>
              <w:bottom w:val="single" w:sz="4" w:space="0" w:color="auto"/>
            </w:tcBorders>
            <w:shd w:val="clear" w:color="auto" w:fill="FFFFFF" w:themeFill="background1"/>
            <w:noWrap/>
            <w:vAlign w:val="center"/>
            <w:hideMark/>
          </w:tcPr>
          <w:p w14:paraId="2EB196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tcBorders>
              <w:bottom w:val="single" w:sz="4" w:space="0" w:color="auto"/>
            </w:tcBorders>
            <w:shd w:val="clear" w:color="auto" w:fill="FFFFFF" w:themeFill="background1"/>
            <w:noWrap/>
            <w:vAlign w:val="center"/>
            <w:hideMark/>
          </w:tcPr>
          <w:p w14:paraId="6DEE3D3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r>
      <w:tr w:rsidR="0020530F" w:rsidRPr="009F76C3" w14:paraId="484DE661"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494"/>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2A6D0E26"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E7E6E6" w:themeFill="background2"/>
            <w:vAlign w:val="center"/>
          </w:tcPr>
          <w:p w14:paraId="34C47E81" w14:textId="77777777" w:rsidR="00966ECC" w:rsidRPr="00F07A5D" w:rsidRDefault="00966ECC" w:rsidP="00283475">
            <w:pPr>
              <w:cnfStyle w:val="000000100000" w:firstRow="0" w:lastRow="0" w:firstColumn="0" w:lastColumn="0" w:oddVBand="0" w:evenVBand="0" w:oddHBand="1" w:evenHBand="0" w:firstRowFirstColumn="0" w:firstRowLastColumn="0" w:lastRowFirstColumn="0" w:lastRowLastColumn="0"/>
              <w:rPr>
                <w:b/>
              </w:rPr>
            </w:pPr>
            <w:r>
              <w:rPr>
                <w:b/>
              </w:rPr>
              <w:t>TAU Total</w:t>
            </w:r>
          </w:p>
        </w:tc>
        <w:tc>
          <w:tcPr>
            <w:tcW w:w="780" w:type="dxa"/>
            <w:gridSpan w:val="3"/>
            <w:tcBorders>
              <w:bottom w:val="single" w:sz="4" w:space="0" w:color="auto"/>
            </w:tcBorders>
            <w:shd w:val="clear" w:color="auto" w:fill="E7E6E6" w:themeFill="background2"/>
            <w:noWrap/>
            <w:vAlign w:val="center"/>
          </w:tcPr>
          <w:p w14:paraId="7135E54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764" w:type="dxa"/>
            <w:gridSpan w:val="3"/>
            <w:tcBorders>
              <w:bottom w:val="single" w:sz="4" w:space="0" w:color="auto"/>
            </w:tcBorders>
            <w:shd w:val="clear" w:color="auto" w:fill="E7E6E6" w:themeFill="background2"/>
            <w:noWrap/>
            <w:vAlign w:val="center"/>
          </w:tcPr>
          <w:p w14:paraId="3BA949B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83%</w:t>
            </w:r>
          </w:p>
        </w:tc>
        <w:tc>
          <w:tcPr>
            <w:tcW w:w="785" w:type="dxa"/>
            <w:gridSpan w:val="4"/>
            <w:tcBorders>
              <w:bottom w:val="single" w:sz="4" w:space="0" w:color="auto"/>
            </w:tcBorders>
            <w:shd w:val="clear" w:color="auto" w:fill="E7E6E6" w:themeFill="background2"/>
            <w:noWrap/>
            <w:vAlign w:val="center"/>
          </w:tcPr>
          <w:p w14:paraId="687D5CB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938" w:type="dxa"/>
            <w:gridSpan w:val="5"/>
            <w:tcBorders>
              <w:bottom w:val="single" w:sz="4" w:space="0" w:color="auto"/>
            </w:tcBorders>
            <w:shd w:val="clear" w:color="auto" w:fill="E7E6E6" w:themeFill="background2"/>
            <w:noWrap/>
            <w:vAlign w:val="center"/>
          </w:tcPr>
          <w:p w14:paraId="2C5B195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82" w:type="dxa"/>
            <w:gridSpan w:val="4"/>
            <w:tcBorders>
              <w:bottom w:val="single" w:sz="4" w:space="0" w:color="auto"/>
            </w:tcBorders>
            <w:shd w:val="clear" w:color="auto" w:fill="E7E6E6" w:themeFill="background2"/>
            <w:noWrap/>
            <w:vAlign w:val="center"/>
          </w:tcPr>
          <w:p w14:paraId="3DE833A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w:t>
            </w:r>
          </w:p>
        </w:tc>
        <w:tc>
          <w:tcPr>
            <w:tcW w:w="774" w:type="dxa"/>
            <w:gridSpan w:val="4"/>
            <w:tcBorders>
              <w:bottom w:val="single" w:sz="4" w:space="0" w:color="auto"/>
            </w:tcBorders>
            <w:shd w:val="clear" w:color="auto" w:fill="E7E6E6" w:themeFill="background2"/>
            <w:noWrap/>
            <w:vAlign w:val="center"/>
          </w:tcPr>
          <w:p w14:paraId="1011D8E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46%</w:t>
            </w:r>
          </w:p>
        </w:tc>
        <w:tc>
          <w:tcPr>
            <w:tcW w:w="780" w:type="dxa"/>
            <w:gridSpan w:val="4"/>
            <w:tcBorders>
              <w:bottom w:val="single" w:sz="4" w:space="0" w:color="auto"/>
            </w:tcBorders>
            <w:shd w:val="clear" w:color="auto" w:fill="E7E6E6" w:themeFill="background2"/>
            <w:noWrap/>
            <w:vAlign w:val="center"/>
          </w:tcPr>
          <w:p w14:paraId="17BB8E0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763" w:type="dxa"/>
            <w:gridSpan w:val="4"/>
            <w:tcBorders>
              <w:bottom w:val="single" w:sz="4" w:space="0" w:color="auto"/>
            </w:tcBorders>
            <w:shd w:val="clear" w:color="auto" w:fill="E7E6E6" w:themeFill="background2"/>
            <w:noWrap/>
            <w:vAlign w:val="center"/>
          </w:tcPr>
          <w:p w14:paraId="1143A60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88%</w:t>
            </w:r>
          </w:p>
        </w:tc>
        <w:tc>
          <w:tcPr>
            <w:tcW w:w="780" w:type="dxa"/>
            <w:gridSpan w:val="4"/>
            <w:tcBorders>
              <w:bottom w:val="single" w:sz="4" w:space="0" w:color="auto"/>
            </w:tcBorders>
            <w:shd w:val="clear" w:color="auto" w:fill="E7E6E6" w:themeFill="background2"/>
            <w:noWrap/>
            <w:vAlign w:val="center"/>
          </w:tcPr>
          <w:p w14:paraId="6B449F4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936" w:type="dxa"/>
            <w:gridSpan w:val="4"/>
            <w:tcBorders>
              <w:bottom w:val="single" w:sz="4" w:space="0" w:color="auto"/>
            </w:tcBorders>
            <w:shd w:val="clear" w:color="auto" w:fill="E7E6E6" w:themeFill="background2"/>
            <w:noWrap/>
            <w:vAlign w:val="center"/>
          </w:tcPr>
          <w:p w14:paraId="429F26A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77" w:type="dxa"/>
            <w:gridSpan w:val="4"/>
            <w:tcBorders>
              <w:bottom w:val="single" w:sz="4" w:space="0" w:color="auto"/>
            </w:tcBorders>
            <w:shd w:val="clear" w:color="auto" w:fill="E7E6E6" w:themeFill="background2"/>
            <w:noWrap/>
            <w:vAlign w:val="center"/>
          </w:tcPr>
          <w:p w14:paraId="6E99E56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18</w:t>
            </w:r>
          </w:p>
        </w:tc>
        <w:tc>
          <w:tcPr>
            <w:tcW w:w="851" w:type="dxa"/>
            <w:gridSpan w:val="4"/>
            <w:tcBorders>
              <w:bottom w:val="single" w:sz="4" w:space="0" w:color="auto"/>
            </w:tcBorders>
            <w:shd w:val="clear" w:color="auto" w:fill="E7E6E6" w:themeFill="background2"/>
            <w:noWrap/>
            <w:vAlign w:val="center"/>
          </w:tcPr>
          <w:p w14:paraId="21025E0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86%</w:t>
            </w:r>
          </w:p>
        </w:tc>
        <w:tc>
          <w:tcPr>
            <w:tcW w:w="785" w:type="dxa"/>
            <w:gridSpan w:val="4"/>
            <w:tcBorders>
              <w:bottom w:val="single" w:sz="4" w:space="0" w:color="auto"/>
            </w:tcBorders>
            <w:shd w:val="clear" w:color="auto" w:fill="E7E6E6" w:themeFill="background2"/>
            <w:noWrap/>
            <w:vAlign w:val="center"/>
          </w:tcPr>
          <w:p w14:paraId="72DD588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18</w:t>
            </w:r>
          </w:p>
        </w:tc>
        <w:tc>
          <w:tcPr>
            <w:tcW w:w="829" w:type="dxa"/>
            <w:gridSpan w:val="2"/>
            <w:tcBorders>
              <w:bottom w:val="single" w:sz="4" w:space="0" w:color="auto"/>
            </w:tcBorders>
            <w:shd w:val="clear" w:color="auto" w:fill="E7E6E6" w:themeFill="background2"/>
            <w:noWrap/>
            <w:vAlign w:val="center"/>
          </w:tcPr>
          <w:p w14:paraId="309B13A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86%</w:t>
            </w:r>
          </w:p>
        </w:tc>
      </w:tr>
      <w:tr w:rsidR="0020530F" w:rsidRPr="009F76C3" w14:paraId="0F57BC14" w14:textId="77777777" w:rsidTr="0016368F">
        <w:trPr>
          <w:gridAfter w:val="1"/>
          <w:wAfter w:w="6" w:type="dxa"/>
          <w:trHeight w:val="431"/>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bottom w:val="single" w:sz="4" w:space="0" w:color="auto"/>
            </w:tcBorders>
            <w:shd w:val="clear" w:color="auto" w:fill="auto"/>
            <w:noWrap/>
            <w:vAlign w:val="center"/>
            <w:hideMark/>
          </w:tcPr>
          <w:p w14:paraId="6F8BE29D"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Pr>
                <w:rFonts w:ascii="Calibri" w:eastAsia="Times New Roman" w:hAnsi="Calibri" w:cs="Calibri"/>
                <w:color w:val="000000"/>
              </w:rPr>
              <w:t>O</w:t>
            </w:r>
            <w:r w:rsidRPr="009F76C3">
              <w:rPr>
                <w:rFonts w:ascii="Calibri" w:eastAsia="Times New Roman" w:hAnsi="Calibri" w:cs="Calibri"/>
                <w:color w:val="000000"/>
              </w:rPr>
              <w:t>H</w:t>
            </w:r>
          </w:p>
        </w:tc>
        <w:tc>
          <w:tcPr>
            <w:tcW w:w="1678" w:type="dxa"/>
            <w:tcBorders>
              <w:top w:val="single" w:sz="4" w:space="0" w:color="auto"/>
            </w:tcBorders>
            <w:shd w:val="clear" w:color="auto" w:fill="FFFFFF" w:themeFill="background1"/>
            <w:vAlign w:val="center"/>
            <w:hideMark/>
          </w:tcPr>
          <w:p w14:paraId="648196E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780" w:type="dxa"/>
            <w:gridSpan w:val="3"/>
            <w:tcBorders>
              <w:top w:val="single" w:sz="4" w:space="0" w:color="auto"/>
            </w:tcBorders>
            <w:shd w:val="clear" w:color="auto" w:fill="FFFFFF" w:themeFill="background1"/>
            <w:noWrap/>
            <w:vAlign w:val="center"/>
            <w:hideMark/>
          </w:tcPr>
          <w:p w14:paraId="5A86C4C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top w:val="single" w:sz="4" w:space="0" w:color="auto"/>
            </w:tcBorders>
            <w:shd w:val="clear" w:color="auto" w:fill="FFFFFF" w:themeFill="background1"/>
            <w:noWrap/>
            <w:vAlign w:val="center"/>
            <w:hideMark/>
          </w:tcPr>
          <w:p w14:paraId="7F36F9B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top w:val="single" w:sz="4" w:space="0" w:color="auto"/>
            </w:tcBorders>
            <w:shd w:val="clear" w:color="auto" w:fill="FFFFFF" w:themeFill="background1"/>
            <w:noWrap/>
            <w:vAlign w:val="center"/>
            <w:hideMark/>
          </w:tcPr>
          <w:p w14:paraId="7B1737B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38" w:type="dxa"/>
            <w:gridSpan w:val="5"/>
            <w:tcBorders>
              <w:top w:val="single" w:sz="4" w:space="0" w:color="auto"/>
            </w:tcBorders>
            <w:shd w:val="clear" w:color="auto" w:fill="FFFFFF" w:themeFill="background1"/>
            <w:noWrap/>
            <w:vAlign w:val="center"/>
            <w:hideMark/>
          </w:tcPr>
          <w:p w14:paraId="44C0B3D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782" w:type="dxa"/>
            <w:gridSpan w:val="4"/>
            <w:tcBorders>
              <w:top w:val="single" w:sz="4" w:space="0" w:color="auto"/>
            </w:tcBorders>
            <w:shd w:val="clear" w:color="auto" w:fill="FFFFFF" w:themeFill="background1"/>
            <w:noWrap/>
            <w:vAlign w:val="center"/>
            <w:hideMark/>
          </w:tcPr>
          <w:p w14:paraId="2FC0ACB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74" w:type="dxa"/>
            <w:gridSpan w:val="4"/>
            <w:tcBorders>
              <w:top w:val="single" w:sz="4" w:space="0" w:color="auto"/>
            </w:tcBorders>
            <w:shd w:val="clear" w:color="auto" w:fill="FFFFFF" w:themeFill="background1"/>
            <w:noWrap/>
            <w:vAlign w:val="center"/>
            <w:hideMark/>
          </w:tcPr>
          <w:p w14:paraId="0DAE4E8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780" w:type="dxa"/>
            <w:gridSpan w:val="4"/>
            <w:tcBorders>
              <w:top w:val="single" w:sz="4" w:space="0" w:color="auto"/>
            </w:tcBorders>
            <w:shd w:val="clear" w:color="auto" w:fill="FFFFFF" w:themeFill="background1"/>
            <w:noWrap/>
            <w:vAlign w:val="center"/>
            <w:hideMark/>
          </w:tcPr>
          <w:p w14:paraId="73087D4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tcBorders>
              <w:top w:val="single" w:sz="4" w:space="0" w:color="auto"/>
            </w:tcBorders>
            <w:shd w:val="clear" w:color="auto" w:fill="FFFFFF" w:themeFill="background1"/>
            <w:noWrap/>
            <w:vAlign w:val="center"/>
            <w:hideMark/>
          </w:tcPr>
          <w:p w14:paraId="27BA982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tcBorders>
              <w:top w:val="single" w:sz="4" w:space="0" w:color="auto"/>
            </w:tcBorders>
            <w:shd w:val="clear" w:color="auto" w:fill="FFFFFF" w:themeFill="background1"/>
            <w:noWrap/>
            <w:vAlign w:val="center"/>
            <w:hideMark/>
          </w:tcPr>
          <w:p w14:paraId="3C6D0DE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36" w:type="dxa"/>
            <w:gridSpan w:val="4"/>
            <w:tcBorders>
              <w:top w:val="single" w:sz="4" w:space="0" w:color="auto"/>
            </w:tcBorders>
            <w:shd w:val="clear" w:color="auto" w:fill="FFFFFF" w:themeFill="background1"/>
            <w:noWrap/>
            <w:vAlign w:val="center"/>
            <w:hideMark/>
          </w:tcPr>
          <w:p w14:paraId="3EBC288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63%</w:t>
            </w:r>
          </w:p>
        </w:tc>
        <w:tc>
          <w:tcPr>
            <w:tcW w:w="777" w:type="dxa"/>
            <w:gridSpan w:val="4"/>
            <w:tcBorders>
              <w:top w:val="single" w:sz="4" w:space="0" w:color="auto"/>
            </w:tcBorders>
            <w:shd w:val="clear" w:color="auto" w:fill="FFFFFF" w:themeFill="background1"/>
            <w:noWrap/>
            <w:vAlign w:val="center"/>
            <w:hideMark/>
          </w:tcPr>
          <w:p w14:paraId="536C487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tcBorders>
              <w:top w:val="single" w:sz="4" w:space="0" w:color="auto"/>
            </w:tcBorders>
            <w:shd w:val="clear" w:color="auto" w:fill="FFFFFF" w:themeFill="background1"/>
            <w:noWrap/>
            <w:vAlign w:val="center"/>
            <w:hideMark/>
          </w:tcPr>
          <w:p w14:paraId="7C24F39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top w:val="single" w:sz="4" w:space="0" w:color="auto"/>
            </w:tcBorders>
            <w:shd w:val="clear" w:color="auto" w:fill="FFFFFF" w:themeFill="background1"/>
            <w:noWrap/>
            <w:vAlign w:val="center"/>
            <w:hideMark/>
          </w:tcPr>
          <w:p w14:paraId="30A2CDF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tcBorders>
              <w:top w:val="single" w:sz="4" w:space="0" w:color="auto"/>
            </w:tcBorders>
            <w:shd w:val="clear" w:color="auto" w:fill="FFFFFF" w:themeFill="background1"/>
            <w:noWrap/>
            <w:vAlign w:val="center"/>
            <w:hideMark/>
          </w:tcPr>
          <w:p w14:paraId="70C34C6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1068D705"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33D71406"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5D27EBF7"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780" w:type="dxa"/>
            <w:gridSpan w:val="3"/>
            <w:shd w:val="clear" w:color="auto" w:fill="E7E6E6" w:themeFill="background2"/>
            <w:noWrap/>
            <w:vAlign w:val="center"/>
            <w:hideMark/>
          </w:tcPr>
          <w:p w14:paraId="5F944F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4" w:type="dxa"/>
            <w:gridSpan w:val="3"/>
            <w:shd w:val="clear" w:color="auto" w:fill="E7E6E6" w:themeFill="background2"/>
            <w:noWrap/>
            <w:vAlign w:val="center"/>
            <w:hideMark/>
          </w:tcPr>
          <w:p w14:paraId="57A79E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5" w:type="dxa"/>
            <w:gridSpan w:val="4"/>
            <w:shd w:val="clear" w:color="auto" w:fill="E7E6E6" w:themeFill="background2"/>
            <w:noWrap/>
            <w:vAlign w:val="center"/>
            <w:hideMark/>
          </w:tcPr>
          <w:p w14:paraId="5487A6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38" w:type="dxa"/>
            <w:gridSpan w:val="5"/>
            <w:shd w:val="clear" w:color="auto" w:fill="E7E6E6" w:themeFill="background2"/>
            <w:noWrap/>
            <w:vAlign w:val="center"/>
            <w:hideMark/>
          </w:tcPr>
          <w:p w14:paraId="730F8C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w:t>
            </w:r>
          </w:p>
        </w:tc>
        <w:tc>
          <w:tcPr>
            <w:tcW w:w="782" w:type="dxa"/>
            <w:gridSpan w:val="4"/>
            <w:shd w:val="clear" w:color="auto" w:fill="E7E6E6" w:themeFill="background2"/>
            <w:noWrap/>
            <w:vAlign w:val="center"/>
            <w:hideMark/>
          </w:tcPr>
          <w:p w14:paraId="368774A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74" w:type="dxa"/>
            <w:gridSpan w:val="4"/>
            <w:shd w:val="clear" w:color="auto" w:fill="E7E6E6" w:themeFill="background2"/>
            <w:noWrap/>
            <w:vAlign w:val="center"/>
            <w:hideMark/>
          </w:tcPr>
          <w:p w14:paraId="05938B3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E7E6E6" w:themeFill="background2"/>
            <w:noWrap/>
            <w:vAlign w:val="center"/>
            <w:hideMark/>
          </w:tcPr>
          <w:p w14:paraId="0851186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E7E6E6" w:themeFill="background2"/>
            <w:noWrap/>
            <w:vAlign w:val="center"/>
            <w:hideMark/>
          </w:tcPr>
          <w:p w14:paraId="2A20C85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E7E6E6" w:themeFill="background2"/>
            <w:noWrap/>
            <w:vAlign w:val="center"/>
            <w:hideMark/>
          </w:tcPr>
          <w:p w14:paraId="46B32EB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6" w:type="dxa"/>
            <w:gridSpan w:val="4"/>
            <w:shd w:val="clear" w:color="auto" w:fill="E7E6E6" w:themeFill="background2"/>
            <w:noWrap/>
            <w:vAlign w:val="center"/>
            <w:hideMark/>
          </w:tcPr>
          <w:p w14:paraId="6313EC4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77" w:type="dxa"/>
            <w:gridSpan w:val="4"/>
            <w:shd w:val="clear" w:color="auto" w:fill="E7E6E6" w:themeFill="background2"/>
            <w:noWrap/>
            <w:vAlign w:val="center"/>
            <w:hideMark/>
          </w:tcPr>
          <w:p w14:paraId="0E5C832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51" w:type="dxa"/>
            <w:gridSpan w:val="4"/>
            <w:shd w:val="clear" w:color="auto" w:fill="E7E6E6" w:themeFill="background2"/>
            <w:noWrap/>
            <w:vAlign w:val="center"/>
            <w:hideMark/>
          </w:tcPr>
          <w:p w14:paraId="0E1FAEA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5" w:type="dxa"/>
            <w:gridSpan w:val="4"/>
            <w:shd w:val="clear" w:color="auto" w:fill="E7E6E6" w:themeFill="background2"/>
            <w:noWrap/>
            <w:vAlign w:val="center"/>
            <w:hideMark/>
          </w:tcPr>
          <w:p w14:paraId="707C2DC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29" w:type="dxa"/>
            <w:gridSpan w:val="2"/>
            <w:shd w:val="clear" w:color="auto" w:fill="E7E6E6" w:themeFill="background2"/>
            <w:noWrap/>
            <w:vAlign w:val="center"/>
            <w:hideMark/>
          </w:tcPr>
          <w:p w14:paraId="66F642A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r>
      <w:tr w:rsidR="0020530F" w:rsidRPr="009F76C3" w14:paraId="4B8E8823" w14:textId="77777777" w:rsidTr="0016368F">
        <w:trPr>
          <w:gridAfter w:val="1"/>
          <w:wAfter w:w="6" w:type="dxa"/>
          <w:trHeight w:val="251"/>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210D8B13"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1F9D0A7B"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780" w:type="dxa"/>
            <w:gridSpan w:val="3"/>
            <w:shd w:val="clear" w:color="auto" w:fill="FFFFFF" w:themeFill="background1"/>
            <w:noWrap/>
            <w:vAlign w:val="center"/>
            <w:hideMark/>
          </w:tcPr>
          <w:p w14:paraId="66A7DB7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FFFFFF" w:themeFill="background1"/>
            <w:noWrap/>
            <w:vAlign w:val="center"/>
            <w:hideMark/>
          </w:tcPr>
          <w:p w14:paraId="509B225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FFFFFF" w:themeFill="background1"/>
            <w:noWrap/>
            <w:vAlign w:val="center"/>
            <w:hideMark/>
          </w:tcPr>
          <w:p w14:paraId="6A817A0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8" w:type="dxa"/>
            <w:gridSpan w:val="5"/>
            <w:shd w:val="clear" w:color="auto" w:fill="FFFFFF" w:themeFill="background1"/>
            <w:noWrap/>
            <w:vAlign w:val="center"/>
            <w:hideMark/>
          </w:tcPr>
          <w:p w14:paraId="0434877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82" w:type="dxa"/>
            <w:gridSpan w:val="4"/>
            <w:shd w:val="clear" w:color="auto" w:fill="FFFFFF" w:themeFill="background1"/>
            <w:noWrap/>
            <w:vAlign w:val="center"/>
            <w:hideMark/>
          </w:tcPr>
          <w:p w14:paraId="6E3D96E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74" w:type="dxa"/>
            <w:gridSpan w:val="4"/>
            <w:shd w:val="clear" w:color="auto" w:fill="FFFFFF" w:themeFill="background1"/>
            <w:noWrap/>
            <w:vAlign w:val="center"/>
            <w:hideMark/>
          </w:tcPr>
          <w:p w14:paraId="4BD3F2D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shd w:val="clear" w:color="auto" w:fill="FFFFFF" w:themeFill="background1"/>
            <w:noWrap/>
            <w:vAlign w:val="center"/>
            <w:hideMark/>
          </w:tcPr>
          <w:p w14:paraId="1D18F05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FFFFFF" w:themeFill="background1"/>
            <w:noWrap/>
            <w:vAlign w:val="center"/>
            <w:hideMark/>
          </w:tcPr>
          <w:p w14:paraId="60C9DEB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FFFFFF" w:themeFill="background1"/>
            <w:noWrap/>
            <w:vAlign w:val="center"/>
            <w:hideMark/>
          </w:tcPr>
          <w:p w14:paraId="3B724F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36" w:type="dxa"/>
            <w:gridSpan w:val="4"/>
            <w:shd w:val="clear" w:color="auto" w:fill="FFFFFF" w:themeFill="background1"/>
            <w:noWrap/>
            <w:vAlign w:val="center"/>
            <w:hideMark/>
          </w:tcPr>
          <w:p w14:paraId="2B562CC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777" w:type="dxa"/>
            <w:gridSpan w:val="4"/>
            <w:shd w:val="clear" w:color="auto" w:fill="FFFFFF" w:themeFill="background1"/>
            <w:noWrap/>
            <w:vAlign w:val="center"/>
            <w:hideMark/>
          </w:tcPr>
          <w:p w14:paraId="23FFA2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shd w:val="clear" w:color="auto" w:fill="FFFFFF" w:themeFill="background1"/>
            <w:noWrap/>
            <w:vAlign w:val="center"/>
            <w:hideMark/>
          </w:tcPr>
          <w:p w14:paraId="211A74D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FFFFFF" w:themeFill="background1"/>
            <w:noWrap/>
            <w:vAlign w:val="center"/>
            <w:hideMark/>
          </w:tcPr>
          <w:p w14:paraId="0F01BAB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shd w:val="clear" w:color="auto" w:fill="FFFFFF" w:themeFill="background1"/>
            <w:noWrap/>
            <w:vAlign w:val="center"/>
            <w:hideMark/>
          </w:tcPr>
          <w:p w14:paraId="5064F16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13C99C86"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386"/>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360980A1"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25987921"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780" w:type="dxa"/>
            <w:gridSpan w:val="3"/>
            <w:shd w:val="clear" w:color="auto" w:fill="E7E6E6" w:themeFill="background2"/>
            <w:noWrap/>
            <w:vAlign w:val="center"/>
            <w:hideMark/>
          </w:tcPr>
          <w:p w14:paraId="656BBC4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E7E6E6" w:themeFill="background2"/>
            <w:noWrap/>
            <w:vAlign w:val="center"/>
            <w:hideMark/>
          </w:tcPr>
          <w:p w14:paraId="7121FE9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E7E6E6" w:themeFill="background2"/>
            <w:noWrap/>
            <w:vAlign w:val="center"/>
            <w:hideMark/>
          </w:tcPr>
          <w:p w14:paraId="40303BF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38" w:type="dxa"/>
            <w:gridSpan w:val="5"/>
            <w:shd w:val="clear" w:color="auto" w:fill="E7E6E6" w:themeFill="background2"/>
            <w:noWrap/>
            <w:vAlign w:val="center"/>
            <w:hideMark/>
          </w:tcPr>
          <w:p w14:paraId="157A836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2" w:type="dxa"/>
            <w:gridSpan w:val="4"/>
            <w:shd w:val="clear" w:color="auto" w:fill="E7E6E6" w:themeFill="background2"/>
            <w:noWrap/>
            <w:vAlign w:val="center"/>
            <w:hideMark/>
          </w:tcPr>
          <w:p w14:paraId="180EB64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74" w:type="dxa"/>
            <w:gridSpan w:val="4"/>
            <w:shd w:val="clear" w:color="auto" w:fill="E7E6E6" w:themeFill="background2"/>
            <w:noWrap/>
            <w:vAlign w:val="center"/>
            <w:hideMark/>
          </w:tcPr>
          <w:p w14:paraId="077337F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shd w:val="clear" w:color="auto" w:fill="E7E6E6" w:themeFill="background2"/>
            <w:noWrap/>
            <w:vAlign w:val="center"/>
            <w:hideMark/>
          </w:tcPr>
          <w:p w14:paraId="6A37538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E7E6E6" w:themeFill="background2"/>
            <w:noWrap/>
            <w:vAlign w:val="center"/>
            <w:hideMark/>
          </w:tcPr>
          <w:p w14:paraId="678C367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E7E6E6" w:themeFill="background2"/>
            <w:noWrap/>
            <w:vAlign w:val="center"/>
            <w:hideMark/>
          </w:tcPr>
          <w:p w14:paraId="0913281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36" w:type="dxa"/>
            <w:gridSpan w:val="4"/>
            <w:shd w:val="clear" w:color="auto" w:fill="E7E6E6" w:themeFill="background2"/>
            <w:noWrap/>
            <w:vAlign w:val="center"/>
            <w:hideMark/>
          </w:tcPr>
          <w:p w14:paraId="3EF5A33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4"/>
            <w:shd w:val="clear" w:color="auto" w:fill="E7E6E6" w:themeFill="background2"/>
            <w:noWrap/>
            <w:vAlign w:val="center"/>
            <w:hideMark/>
          </w:tcPr>
          <w:p w14:paraId="7082686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shd w:val="clear" w:color="auto" w:fill="E7E6E6" w:themeFill="background2"/>
            <w:noWrap/>
            <w:vAlign w:val="center"/>
            <w:hideMark/>
          </w:tcPr>
          <w:p w14:paraId="55EC8D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E7E6E6" w:themeFill="background2"/>
            <w:noWrap/>
            <w:vAlign w:val="center"/>
            <w:hideMark/>
          </w:tcPr>
          <w:p w14:paraId="6F028C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shd w:val="clear" w:color="auto" w:fill="E7E6E6" w:themeFill="background2"/>
            <w:noWrap/>
            <w:vAlign w:val="center"/>
            <w:hideMark/>
          </w:tcPr>
          <w:p w14:paraId="4FC356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1B962695" w14:textId="77777777" w:rsidTr="0016368F">
        <w:trPr>
          <w:gridAfter w:val="1"/>
          <w:wAfter w:w="6" w:type="dxa"/>
          <w:trHeight w:val="54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38868C0F"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1CB7EAF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780" w:type="dxa"/>
            <w:gridSpan w:val="3"/>
            <w:shd w:val="clear" w:color="auto" w:fill="FFFFFF" w:themeFill="background1"/>
            <w:noWrap/>
            <w:vAlign w:val="center"/>
            <w:hideMark/>
          </w:tcPr>
          <w:p w14:paraId="56BD3B6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FFFFFF" w:themeFill="background1"/>
            <w:noWrap/>
            <w:vAlign w:val="center"/>
            <w:hideMark/>
          </w:tcPr>
          <w:p w14:paraId="349CB11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FFFFFF" w:themeFill="background1"/>
            <w:noWrap/>
            <w:vAlign w:val="center"/>
            <w:hideMark/>
          </w:tcPr>
          <w:p w14:paraId="7A419A0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38" w:type="dxa"/>
            <w:gridSpan w:val="5"/>
            <w:shd w:val="clear" w:color="auto" w:fill="FFFFFF" w:themeFill="background1"/>
            <w:noWrap/>
            <w:vAlign w:val="center"/>
            <w:hideMark/>
          </w:tcPr>
          <w:p w14:paraId="41C03D3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2" w:type="dxa"/>
            <w:gridSpan w:val="4"/>
            <w:shd w:val="clear" w:color="auto" w:fill="FFFFFF" w:themeFill="background1"/>
            <w:noWrap/>
            <w:vAlign w:val="center"/>
            <w:hideMark/>
          </w:tcPr>
          <w:p w14:paraId="06F8518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74" w:type="dxa"/>
            <w:gridSpan w:val="4"/>
            <w:shd w:val="clear" w:color="auto" w:fill="FFFFFF" w:themeFill="background1"/>
            <w:noWrap/>
            <w:vAlign w:val="center"/>
            <w:hideMark/>
          </w:tcPr>
          <w:p w14:paraId="7F5B670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FFFFFF" w:themeFill="background1"/>
            <w:noWrap/>
            <w:vAlign w:val="center"/>
            <w:hideMark/>
          </w:tcPr>
          <w:p w14:paraId="708C54F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shd w:val="clear" w:color="auto" w:fill="FFFFFF" w:themeFill="background1"/>
            <w:noWrap/>
            <w:vAlign w:val="center"/>
            <w:hideMark/>
          </w:tcPr>
          <w:p w14:paraId="52A4E82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shd w:val="clear" w:color="auto" w:fill="FFFFFF" w:themeFill="background1"/>
            <w:noWrap/>
            <w:vAlign w:val="center"/>
            <w:hideMark/>
          </w:tcPr>
          <w:p w14:paraId="1B6A87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36" w:type="dxa"/>
            <w:gridSpan w:val="4"/>
            <w:shd w:val="clear" w:color="auto" w:fill="FFFFFF" w:themeFill="background1"/>
            <w:noWrap/>
            <w:vAlign w:val="center"/>
            <w:hideMark/>
          </w:tcPr>
          <w:p w14:paraId="60DDB60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4"/>
            <w:shd w:val="clear" w:color="auto" w:fill="FFFFFF" w:themeFill="background1"/>
            <w:noWrap/>
            <w:vAlign w:val="center"/>
            <w:hideMark/>
          </w:tcPr>
          <w:p w14:paraId="349C498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shd w:val="clear" w:color="auto" w:fill="FFFFFF" w:themeFill="background1"/>
            <w:noWrap/>
            <w:vAlign w:val="center"/>
            <w:hideMark/>
          </w:tcPr>
          <w:p w14:paraId="6ABCF7C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shd w:val="clear" w:color="auto" w:fill="FFFFFF" w:themeFill="background1"/>
            <w:noWrap/>
            <w:vAlign w:val="center"/>
            <w:hideMark/>
          </w:tcPr>
          <w:p w14:paraId="6E7BBC8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shd w:val="clear" w:color="auto" w:fill="FFFFFF" w:themeFill="background1"/>
            <w:noWrap/>
            <w:vAlign w:val="center"/>
            <w:hideMark/>
          </w:tcPr>
          <w:p w14:paraId="1BFB87D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3DB4A4E5"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6A52EACF"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0A06E86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780" w:type="dxa"/>
            <w:gridSpan w:val="3"/>
            <w:shd w:val="clear" w:color="auto" w:fill="E7E6E6" w:themeFill="background2"/>
            <w:noWrap/>
            <w:vAlign w:val="center"/>
            <w:hideMark/>
          </w:tcPr>
          <w:p w14:paraId="460DC1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4" w:type="dxa"/>
            <w:gridSpan w:val="3"/>
            <w:shd w:val="clear" w:color="auto" w:fill="E7E6E6" w:themeFill="background2"/>
            <w:noWrap/>
            <w:vAlign w:val="center"/>
            <w:hideMark/>
          </w:tcPr>
          <w:p w14:paraId="18CA29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5" w:type="dxa"/>
            <w:gridSpan w:val="4"/>
            <w:shd w:val="clear" w:color="auto" w:fill="E7E6E6" w:themeFill="background2"/>
            <w:noWrap/>
            <w:vAlign w:val="center"/>
            <w:hideMark/>
          </w:tcPr>
          <w:p w14:paraId="1E9424A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938" w:type="dxa"/>
            <w:gridSpan w:val="5"/>
            <w:shd w:val="clear" w:color="auto" w:fill="E7E6E6" w:themeFill="background2"/>
            <w:noWrap/>
            <w:vAlign w:val="center"/>
            <w:hideMark/>
          </w:tcPr>
          <w:p w14:paraId="344F800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w:t>
            </w:r>
          </w:p>
        </w:tc>
        <w:tc>
          <w:tcPr>
            <w:tcW w:w="782" w:type="dxa"/>
            <w:gridSpan w:val="4"/>
            <w:shd w:val="clear" w:color="auto" w:fill="E7E6E6" w:themeFill="background2"/>
            <w:noWrap/>
            <w:vAlign w:val="center"/>
            <w:hideMark/>
          </w:tcPr>
          <w:p w14:paraId="68EF401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74" w:type="dxa"/>
            <w:gridSpan w:val="4"/>
            <w:shd w:val="clear" w:color="auto" w:fill="E7E6E6" w:themeFill="background2"/>
            <w:noWrap/>
            <w:vAlign w:val="center"/>
            <w:hideMark/>
          </w:tcPr>
          <w:p w14:paraId="3D7AB15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80" w:type="dxa"/>
            <w:gridSpan w:val="4"/>
            <w:shd w:val="clear" w:color="auto" w:fill="E7E6E6" w:themeFill="background2"/>
            <w:noWrap/>
            <w:vAlign w:val="center"/>
            <w:hideMark/>
          </w:tcPr>
          <w:p w14:paraId="26F2EBB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3" w:type="dxa"/>
            <w:gridSpan w:val="4"/>
            <w:shd w:val="clear" w:color="auto" w:fill="E7E6E6" w:themeFill="background2"/>
            <w:noWrap/>
            <w:vAlign w:val="center"/>
            <w:hideMark/>
          </w:tcPr>
          <w:p w14:paraId="5048B3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shd w:val="clear" w:color="auto" w:fill="E7E6E6" w:themeFill="background2"/>
            <w:noWrap/>
            <w:vAlign w:val="center"/>
            <w:hideMark/>
          </w:tcPr>
          <w:p w14:paraId="102A6D2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936" w:type="dxa"/>
            <w:gridSpan w:val="4"/>
            <w:shd w:val="clear" w:color="auto" w:fill="E7E6E6" w:themeFill="background2"/>
            <w:noWrap/>
            <w:vAlign w:val="center"/>
            <w:hideMark/>
          </w:tcPr>
          <w:p w14:paraId="46AA288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w:t>
            </w:r>
          </w:p>
        </w:tc>
        <w:tc>
          <w:tcPr>
            <w:tcW w:w="777" w:type="dxa"/>
            <w:gridSpan w:val="4"/>
            <w:shd w:val="clear" w:color="auto" w:fill="E7E6E6" w:themeFill="background2"/>
            <w:noWrap/>
            <w:vAlign w:val="center"/>
            <w:hideMark/>
          </w:tcPr>
          <w:p w14:paraId="08E218E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shd w:val="clear" w:color="auto" w:fill="E7E6E6" w:themeFill="background2"/>
            <w:noWrap/>
            <w:vAlign w:val="center"/>
            <w:hideMark/>
          </w:tcPr>
          <w:p w14:paraId="64E1A5B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114%</w:t>
            </w:r>
          </w:p>
        </w:tc>
        <w:tc>
          <w:tcPr>
            <w:tcW w:w="785" w:type="dxa"/>
            <w:gridSpan w:val="4"/>
            <w:shd w:val="clear" w:color="auto" w:fill="E7E6E6" w:themeFill="background2"/>
            <w:noWrap/>
            <w:vAlign w:val="center"/>
            <w:hideMark/>
          </w:tcPr>
          <w:p w14:paraId="3FA0255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shd w:val="clear" w:color="auto" w:fill="E7E6E6" w:themeFill="background2"/>
            <w:noWrap/>
            <w:vAlign w:val="center"/>
            <w:hideMark/>
          </w:tcPr>
          <w:p w14:paraId="7DC65B9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08E78CC7"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5626B48A"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hideMark/>
          </w:tcPr>
          <w:p w14:paraId="25E8F9B0"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780" w:type="dxa"/>
            <w:gridSpan w:val="3"/>
            <w:tcBorders>
              <w:bottom w:val="single" w:sz="4" w:space="0" w:color="auto"/>
            </w:tcBorders>
            <w:shd w:val="clear" w:color="auto" w:fill="FFFFFF" w:themeFill="background1"/>
            <w:noWrap/>
            <w:vAlign w:val="center"/>
            <w:hideMark/>
          </w:tcPr>
          <w:p w14:paraId="75BF897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bottom w:val="single" w:sz="4" w:space="0" w:color="auto"/>
            </w:tcBorders>
            <w:shd w:val="clear" w:color="auto" w:fill="FFFFFF" w:themeFill="background1"/>
            <w:noWrap/>
            <w:vAlign w:val="center"/>
            <w:hideMark/>
          </w:tcPr>
          <w:p w14:paraId="50095A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bottom w:val="single" w:sz="4" w:space="0" w:color="auto"/>
            </w:tcBorders>
            <w:shd w:val="clear" w:color="auto" w:fill="FFFFFF" w:themeFill="background1"/>
            <w:noWrap/>
            <w:vAlign w:val="center"/>
            <w:hideMark/>
          </w:tcPr>
          <w:p w14:paraId="11DCB49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8" w:type="dxa"/>
            <w:gridSpan w:val="5"/>
            <w:tcBorders>
              <w:bottom w:val="single" w:sz="4" w:space="0" w:color="auto"/>
            </w:tcBorders>
            <w:shd w:val="clear" w:color="auto" w:fill="FFFFFF" w:themeFill="background1"/>
            <w:noWrap/>
            <w:vAlign w:val="center"/>
            <w:hideMark/>
          </w:tcPr>
          <w:p w14:paraId="5B08188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2" w:type="dxa"/>
            <w:gridSpan w:val="4"/>
            <w:tcBorders>
              <w:bottom w:val="single" w:sz="4" w:space="0" w:color="auto"/>
            </w:tcBorders>
            <w:shd w:val="clear" w:color="auto" w:fill="FFFFFF" w:themeFill="background1"/>
            <w:noWrap/>
            <w:vAlign w:val="center"/>
            <w:hideMark/>
          </w:tcPr>
          <w:p w14:paraId="60A11A6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74" w:type="dxa"/>
            <w:gridSpan w:val="4"/>
            <w:tcBorders>
              <w:bottom w:val="single" w:sz="4" w:space="0" w:color="auto"/>
            </w:tcBorders>
            <w:shd w:val="clear" w:color="auto" w:fill="FFFFFF" w:themeFill="background1"/>
            <w:noWrap/>
            <w:vAlign w:val="center"/>
            <w:hideMark/>
          </w:tcPr>
          <w:p w14:paraId="1F7EBFD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80" w:type="dxa"/>
            <w:gridSpan w:val="4"/>
            <w:tcBorders>
              <w:bottom w:val="single" w:sz="4" w:space="0" w:color="auto"/>
            </w:tcBorders>
            <w:shd w:val="clear" w:color="auto" w:fill="FFFFFF" w:themeFill="background1"/>
            <w:noWrap/>
            <w:vAlign w:val="center"/>
            <w:hideMark/>
          </w:tcPr>
          <w:p w14:paraId="5C91FCC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3" w:type="dxa"/>
            <w:gridSpan w:val="4"/>
            <w:tcBorders>
              <w:bottom w:val="single" w:sz="4" w:space="0" w:color="auto"/>
            </w:tcBorders>
            <w:shd w:val="clear" w:color="auto" w:fill="FFFFFF" w:themeFill="background1"/>
            <w:noWrap/>
            <w:vAlign w:val="center"/>
            <w:hideMark/>
          </w:tcPr>
          <w:p w14:paraId="679A890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0" w:type="dxa"/>
            <w:gridSpan w:val="4"/>
            <w:tcBorders>
              <w:bottom w:val="single" w:sz="4" w:space="0" w:color="auto"/>
            </w:tcBorders>
            <w:shd w:val="clear" w:color="auto" w:fill="FFFFFF" w:themeFill="background1"/>
            <w:noWrap/>
            <w:vAlign w:val="center"/>
            <w:hideMark/>
          </w:tcPr>
          <w:p w14:paraId="2E87904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36" w:type="dxa"/>
            <w:gridSpan w:val="4"/>
            <w:tcBorders>
              <w:bottom w:val="single" w:sz="4" w:space="0" w:color="auto"/>
            </w:tcBorders>
            <w:shd w:val="clear" w:color="auto" w:fill="FFFFFF" w:themeFill="background1"/>
            <w:noWrap/>
            <w:vAlign w:val="center"/>
            <w:hideMark/>
          </w:tcPr>
          <w:p w14:paraId="21B60F1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77" w:type="dxa"/>
            <w:gridSpan w:val="4"/>
            <w:tcBorders>
              <w:bottom w:val="single" w:sz="4" w:space="0" w:color="auto"/>
            </w:tcBorders>
            <w:shd w:val="clear" w:color="auto" w:fill="FFFFFF" w:themeFill="background1"/>
            <w:noWrap/>
            <w:vAlign w:val="center"/>
            <w:hideMark/>
          </w:tcPr>
          <w:p w14:paraId="606DBA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51" w:type="dxa"/>
            <w:gridSpan w:val="4"/>
            <w:tcBorders>
              <w:bottom w:val="single" w:sz="4" w:space="0" w:color="auto"/>
            </w:tcBorders>
            <w:shd w:val="clear" w:color="auto" w:fill="FFFFFF" w:themeFill="background1"/>
            <w:noWrap/>
            <w:vAlign w:val="center"/>
            <w:hideMark/>
          </w:tcPr>
          <w:p w14:paraId="6C94BB1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85" w:type="dxa"/>
            <w:gridSpan w:val="4"/>
            <w:tcBorders>
              <w:bottom w:val="single" w:sz="4" w:space="0" w:color="auto"/>
            </w:tcBorders>
            <w:shd w:val="clear" w:color="auto" w:fill="FFFFFF" w:themeFill="background1"/>
            <w:noWrap/>
            <w:vAlign w:val="center"/>
            <w:hideMark/>
          </w:tcPr>
          <w:p w14:paraId="20DB1C2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29" w:type="dxa"/>
            <w:gridSpan w:val="2"/>
            <w:tcBorders>
              <w:bottom w:val="single" w:sz="4" w:space="0" w:color="auto"/>
            </w:tcBorders>
            <w:shd w:val="clear" w:color="auto" w:fill="FFFFFF" w:themeFill="background1"/>
            <w:noWrap/>
            <w:vAlign w:val="center"/>
            <w:hideMark/>
          </w:tcPr>
          <w:p w14:paraId="10D2FAA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55A831CC"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476"/>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36105E2C" w14:textId="77777777" w:rsidR="00966ECC" w:rsidRPr="009F76C3" w:rsidRDefault="00966ECC" w:rsidP="00283475">
            <w:pPr>
              <w:rPr>
                <w:rFonts w:ascii="Calibri" w:eastAsia="Times New Roman" w:hAnsi="Calibri" w:cs="Calibri"/>
                <w:color w:val="000000"/>
              </w:rPr>
            </w:pPr>
          </w:p>
        </w:tc>
        <w:tc>
          <w:tcPr>
            <w:tcW w:w="1678" w:type="dxa"/>
            <w:tcBorders>
              <w:top w:val="single" w:sz="4" w:space="0" w:color="auto"/>
              <w:bottom w:val="single" w:sz="4" w:space="0" w:color="auto"/>
            </w:tcBorders>
            <w:shd w:val="clear" w:color="auto" w:fill="E7E6E6" w:themeFill="background2"/>
            <w:vAlign w:val="center"/>
          </w:tcPr>
          <w:p w14:paraId="2CF99A7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780" w:type="dxa"/>
            <w:gridSpan w:val="3"/>
            <w:tcBorders>
              <w:top w:val="single" w:sz="4" w:space="0" w:color="auto"/>
              <w:bottom w:val="single" w:sz="4" w:space="0" w:color="auto"/>
            </w:tcBorders>
            <w:shd w:val="clear" w:color="auto" w:fill="E7E6E6" w:themeFill="background2"/>
            <w:noWrap/>
            <w:vAlign w:val="center"/>
          </w:tcPr>
          <w:p w14:paraId="7EA6E6CB"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53</w:t>
            </w:r>
          </w:p>
        </w:tc>
        <w:tc>
          <w:tcPr>
            <w:tcW w:w="764" w:type="dxa"/>
            <w:gridSpan w:val="3"/>
            <w:tcBorders>
              <w:top w:val="single" w:sz="4" w:space="0" w:color="auto"/>
              <w:bottom w:val="single" w:sz="4" w:space="0" w:color="auto"/>
            </w:tcBorders>
            <w:shd w:val="clear" w:color="auto" w:fill="E7E6E6" w:themeFill="background2"/>
            <w:noWrap/>
            <w:vAlign w:val="center"/>
          </w:tcPr>
          <w:p w14:paraId="63F102B7"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95%</w:t>
            </w:r>
          </w:p>
        </w:tc>
        <w:tc>
          <w:tcPr>
            <w:tcW w:w="785" w:type="dxa"/>
            <w:gridSpan w:val="4"/>
            <w:tcBorders>
              <w:top w:val="single" w:sz="4" w:space="0" w:color="auto"/>
              <w:bottom w:val="single" w:sz="4" w:space="0" w:color="auto"/>
            </w:tcBorders>
            <w:shd w:val="clear" w:color="auto" w:fill="E7E6E6" w:themeFill="background2"/>
            <w:noWrap/>
            <w:vAlign w:val="center"/>
          </w:tcPr>
          <w:p w14:paraId="300201D2"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42</w:t>
            </w:r>
          </w:p>
        </w:tc>
        <w:tc>
          <w:tcPr>
            <w:tcW w:w="938" w:type="dxa"/>
            <w:gridSpan w:val="5"/>
            <w:tcBorders>
              <w:top w:val="single" w:sz="4" w:space="0" w:color="auto"/>
              <w:bottom w:val="single" w:sz="4" w:space="0" w:color="auto"/>
            </w:tcBorders>
            <w:shd w:val="clear" w:color="auto" w:fill="E7E6E6" w:themeFill="background2"/>
            <w:noWrap/>
            <w:vAlign w:val="center"/>
          </w:tcPr>
          <w:p w14:paraId="580C98E0"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79%</w:t>
            </w:r>
          </w:p>
        </w:tc>
        <w:tc>
          <w:tcPr>
            <w:tcW w:w="782" w:type="dxa"/>
            <w:gridSpan w:val="4"/>
            <w:tcBorders>
              <w:top w:val="single" w:sz="4" w:space="0" w:color="auto"/>
              <w:bottom w:val="single" w:sz="4" w:space="0" w:color="auto"/>
            </w:tcBorders>
            <w:shd w:val="clear" w:color="auto" w:fill="E7E6E6" w:themeFill="background2"/>
            <w:noWrap/>
            <w:vAlign w:val="center"/>
          </w:tcPr>
          <w:p w14:paraId="76519D11"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46</w:t>
            </w:r>
          </w:p>
        </w:tc>
        <w:tc>
          <w:tcPr>
            <w:tcW w:w="774" w:type="dxa"/>
            <w:gridSpan w:val="4"/>
            <w:tcBorders>
              <w:top w:val="single" w:sz="4" w:space="0" w:color="auto"/>
              <w:bottom w:val="single" w:sz="4" w:space="0" w:color="auto"/>
            </w:tcBorders>
            <w:shd w:val="clear" w:color="auto" w:fill="E7E6E6" w:themeFill="background2"/>
            <w:noWrap/>
            <w:vAlign w:val="center"/>
          </w:tcPr>
          <w:p w14:paraId="34039142"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82%</w:t>
            </w:r>
          </w:p>
        </w:tc>
        <w:tc>
          <w:tcPr>
            <w:tcW w:w="780" w:type="dxa"/>
            <w:gridSpan w:val="4"/>
            <w:tcBorders>
              <w:top w:val="single" w:sz="4" w:space="0" w:color="auto"/>
              <w:bottom w:val="single" w:sz="4" w:space="0" w:color="auto"/>
            </w:tcBorders>
            <w:shd w:val="clear" w:color="auto" w:fill="E7E6E6" w:themeFill="background2"/>
            <w:noWrap/>
            <w:vAlign w:val="center"/>
          </w:tcPr>
          <w:p w14:paraId="07E86307"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55</w:t>
            </w:r>
          </w:p>
        </w:tc>
        <w:tc>
          <w:tcPr>
            <w:tcW w:w="763" w:type="dxa"/>
            <w:gridSpan w:val="4"/>
            <w:tcBorders>
              <w:top w:val="single" w:sz="4" w:space="0" w:color="auto"/>
              <w:bottom w:val="single" w:sz="4" w:space="0" w:color="auto"/>
            </w:tcBorders>
            <w:shd w:val="clear" w:color="auto" w:fill="E7E6E6" w:themeFill="background2"/>
            <w:noWrap/>
            <w:vAlign w:val="center"/>
          </w:tcPr>
          <w:p w14:paraId="792BB30B"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98%</w:t>
            </w:r>
          </w:p>
        </w:tc>
        <w:tc>
          <w:tcPr>
            <w:tcW w:w="780" w:type="dxa"/>
            <w:gridSpan w:val="4"/>
            <w:tcBorders>
              <w:top w:val="single" w:sz="4" w:space="0" w:color="auto"/>
              <w:bottom w:val="single" w:sz="4" w:space="0" w:color="auto"/>
            </w:tcBorders>
            <w:shd w:val="clear" w:color="auto" w:fill="E7E6E6" w:themeFill="background2"/>
            <w:noWrap/>
            <w:vAlign w:val="center"/>
          </w:tcPr>
          <w:p w14:paraId="1C80B358"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43</w:t>
            </w:r>
          </w:p>
        </w:tc>
        <w:tc>
          <w:tcPr>
            <w:tcW w:w="936" w:type="dxa"/>
            <w:gridSpan w:val="4"/>
            <w:tcBorders>
              <w:top w:val="single" w:sz="4" w:space="0" w:color="auto"/>
              <w:bottom w:val="single" w:sz="4" w:space="0" w:color="auto"/>
            </w:tcBorders>
            <w:shd w:val="clear" w:color="auto" w:fill="E7E6E6" w:themeFill="background2"/>
            <w:noWrap/>
            <w:vAlign w:val="center"/>
          </w:tcPr>
          <w:p w14:paraId="106D04AC"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78%</w:t>
            </w:r>
          </w:p>
        </w:tc>
        <w:tc>
          <w:tcPr>
            <w:tcW w:w="777" w:type="dxa"/>
            <w:gridSpan w:val="4"/>
            <w:tcBorders>
              <w:top w:val="single" w:sz="4" w:space="0" w:color="auto"/>
              <w:bottom w:val="single" w:sz="4" w:space="0" w:color="auto"/>
            </w:tcBorders>
            <w:shd w:val="clear" w:color="auto" w:fill="E7E6E6" w:themeFill="background2"/>
            <w:noWrap/>
            <w:vAlign w:val="center"/>
          </w:tcPr>
          <w:p w14:paraId="4158FBD2"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55</w:t>
            </w:r>
          </w:p>
        </w:tc>
        <w:tc>
          <w:tcPr>
            <w:tcW w:w="851" w:type="dxa"/>
            <w:gridSpan w:val="4"/>
            <w:tcBorders>
              <w:top w:val="single" w:sz="4" w:space="0" w:color="auto"/>
              <w:bottom w:val="single" w:sz="4" w:space="0" w:color="auto"/>
            </w:tcBorders>
            <w:shd w:val="clear" w:color="auto" w:fill="E7E6E6" w:themeFill="background2"/>
            <w:noWrap/>
            <w:vAlign w:val="center"/>
          </w:tcPr>
          <w:p w14:paraId="0DC1901E"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85" w:type="dxa"/>
            <w:gridSpan w:val="4"/>
            <w:tcBorders>
              <w:top w:val="single" w:sz="4" w:space="0" w:color="auto"/>
              <w:bottom w:val="single" w:sz="4" w:space="0" w:color="auto"/>
            </w:tcBorders>
            <w:shd w:val="clear" w:color="auto" w:fill="E7E6E6" w:themeFill="background2"/>
            <w:noWrap/>
            <w:vAlign w:val="center"/>
          </w:tcPr>
          <w:p w14:paraId="55C286CB"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48</w:t>
            </w:r>
          </w:p>
        </w:tc>
        <w:tc>
          <w:tcPr>
            <w:tcW w:w="829" w:type="dxa"/>
            <w:gridSpan w:val="2"/>
            <w:tcBorders>
              <w:top w:val="single" w:sz="4" w:space="0" w:color="auto"/>
              <w:bottom w:val="single" w:sz="4" w:space="0" w:color="auto"/>
            </w:tcBorders>
            <w:shd w:val="clear" w:color="auto" w:fill="E7E6E6" w:themeFill="background2"/>
            <w:noWrap/>
            <w:vAlign w:val="center"/>
          </w:tcPr>
          <w:p w14:paraId="22BA06EB"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87%</w:t>
            </w:r>
          </w:p>
        </w:tc>
      </w:tr>
      <w:tr w:rsidR="00966ECC" w:rsidRPr="009F76C3" w14:paraId="46FE935C" w14:textId="77777777" w:rsidTr="0016368F">
        <w:trPr>
          <w:gridAfter w:val="1"/>
          <w:wAfter w:w="6" w:type="dxa"/>
          <w:trHeight w:val="77"/>
        </w:trPr>
        <w:tc>
          <w:tcPr>
            <w:cnfStyle w:val="001000000000" w:firstRow="0" w:lastRow="0" w:firstColumn="1" w:lastColumn="0" w:oddVBand="0" w:evenVBand="0" w:oddHBand="0" w:evenHBand="0" w:firstRowFirstColumn="0" w:firstRowLastColumn="0" w:lastRowFirstColumn="0" w:lastRowLastColumn="0"/>
            <w:tcW w:w="13685" w:type="dxa"/>
            <w:gridSpan w:val="56"/>
            <w:tcBorders>
              <w:top w:val="single" w:sz="4" w:space="0" w:color="auto"/>
              <w:bottom w:val="single" w:sz="4" w:space="0" w:color="auto"/>
            </w:tcBorders>
            <w:shd w:val="clear" w:color="auto" w:fill="D9D9D9" w:themeFill="background1" w:themeFillShade="D9"/>
            <w:noWrap/>
            <w:vAlign w:val="center"/>
          </w:tcPr>
          <w:p w14:paraId="69A701D7" w14:textId="77777777" w:rsidR="00966ECC" w:rsidRDefault="00966ECC" w:rsidP="00283475">
            <w:pPr>
              <w:jc w:val="center"/>
              <w:rPr>
                <w:rFonts w:ascii="Calibri" w:eastAsia="Times New Roman" w:hAnsi="Calibri" w:cs="Calibri"/>
                <w:color w:val="000000"/>
              </w:rPr>
            </w:pPr>
            <w:r>
              <w:lastRenderedPageBreak/>
              <w:br w:type="page"/>
            </w:r>
            <w:r>
              <w:rPr>
                <w:rFonts w:ascii="Calibri" w:eastAsia="Times New Roman" w:hAnsi="Calibri" w:cs="Calibri"/>
                <w:color w:val="000000"/>
              </w:rPr>
              <w:t>Environment results by Hei and specialization</w:t>
            </w:r>
          </w:p>
        </w:tc>
      </w:tr>
      <w:tr w:rsidR="00966ECC" w:rsidRPr="009F76C3" w14:paraId="79EF48F1"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7"/>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bottom w:val="single" w:sz="4" w:space="0" w:color="auto"/>
            </w:tcBorders>
            <w:shd w:val="clear" w:color="auto" w:fill="auto"/>
            <w:noWrap/>
            <w:vAlign w:val="center"/>
          </w:tcPr>
          <w:p w14:paraId="2F680CBC"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678" w:type="dxa"/>
            <w:vMerge w:val="restart"/>
            <w:tcBorders>
              <w:bottom w:val="single" w:sz="4" w:space="0" w:color="auto"/>
            </w:tcBorders>
            <w:shd w:val="clear" w:color="auto" w:fill="auto"/>
            <w:noWrap/>
            <w:vAlign w:val="center"/>
          </w:tcPr>
          <w:p w14:paraId="45BD59BE" w14:textId="77777777" w:rsidR="00966ECC" w:rsidRPr="000E0AC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222" w:type="dxa"/>
            <w:gridSpan w:val="13"/>
            <w:tcBorders>
              <w:bottom w:val="single" w:sz="4" w:space="0" w:color="auto"/>
            </w:tcBorders>
            <w:shd w:val="clear" w:color="auto" w:fill="auto"/>
            <w:vAlign w:val="center"/>
          </w:tcPr>
          <w:p w14:paraId="0C28B8E0" w14:textId="77777777" w:rsidR="00966ECC" w:rsidRPr="000E0AC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0E0AC8">
              <w:rPr>
                <w:rFonts w:ascii="Calibri" w:eastAsia="Times New Roman" w:hAnsi="Calibri" w:cs="Calibri"/>
                <w:b/>
                <w:bCs/>
                <w:color w:val="000000"/>
              </w:rPr>
              <w:t>Core Curricula</w:t>
            </w:r>
          </w:p>
        </w:tc>
        <w:tc>
          <w:tcPr>
            <w:tcW w:w="1543" w:type="dxa"/>
            <w:gridSpan w:val="9"/>
            <w:tcBorders>
              <w:bottom w:val="single" w:sz="4" w:space="0" w:color="auto"/>
            </w:tcBorders>
            <w:shd w:val="clear" w:color="auto" w:fill="auto"/>
            <w:vAlign w:val="center"/>
          </w:tcPr>
          <w:p w14:paraId="11491D9A" w14:textId="77777777" w:rsidR="00966ECC" w:rsidRPr="000E0AC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0E0AC8">
              <w:rPr>
                <w:rFonts w:ascii="Calibri" w:eastAsia="Times New Roman" w:hAnsi="Calibri" w:cs="Calibri"/>
                <w:b/>
                <w:bCs/>
                <w:color w:val="000000"/>
              </w:rPr>
              <w:t>Elective Curricula</w:t>
            </w:r>
          </w:p>
        </w:tc>
        <w:tc>
          <w:tcPr>
            <w:tcW w:w="6559" w:type="dxa"/>
            <w:gridSpan w:val="31"/>
            <w:tcBorders>
              <w:bottom w:val="single" w:sz="4" w:space="0" w:color="auto"/>
            </w:tcBorders>
            <w:shd w:val="clear" w:color="auto" w:fill="auto"/>
            <w:vAlign w:val="center"/>
          </w:tcPr>
          <w:p w14:paraId="3D016793" w14:textId="77777777" w:rsidR="00966ECC" w:rsidRPr="000E0AC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0E0AC8">
              <w:rPr>
                <w:rFonts w:ascii="Calibri" w:eastAsia="Times New Roman" w:hAnsi="Calibri" w:cs="Calibri"/>
                <w:b/>
                <w:bCs/>
                <w:color w:val="000000"/>
              </w:rPr>
              <w:t>Overall Curricula</w:t>
            </w:r>
          </w:p>
        </w:tc>
      </w:tr>
      <w:tr w:rsidR="00966ECC" w:rsidRPr="009F76C3" w14:paraId="4937E047" w14:textId="77777777" w:rsidTr="0016368F">
        <w:trPr>
          <w:gridAfter w:val="1"/>
          <w:wAfter w:w="6" w:type="dxa"/>
          <w:trHeight w:val="7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6BCE3DE2" w14:textId="77777777" w:rsidR="00966ECC" w:rsidRPr="009F76C3" w:rsidRDefault="00966ECC" w:rsidP="00283475">
            <w:pPr>
              <w:rPr>
                <w:rFonts w:ascii="Calibri" w:eastAsia="Times New Roman" w:hAnsi="Calibri" w:cs="Calibri"/>
                <w:color w:val="000000"/>
              </w:rPr>
            </w:pPr>
          </w:p>
        </w:tc>
        <w:tc>
          <w:tcPr>
            <w:tcW w:w="1678" w:type="dxa"/>
            <w:vMerge/>
            <w:tcBorders>
              <w:top w:val="single" w:sz="4" w:space="0" w:color="auto"/>
              <w:bottom w:val="single" w:sz="4" w:space="0" w:color="auto"/>
            </w:tcBorders>
            <w:shd w:val="clear" w:color="auto" w:fill="auto"/>
            <w:noWrap/>
          </w:tcPr>
          <w:p w14:paraId="6228FC83" w14:textId="77777777" w:rsidR="00966ECC" w:rsidRPr="000E0AC8"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1544" w:type="dxa"/>
            <w:gridSpan w:val="6"/>
            <w:tcBorders>
              <w:bottom w:val="single" w:sz="4" w:space="0" w:color="auto"/>
            </w:tcBorders>
            <w:shd w:val="clear" w:color="auto" w:fill="auto"/>
            <w:vAlign w:val="center"/>
          </w:tcPr>
          <w:p w14:paraId="596C1FB4"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Core</w:t>
            </w:r>
          </w:p>
        </w:tc>
        <w:tc>
          <w:tcPr>
            <w:tcW w:w="1678" w:type="dxa"/>
            <w:gridSpan w:val="7"/>
            <w:tcBorders>
              <w:bottom w:val="single" w:sz="4" w:space="0" w:color="auto"/>
            </w:tcBorders>
            <w:shd w:val="clear" w:color="auto" w:fill="auto"/>
            <w:vAlign w:val="center"/>
          </w:tcPr>
          <w:p w14:paraId="24092EBC"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Core that Received High Relative Score</w:t>
            </w:r>
          </w:p>
        </w:tc>
        <w:tc>
          <w:tcPr>
            <w:tcW w:w="1543" w:type="dxa"/>
            <w:gridSpan w:val="9"/>
            <w:tcBorders>
              <w:bottom w:val="single" w:sz="4" w:space="0" w:color="auto"/>
            </w:tcBorders>
            <w:shd w:val="clear" w:color="auto" w:fill="auto"/>
            <w:vAlign w:val="center"/>
          </w:tcPr>
          <w:p w14:paraId="0F529CD2"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Electives</w:t>
            </w:r>
          </w:p>
        </w:tc>
        <w:tc>
          <w:tcPr>
            <w:tcW w:w="1541" w:type="dxa"/>
            <w:gridSpan w:val="8"/>
            <w:tcBorders>
              <w:bottom w:val="single" w:sz="4" w:space="0" w:color="auto"/>
            </w:tcBorders>
            <w:shd w:val="clear" w:color="auto" w:fill="auto"/>
            <w:vAlign w:val="center"/>
          </w:tcPr>
          <w:p w14:paraId="6F56D271"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w:t>
            </w:r>
          </w:p>
        </w:tc>
        <w:tc>
          <w:tcPr>
            <w:tcW w:w="1658" w:type="dxa"/>
            <w:gridSpan w:val="8"/>
            <w:tcBorders>
              <w:bottom w:val="single" w:sz="4" w:space="0" w:color="auto"/>
            </w:tcBorders>
            <w:shd w:val="clear" w:color="auto" w:fill="auto"/>
            <w:vAlign w:val="center"/>
          </w:tcPr>
          <w:p w14:paraId="70D4350E"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 that Received High Relative Score</w:t>
            </w:r>
          </w:p>
        </w:tc>
        <w:tc>
          <w:tcPr>
            <w:tcW w:w="1689" w:type="dxa"/>
            <w:gridSpan w:val="8"/>
            <w:tcBorders>
              <w:bottom w:val="single" w:sz="4" w:space="0" w:color="auto"/>
            </w:tcBorders>
            <w:shd w:val="clear" w:color="auto" w:fill="auto"/>
            <w:vAlign w:val="center"/>
          </w:tcPr>
          <w:p w14:paraId="18044B9B"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 with Courses Exercise</w:t>
            </w:r>
          </w:p>
        </w:tc>
        <w:tc>
          <w:tcPr>
            <w:tcW w:w="1671" w:type="dxa"/>
            <w:gridSpan w:val="7"/>
            <w:tcBorders>
              <w:bottom w:val="single" w:sz="4" w:space="0" w:color="auto"/>
            </w:tcBorders>
            <w:shd w:val="clear" w:color="auto" w:fill="auto"/>
            <w:vAlign w:val="center"/>
          </w:tcPr>
          <w:p w14:paraId="77D533F9"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 Exam</w:t>
            </w:r>
          </w:p>
        </w:tc>
      </w:tr>
      <w:tr w:rsidR="00966ECC" w:rsidRPr="000E0AC8" w14:paraId="475D4F71"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7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7FA3D157" w14:textId="77777777" w:rsidR="00966ECC" w:rsidRPr="009F76C3" w:rsidRDefault="00966ECC" w:rsidP="00283475">
            <w:pPr>
              <w:rPr>
                <w:rFonts w:ascii="Calibri" w:eastAsia="Times New Roman" w:hAnsi="Calibri" w:cs="Calibri"/>
                <w:color w:val="000000"/>
              </w:rPr>
            </w:pPr>
          </w:p>
        </w:tc>
        <w:tc>
          <w:tcPr>
            <w:tcW w:w="1678" w:type="dxa"/>
            <w:vMerge/>
            <w:tcBorders>
              <w:top w:val="single" w:sz="4" w:space="0" w:color="auto"/>
              <w:bottom w:val="single" w:sz="4" w:space="0" w:color="auto"/>
            </w:tcBorders>
            <w:shd w:val="clear" w:color="auto" w:fill="auto"/>
            <w:noWrap/>
            <w:hideMark/>
          </w:tcPr>
          <w:p w14:paraId="4AA2F6BC"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80" w:type="dxa"/>
            <w:gridSpan w:val="3"/>
            <w:tcBorders>
              <w:top w:val="single" w:sz="4" w:space="0" w:color="auto"/>
              <w:bottom w:val="single" w:sz="4" w:space="0" w:color="auto"/>
            </w:tcBorders>
            <w:shd w:val="clear" w:color="auto" w:fill="auto"/>
            <w:hideMark/>
          </w:tcPr>
          <w:p w14:paraId="68E055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764" w:type="dxa"/>
            <w:gridSpan w:val="3"/>
            <w:tcBorders>
              <w:top w:val="single" w:sz="4" w:space="0" w:color="auto"/>
              <w:bottom w:val="single" w:sz="4" w:space="0" w:color="auto"/>
            </w:tcBorders>
            <w:shd w:val="clear" w:color="auto" w:fill="auto"/>
            <w:hideMark/>
          </w:tcPr>
          <w:p w14:paraId="012F7E4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c>
          <w:tcPr>
            <w:tcW w:w="758" w:type="dxa"/>
            <w:gridSpan w:val="3"/>
            <w:tcBorders>
              <w:top w:val="single" w:sz="4" w:space="0" w:color="auto"/>
              <w:bottom w:val="single" w:sz="4" w:space="0" w:color="auto"/>
            </w:tcBorders>
            <w:shd w:val="clear" w:color="auto" w:fill="auto"/>
            <w:hideMark/>
          </w:tcPr>
          <w:p w14:paraId="160B493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920" w:type="dxa"/>
            <w:gridSpan w:val="4"/>
            <w:tcBorders>
              <w:top w:val="single" w:sz="4" w:space="0" w:color="auto"/>
              <w:bottom w:val="single" w:sz="4" w:space="0" w:color="auto"/>
            </w:tcBorders>
            <w:shd w:val="clear" w:color="auto" w:fill="auto"/>
            <w:hideMark/>
          </w:tcPr>
          <w:p w14:paraId="4A04DFB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c>
          <w:tcPr>
            <w:tcW w:w="777" w:type="dxa"/>
            <w:gridSpan w:val="5"/>
            <w:tcBorders>
              <w:top w:val="single" w:sz="4" w:space="0" w:color="auto"/>
              <w:bottom w:val="single" w:sz="4" w:space="0" w:color="auto"/>
            </w:tcBorders>
            <w:shd w:val="clear" w:color="auto" w:fill="auto"/>
            <w:hideMark/>
          </w:tcPr>
          <w:p w14:paraId="3807EDF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766" w:type="dxa"/>
            <w:gridSpan w:val="4"/>
            <w:tcBorders>
              <w:top w:val="single" w:sz="4" w:space="0" w:color="auto"/>
              <w:bottom w:val="single" w:sz="4" w:space="0" w:color="auto"/>
            </w:tcBorders>
            <w:shd w:val="clear" w:color="auto" w:fill="auto"/>
            <w:hideMark/>
          </w:tcPr>
          <w:p w14:paraId="234154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c>
          <w:tcPr>
            <w:tcW w:w="780" w:type="dxa"/>
            <w:gridSpan w:val="4"/>
            <w:tcBorders>
              <w:top w:val="single" w:sz="4" w:space="0" w:color="auto"/>
              <w:bottom w:val="single" w:sz="4" w:space="0" w:color="auto"/>
            </w:tcBorders>
            <w:shd w:val="clear" w:color="auto" w:fill="auto"/>
            <w:hideMark/>
          </w:tcPr>
          <w:p w14:paraId="1C4C0EE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761" w:type="dxa"/>
            <w:gridSpan w:val="4"/>
            <w:tcBorders>
              <w:top w:val="single" w:sz="4" w:space="0" w:color="auto"/>
              <w:bottom w:val="single" w:sz="4" w:space="0" w:color="auto"/>
            </w:tcBorders>
            <w:shd w:val="clear" w:color="auto" w:fill="auto"/>
            <w:hideMark/>
          </w:tcPr>
          <w:p w14:paraId="2CE564B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c>
          <w:tcPr>
            <w:tcW w:w="758" w:type="dxa"/>
            <w:gridSpan w:val="4"/>
            <w:tcBorders>
              <w:top w:val="single" w:sz="4" w:space="0" w:color="auto"/>
              <w:bottom w:val="single" w:sz="4" w:space="0" w:color="auto"/>
            </w:tcBorders>
            <w:shd w:val="clear" w:color="auto" w:fill="auto"/>
            <w:hideMark/>
          </w:tcPr>
          <w:p w14:paraId="77560A1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900" w:type="dxa"/>
            <w:gridSpan w:val="4"/>
            <w:tcBorders>
              <w:top w:val="single" w:sz="4" w:space="0" w:color="auto"/>
              <w:bottom w:val="single" w:sz="4" w:space="0" w:color="auto"/>
            </w:tcBorders>
            <w:shd w:val="clear" w:color="auto" w:fill="auto"/>
            <w:hideMark/>
          </w:tcPr>
          <w:p w14:paraId="3ACECC8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c>
          <w:tcPr>
            <w:tcW w:w="764" w:type="dxa"/>
            <w:gridSpan w:val="4"/>
            <w:tcBorders>
              <w:top w:val="single" w:sz="4" w:space="0" w:color="auto"/>
              <w:bottom w:val="single" w:sz="4" w:space="0" w:color="auto"/>
            </w:tcBorders>
            <w:shd w:val="clear" w:color="auto" w:fill="auto"/>
            <w:hideMark/>
          </w:tcPr>
          <w:p w14:paraId="2A88664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925" w:type="dxa"/>
            <w:gridSpan w:val="4"/>
            <w:tcBorders>
              <w:top w:val="single" w:sz="4" w:space="0" w:color="auto"/>
              <w:bottom w:val="single" w:sz="4" w:space="0" w:color="auto"/>
            </w:tcBorders>
            <w:shd w:val="clear" w:color="auto" w:fill="auto"/>
            <w:hideMark/>
          </w:tcPr>
          <w:p w14:paraId="4DC87D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c>
          <w:tcPr>
            <w:tcW w:w="766" w:type="dxa"/>
            <w:gridSpan w:val="4"/>
            <w:tcBorders>
              <w:top w:val="single" w:sz="4" w:space="0" w:color="auto"/>
              <w:bottom w:val="single" w:sz="4" w:space="0" w:color="auto"/>
            </w:tcBorders>
            <w:shd w:val="clear" w:color="auto" w:fill="auto"/>
            <w:hideMark/>
          </w:tcPr>
          <w:p w14:paraId="1F824FF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N</w:t>
            </w:r>
          </w:p>
        </w:tc>
        <w:tc>
          <w:tcPr>
            <w:tcW w:w="905" w:type="dxa"/>
            <w:gridSpan w:val="3"/>
            <w:tcBorders>
              <w:top w:val="single" w:sz="4" w:space="0" w:color="auto"/>
              <w:bottom w:val="single" w:sz="4" w:space="0" w:color="auto"/>
            </w:tcBorders>
            <w:shd w:val="clear" w:color="auto" w:fill="auto"/>
            <w:hideMark/>
          </w:tcPr>
          <w:p w14:paraId="65429BB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E0AC8">
              <w:rPr>
                <w:rFonts w:ascii="Calibri" w:eastAsia="Times New Roman" w:hAnsi="Calibri" w:cs="Calibri"/>
                <w:color w:val="000000"/>
              </w:rPr>
              <w:t>%</w:t>
            </w:r>
          </w:p>
        </w:tc>
      </w:tr>
      <w:tr w:rsidR="0020530F" w:rsidRPr="009F76C3" w14:paraId="5B179C62"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tcBorders>
              <w:top w:val="single" w:sz="4" w:space="0" w:color="auto"/>
              <w:bottom w:val="single" w:sz="4" w:space="0" w:color="auto"/>
            </w:tcBorders>
            <w:shd w:val="clear" w:color="auto" w:fill="auto"/>
            <w:noWrap/>
            <w:vAlign w:val="center"/>
            <w:hideMark/>
          </w:tcPr>
          <w:p w14:paraId="61BD7B37"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1678" w:type="dxa"/>
            <w:tcBorders>
              <w:top w:val="single" w:sz="4" w:space="0" w:color="auto"/>
              <w:bottom w:val="single" w:sz="4" w:space="0" w:color="auto"/>
            </w:tcBorders>
            <w:shd w:val="clear" w:color="auto" w:fill="E7E6E6" w:themeFill="background2"/>
            <w:vAlign w:val="center"/>
            <w:hideMark/>
          </w:tcPr>
          <w:p w14:paraId="3D2CCCAA"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780" w:type="dxa"/>
            <w:gridSpan w:val="3"/>
            <w:tcBorders>
              <w:top w:val="single" w:sz="4" w:space="0" w:color="auto"/>
              <w:bottom w:val="single" w:sz="4" w:space="0" w:color="auto"/>
            </w:tcBorders>
            <w:shd w:val="clear" w:color="auto" w:fill="E7E6E6" w:themeFill="background2"/>
            <w:noWrap/>
            <w:vAlign w:val="center"/>
            <w:hideMark/>
          </w:tcPr>
          <w:p w14:paraId="7AB46DD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4" w:type="dxa"/>
            <w:gridSpan w:val="3"/>
            <w:tcBorders>
              <w:top w:val="single" w:sz="4" w:space="0" w:color="auto"/>
              <w:bottom w:val="single" w:sz="4" w:space="0" w:color="auto"/>
            </w:tcBorders>
            <w:shd w:val="clear" w:color="auto" w:fill="E7E6E6" w:themeFill="background2"/>
            <w:noWrap/>
            <w:vAlign w:val="center"/>
            <w:hideMark/>
          </w:tcPr>
          <w:p w14:paraId="76E7F5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58" w:type="dxa"/>
            <w:gridSpan w:val="3"/>
            <w:tcBorders>
              <w:top w:val="single" w:sz="4" w:space="0" w:color="auto"/>
              <w:bottom w:val="single" w:sz="4" w:space="0" w:color="auto"/>
            </w:tcBorders>
            <w:shd w:val="clear" w:color="auto" w:fill="E7E6E6" w:themeFill="background2"/>
            <w:noWrap/>
            <w:vAlign w:val="center"/>
            <w:hideMark/>
          </w:tcPr>
          <w:p w14:paraId="3BB79D9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20" w:type="dxa"/>
            <w:gridSpan w:val="4"/>
            <w:tcBorders>
              <w:top w:val="single" w:sz="4" w:space="0" w:color="auto"/>
              <w:bottom w:val="single" w:sz="4" w:space="0" w:color="auto"/>
            </w:tcBorders>
            <w:shd w:val="clear" w:color="auto" w:fill="E7E6E6" w:themeFill="background2"/>
            <w:noWrap/>
            <w:vAlign w:val="center"/>
            <w:hideMark/>
          </w:tcPr>
          <w:p w14:paraId="0E259C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77" w:type="dxa"/>
            <w:gridSpan w:val="5"/>
            <w:tcBorders>
              <w:top w:val="single" w:sz="4" w:space="0" w:color="auto"/>
              <w:bottom w:val="single" w:sz="4" w:space="0" w:color="auto"/>
            </w:tcBorders>
            <w:shd w:val="clear" w:color="auto" w:fill="E7E6E6" w:themeFill="background2"/>
            <w:noWrap/>
            <w:vAlign w:val="center"/>
            <w:hideMark/>
          </w:tcPr>
          <w:p w14:paraId="53FFE9E2" w14:textId="27EC304B"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66" w:type="dxa"/>
            <w:gridSpan w:val="4"/>
            <w:tcBorders>
              <w:top w:val="single" w:sz="4" w:space="0" w:color="auto"/>
              <w:bottom w:val="single" w:sz="4" w:space="0" w:color="auto"/>
            </w:tcBorders>
            <w:shd w:val="clear" w:color="auto" w:fill="E7E6E6" w:themeFill="background2"/>
            <w:noWrap/>
            <w:vAlign w:val="center"/>
            <w:hideMark/>
          </w:tcPr>
          <w:p w14:paraId="1BBC58E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80" w:type="dxa"/>
            <w:gridSpan w:val="4"/>
            <w:tcBorders>
              <w:top w:val="single" w:sz="4" w:space="0" w:color="auto"/>
              <w:bottom w:val="single" w:sz="4" w:space="0" w:color="auto"/>
            </w:tcBorders>
            <w:shd w:val="clear" w:color="auto" w:fill="E7E6E6" w:themeFill="background2"/>
            <w:noWrap/>
            <w:vAlign w:val="center"/>
            <w:hideMark/>
          </w:tcPr>
          <w:p w14:paraId="23AB223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1" w:type="dxa"/>
            <w:gridSpan w:val="4"/>
            <w:tcBorders>
              <w:top w:val="single" w:sz="4" w:space="0" w:color="auto"/>
              <w:bottom w:val="single" w:sz="4" w:space="0" w:color="auto"/>
            </w:tcBorders>
            <w:shd w:val="clear" w:color="auto" w:fill="E7E6E6" w:themeFill="background2"/>
            <w:noWrap/>
            <w:vAlign w:val="center"/>
            <w:hideMark/>
          </w:tcPr>
          <w:p w14:paraId="774C1CF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58" w:type="dxa"/>
            <w:gridSpan w:val="4"/>
            <w:tcBorders>
              <w:top w:val="single" w:sz="4" w:space="0" w:color="auto"/>
              <w:bottom w:val="single" w:sz="4" w:space="0" w:color="auto"/>
            </w:tcBorders>
            <w:shd w:val="clear" w:color="auto" w:fill="E7E6E6" w:themeFill="background2"/>
            <w:noWrap/>
            <w:vAlign w:val="center"/>
            <w:hideMark/>
          </w:tcPr>
          <w:p w14:paraId="3E0169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900" w:type="dxa"/>
            <w:gridSpan w:val="4"/>
            <w:tcBorders>
              <w:top w:val="single" w:sz="4" w:space="0" w:color="auto"/>
              <w:bottom w:val="single" w:sz="4" w:space="0" w:color="auto"/>
            </w:tcBorders>
            <w:shd w:val="clear" w:color="auto" w:fill="E7E6E6" w:themeFill="background2"/>
            <w:noWrap/>
            <w:vAlign w:val="center"/>
            <w:hideMark/>
          </w:tcPr>
          <w:p w14:paraId="5733B8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764" w:type="dxa"/>
            <w:gridSpan w:val="4"/>
            <w:tcBorders>
              <w:top w:val="single" w:sz="4" w:space="0" w:color="auto"/>
              <w:bottom w:val="single" w:sz="4" w:space="0" w:color="auto"/>
            </w:tcBorders>
            <w:shd w:val="clear" w:color="auto" w:fill="E7E6E6" w:themeFill="background2"/>
            <w:noWrap/>
            <w:vAlign w:val="center"/>
            <w:hideMark/>
          </w:tcPr>
          <w:p w14:paraId="76409EE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25" w:type="dxa"/>
            <w:gridSpan w:val="4"/>
            <w:tcBorders>
              <w:top w:val="single" w:sz="4" w:space="0" w:color="auto"/>
              <w:bottom w:val="single" w:sz="4" w:space="0" w:color="auto"/>
            </w:tcBorders>
            <w:shd w:val="clear" w:color="auto" w:fill="E7E6E6" w:themeFill="background2"/>
            <w:noWrap/>
            <w:vAlign w:val="center"/>
            <w:hideMark/>
          </w:tcPr>
          <w:p w14:paraId="281D373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6" w:type="dxa"/>
            <w:gridSpan w:val="4"/>
            <w:tcBorders>
              <w:top w:val="single" w:sz="4" w:space="0" w:color="auto"/>
              <w:bottom w:val="single" w:sz="4" w:space="0" w:color="auto"/>
            </w:tcBorders>
            <w:shd w:val="clear" w:color="auto" w:fill="E7E6E6" w:themeFill="background2"/>
            <w:noWrap/>
            <w:vAlign w:val="center"/>
            <w:hideMark/>
          </w:tcPr>
          <w:p w14:paraId="03DC52D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05" w:type="dxa"/>
            <w:gridSpan w:val="3"/>
            <w:tcBorders>
              <w:top w:val="single" w:sz="4" w:space="0" w:color="auto"/>
              <w:bottom w:val="single" w:sz="4" w:space="0" w:color="auto"/>
            </w:tcBorders>
            <w:shd w:val="clear" w:color="auto" w:fill="E7E6E6" w:themeFill="background2"/>
            <w:noWrap/>
            <w:vAlign w:val="center"/>
            <w:hideMark/>
          </w:tcPr>
          <w:p w14:paraId="3661A58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0C243373"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bottom w:val="single" w:sz="4" w:space="0" w:color="auto"/>
            </w:tcBorders>
            <w:shd w:val="clear" w:color="auto" w:fill="auto"/>
            <w:noWrap/>
            <w:vAlign w:val="center"/>
            <w:hideMark/>
          </w:tcPr>
          <w:p w14:paraId="33D736DE"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1678" w:type="dxa"/>
            <w:tcBorders>
              <w:top w:val="single" w:sz="4" w:space="0" w:color="auto"/>
            </w:tcBorders>
            <w:shd w:val="clear" w:color="auto" w:fill="FFFFFF" w:themeFill="background1"/>
            <w:vAlign w:val="center"/>
            <w:hideMark/>
          </w:tcPr>
          <w:p w14:paraId="62609F4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780" w:type="dxa"/>
            <w:gridSpan w:val="3"/>
            <w:tcBorders>
              <w:top w:val="single" w:sz="4" w:space="0" w:color="auto"/>
            </w:tcBorders>
            <w:shd w:val="clear" w:color="auto" w:fill="FFFFFF" w:themeFill="background1"/>
            <w:noWrap/>
            <w:vAlign w:val="center"/>
            <w:hideMark/>
          </w:tcPr>
          <w:p w14:paraId="2FCACB8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4" w:type="dxa"/>
            <w:gridSpan w:val="3"/>
            <w:tcBorders>
              <w:top w:val="single" w:sz="4" w:space="0" w:color="auto"/>
            </w:tcBorders>
            <w:shd w:val="clear" w:color="auto" w:fill="FFFFFF" w:themeFill="background1"/>
            <w:noWrap/>
            <w:vAlign w:val="center"/>
            <w:hideMark/>
          </w:tcPr>
          <w:p w14:paraId="11EE82A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758" w:type="dxa"/>
            <w:gridSpan w:val="3"/>
            <w:tcBorders>
              <w:top w:val="single" w:sz="4" w:space="0" w:color="auto"/>
            </w:tcBorders>
            <w:shd w:val="clear" w:color="auto" w:fill="FFFFFF" w:themeFill="background1"/>
            <w:noWrap/>
            <w:vAlign w:val="center"/>
            <w:hideMark/>
          </w:tcPr>
          <w:p w14:paraId="061762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20" w:type="dxa"/>
            <w:gridSpan w:val="4"/>
            <w:tcBorders>
              <w:top w:val="single" w:sz="4" w:space="0" w:color="auto"/>
            </w:tcBorders>
            <w:shd w:val="clear" w:color="auto" w:fill="FFFFFF" w:themeFill="background1"/>
            <w:noWrap/>
            <w:vAlign w:val="center"/>
            <w:hideMark/>
          </w:tcPr>
          <w:p w14:paraId="4A3C61D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c>
          <w:tcPr>
            <w:tcW w:w="777" w:type="dxa"/>
            <w:gridSpan w:val="5"/>
            <w:tcBorders>
              <w:top w:val="single" w:sz="4" w:space="0" w:color="auto"/>
            </w:tcBorders>
            <w:shd w:val="clear" w:color="auto" w:fill="FFFFFF" w:themeFill="background1"/>
            <w:noWrap/>
            <w:vAlign w:val="center"/>
            <w:hideMark/>
          </w:tcPr>
          <w:p w14:paraId="0982533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6" w:type="dxa"/>
            <w:gridSpan w:val="4"/>
            <w:tcBorders>
              <w:top w:val="single" w:sz="4" w:space="0" w:color="auto"/>
            </w:tcBorders>
            <w:shd w:val="clear" w:color="auto" w:fill="FFFFFF" w:themeFill="background1"/>
            <w:noWrap/>
            <w:vAlign w:val="center"/>
            <w:hideMark/>
          </w:tcPr>
          <w:p w14:paraId="67BF443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780" w:type="dxa"/>
            <w:gridSpan w:val="4"/>
            <w:tcBorders>
              <w:top w:val="single" w:sz="4" w:space="0" w:color="auto"/>
            </w:tcBorders>
            <w:shd w:val="clear" w:color="auto" w:fill="FFFFFF" w:themeFill="background1"/>
            <w:noWrap/>
            <w:vAlign w:val="center"/>
            <w:hideMark/>
          </w:tcPr>
          <w:p w14:paraId="2FA8C6A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1" w:type="dxa"/>
            <w:gridSpan w:val="4"/>
            <w:tcBorders>
              <w:top w:val="single" w:sz="4" w:space="0" w:color="auto"/>
            </w:tcBorders>
            <w:shd w:val="clear" w:color="auto" w:fill="FFFFFF" w:themeFill="background1"/>
            <w:noWrap/>
            <w:vAlign w:val="center"/>
            <w:hideMark/>
          </w:tcPr>
          <w:p w14:paraId="78D9B1E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758" w:type="dxa"/>
            <w:gridSpan w:val="4"/>
            <w:tcBorders>
              <w:top w:val="single" w:sz="4" w:space="0" w:color="auto"/>
            </w:tcBorders>
            <w:shd w:val="clear" w:color="auto" w:fill="FFFFFF" w:themeFill="background1"/>
            <w:noWrap/>
            <w:vAlign w:val="center"/>
            <w:hideMark/>
          </w:tcPr>
          <w:p w14:paraId="528A144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00" w:type="dxa"/>
            <w:gridSpan w:val="4"/>
            <w:tcBorders>
              <w:top w:val="single" w:sz="4" w:space="0" w:color="auto"/>
            </w:tcBorders>
            <w:shd w:val="clear" w:color="auto" w:fill="FFFFFF" w:themeFill="background1"/>
            <w:noWrap/>
            <w:vAlign w:val="center"/>
            <w:hideMark/>
          </w:tcPr>
          <w:p w14:paraId="1639A8B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64" w:type="dxa"/>
            <w:gridSpan w:val="4"/>
            <w:tcBorders>
              <w:top w:val="single" w:sz="4" w:space="0" w:color="auto"/>
            </w:tcBorders>
            <w:shd w:val="clear" w:color="auto" w:fill="FFFFFF" w:themeFill="background1"/>
            <w:noWrap/>
            <w:vAlign w:val="center"/>
            <w:hideMark/>
          </w:tcPr>
          <w:p w14:paraId="3D0A26A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25" w:type="dxa"/>
            <w:gridSpan w:val="4"/>
            <w:tcBorders>
              <w:top w:val="single" w:sz="4" w:space="0" w:color="auto"/>
            </w:tcBorders>
            <w:shd w:val="clear" w:color="auto" w:fill="FFFFFF" w:themeFill="background1"/>
            <w:noWrap/>
            <w:vAlign w:val="center"/>
            <w:hideMark/>
          </w:tcPr>
          <w:p w14:paraId="497AD5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766" w:type="dxa"/>
            <w:gridSpan w:val="4"/>
            <w:tcBorders>
              <w:top w:val="single" w:sz="4" w:space="0" w:color="auto"/>
            </w:tcBorders>
            <w:shd w:val="clear" w:color="auto" w:fill="FFFFFF" w:themeFill="background1"/>
            <w:noWrap/>
            <w:vAlign w:val="center"/>
            <w:hideMark/>
          </w:tcPr>
          <w:p w14:paraId="086BC51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905" w:type="dxa"/>
            <w:gridSpan w:val="3"/>
            <w:tcBorders>
              <w:top w:val="single" w:sz="4" w:space="0" w:color="auto"/>
            </w:tcBorders>
            <w:shd w:val="clear" w:color="auto" w:fill="FFFFFF" w:themeFill="background1"/>
            <w:noWrap/>
            <w:vAlign w:val="center"/>
            <w:hideMark/>
          </w:tcPr>
          <w:p w14:paraId="297517F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38%</w:t>
            </w:r>
          </w:p>
        </w:tc>
      </w:tr>
      <w:tr w:rsidR="0020530F" w:rsidRPr="009F76C3" w14:paraId="44DCC0B7"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63D66D69"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34303C8C"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780" w:type="dxa"/>
            <w:gridSpan w:val="3"/>
            <w:shd w:val="clear" w:color="auto" w:fill="E7E6E6" w:themeFill="background2"/>
            <w:noWrap/>
            <w:vAlign w:val="center"/>
            <w:hideMark/>
          </w:tcPr>
          <w:p w14:paraId="398F93D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4" w:type="dxa"/>
            <w:gridSpan w:val="3"/>
            <w:shd w:val="clear" w:color="auto" w:fill="E7E6E6" w:themeFill="background2"/>
            <w:noWrap/>
            <w:vAlign w:val="center"/>
            <w:hideMark/>
          </w:tcPr>
          <w:p w14:paraId="54265A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58" w:type="dxa"/>
            <w:gridSpan w:val="3"/>
            <w:shd w:val="clear" w:color="auto" w:fill="E7E6E6" w:themeFill="background2"/>
            <w:noWrap/>
            <w:vAlign w:val="center"/>
            <w:hideMark/>
          </w:tcPr>
          <w:p w14:paraId="5E7BBB39" w14:textId="2B4EF0B6"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20" w:type="dxa"/>
            <w:gridSpan w:val="4"/>
            <w:shd w:val="clear" w:color="auto" w:fill="E7E6E6" w:themeFill="background2"/>
            <w:noWrap/>
            <w:vAlign w:val="center"/>
            <w:hideMark/>
          </w:tcPr>
          <w:p w14:paraId="4BCA5438" w14:textId="42A95CC9"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77" w:type="dxa"/>
            <w:gridSpan w:val="5"/>
            <w:shd w:val="clear" w:color="auto" w:fill="E7E6E6" w:themeFill="background2"/>
            <w:noWrap/>
            <w:vAlign w:val="center"/>
            <w:hideMark/>
          </w:tcPr>
          <w:p w14:paraId="2C0DD2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66" w:type="dxa"/>
            <w:gridSpan w:val="4"/>
            <w:shd w:val="clear" w:color="auto" w:fill="E7E6E6" w:themeFill="background2"/>
            <w:noWrap/>
            <w:vAlign w:val="center"/>
            <w:hideMark/>
          </w:tcPr>
          <w:p w14:paraId="294C3AD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0" w:type="dxa"/>
            <w:gridSpan w:val="4"/>
            <w:shd w:val="clear" w:color="auto" w:fill="E7E6E6" w:themeFill="background2"/>
            <w:noWrap/>
            <w:vAlign w:val="center"/>
            <w:hideMark/>
          </w:tcPr>
          <w:p w14:paraId="6C790F2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61" w:type="dxa"/>
            <w:gridSpan w:val="4"/>
            <w:shd w:val="clear" w:color="auto" w:fill="E7E6E6" w:themeFill="background2"/>
            <w:noWrap/>
            <w:vAlign w:val="center"/>
            <w:hideMark/>
          </w:tcPr>
          <w:p w14:paraId="7B476A5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58" w:type="dxa"/>
            <w:gridSpan w:val="4"/>
            <w:shd w:val="clear" w:color="auto" w:fill="E7E6E6" w:themeFill="background2"/>
            <w:noWrap/>
            <w:vAlign w:val="center"/>
            <w:hideMark/>
          </w:tcPr>
          <w:p w14:paraId="7DC677C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00" w:type="dxa"/>
            <w:gridSpan w:val="4"/>
            <w:shd w:val="clear" w:color="auto" w:fill="E7E6E6" w:themeFill="background2"/>
            <w:noWrap/>
            <w:vAlign w:val="center"/>
            <w:hideMark/>
          </w:tcPr>
          <w:p w14:paraId="41EDB2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4" w:type="dxa"/>
            <w:gridSpan w:val="4"/>
            <w:shd w:val="clear" w:color="auto" w:fill="E7E6E6" w:themeFill="background2"/>
            <w:noWrap/>
            <w:vAlign w:val="center"/>
            <w:hideMark/>
          </w:tcPr>
          <w:p w14:paraId="56E1302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25" w:type="dxa"/>
            <w:gridSpan w:val="4"/>
            <w:shd w:val="clear" w:color="auto" w:fill="E7E6E6" w:themeFill="background2"/>
            <w:noWrap/>
            <w:vAlign w:val="center"/>
            <w:hideMark/>
          </w:tcPr>
          <w:p w14:paraId="1800CD6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6" w:type="dxa"/>
            <w:gridSpan w:val="4"/>
            <w:shd w:val="clear" w:color="auto" w:fill="E7E6E6" w:themeFill="background2"/>
            <w:noWrap/>
            <w:vAlign w:val="center"/>
            <w:hideMark/>
          </w:tcPr>
          <w:p w14:paraId="71D52A6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05" w:type="dxa"/>
            <w:gridSpan w:val="3"/>
            <w:shd w:val="clear" w:color="auto" w:fill="E7E6E6" w:themeFill="background2"/>
            <w:noWrap/>
            <w:vAlign w:val="center"/>
            <w:hideMark/>
          </w:tcPr>
          <w:p w14:paraId="19C8BBE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13D817D9"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64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63DA10BC"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3FC0D77C"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780" w:type="dxa"/>
            <w:gridSpan w:val="3"/>
            <w:shd w:val="clear" w:color="auto" w:fill="FFFFFF" w:themeFill="background1"/>
            <w:noWrap/>
            <w:vAlign w:val="center"/>
            <w:hideMark/>
          </w:tcPr>
          <w:p w14:paraId="64178C0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4" w:type="dxa"/>
            <w:gridSpan w:val="3"/>
            <w:shd w:val="clear" w:color="auto" w:fill="FFFFFF" w:themeFill="background1"/>
            <w:noWrap/>
            <w:vAlign w:val="center"/>
            <w:hideMark/>
          </w:tcPr>
          <w:p w14:paraId="7664F7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58" w:type="dxa"/>
            <w:gridSpan w:val="3"/>
            <w:shd w:val="clear" w:color="auto" w:fill="FFFFFF" w:themeFill="background1"/>
            <w:noWrap/>
            <w:vAlign w:val="center"/>
            <w:hideMark/>
          </w:tcPr>
          <w:p w14:paraId="1A7365F0" w14:textId="5B8DFF7A"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20" w:type="dxa"/>
            <w:gridSpan w:val="4"/>
            <w:shd w:val="clear" w:color="auto" w:fill="FFFFFF" w:themeFill="background1"/>
            <w:noWrap/>
            <w:vAlign w:val="center"/>
            <w:hideMark/>
          </w:tcPr>
          <w:p w14:paraId="581A5B10" w14:textId="0DF1FEC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77" w:type="dxa"/>
            <w:gridSpan w:val="5"/>
            <w:shd w:val="clear" w:color="auto" w:fill="FFFFFF" w:themeFill="background1"/>
            <w:noWrap/>
            <w:vAlign w:val="center"/>
            <w:hideMark/>
          </w:tcPr>
          <w:p w14:paraId="06245B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6" w:type="dxa"/>
            <w:gridSpan w:val="4"/>
            <w:shd w:val="clear" w:color="auto" w:fill="FFFFFF" w:themeFill="background1"/>
            <w:noWrap/>
            <w:vAlign w:val="center"/>
            <w:hideMark/>
          </w:tcPr>
          <w:p w14:paraId="3BD5B83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80" w:type="dxa"/>
            <w:gridSpan w:val="4"/>
            <w:shd w:val="clear" w:color="auto" w:fill="FFFFFF" w:themeFill="background1"/>
            <w:noWrap/>
            <w:vAlign w:val="center"/>
            <w:hideMark/>
          </w:tcPr>
          <w:p w14:paraId="1109544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1" w:type="dxa"/>
            <w:gridSpan w:val="4"/>
            <w:shd w:val="clear" w:color="auto" w:fill="FFFFFF" w:themeFill="background1"/>
            <w:noWrap/>
            <w:vAlign w:val="center"/>
            <w:hideMark/>
          </w:tcPr>
          <w:p w14:paraId="2DF3CF8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58" w:type="dxa"/>
            <w:gridSpan w:val="4"/>
            <w:shd w:val="clear" w:color="auto" w:fill="FFFFFF" w:themeFill="background1"/>
            <w:noWrap/>
            <w:vAlign w:val="center"/>
            <w:hideMark/>
          </w:tcPr>
          <w:p w14:paraId="7D6D9222" w14:textId="65152AEE"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00" w:type="dxa"/>
            <w:gridSpan w:val="4"/>
            <w:shd w:val="clear" w:color="auto" w:fill="FFFFFF" w:themeFill="background1"/>
            <w:noWrap/>
            <w:vAlign w:val="center"/>
            <w:hideMark/>
          </w:tcPr>
          <w:p w14:paraId="6F8C1A9C" w14:textId="03F2FE02"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64" w:type="dxa"/>
            <w:gridSpan w:val="4"/>
            <w:shd w:val="clear" w:color="auto" w:fill="FFFFFF" w:themeFill="background1"/>
            <w:noWrap/>
            <w:vAlign w:val="center"/>
            <w:hideMark/>
          </w:tcPr>
          <w:p w14:paraId="6CE5C10A" w14:textId="5FF4755A"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25" w:type="dxa"/>
            <w:gridSpan w:val="4"/>
            <w:shd w:val="clear" w:color="auto" w:fill="FFFFFF" w:themeFill="background1"/>
            <w:noWrap/>
            <w:vAlign w:val="center"/>
            <w:hideMark/>
          </w:tcPr>
          <w:p w14:paraId="452B8BE7" w14:textId="7AE99BDE"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66" w:type="dxa"/>
            <w:gridSpan w:val="4"/>
            <w:shd w:val="clear" w:color="auto" w:fill="FFFFFF" w:themeFill="background1"/>
            <w:noWrap/>
            <w:vAlign w:val="center"/>
            <w:hideMark/>
          </w:tcPr>
          <w:p w14:paraId="32A2ECB8" w14:textId="7480FFE0"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05" w:type="dxa"/>
            <w:gridSpan w:val="3"/>
            <w:shd w:val="clear" w:color="auto" w:fill="FFFFFF" w:themeFill="background1"/>
            <w:noWrap/>
            <w:vAlign w:val="center"/>
            <w:hideMark/>
          </w:tcPr>
          <w:p w14:paraId="2F60137B" w14:textId="57870CE5"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r>
      <w:tr w:rsidR="0020530F" w:rsidRPr="009F76C3" w14:paraId="43A72C9C"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6417A237"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E7E6E6" w:themeFill="background2"/>
            <w:vAlign w:val="center"/>
            <w:hideMark/>
          </w:tcPr>
          <w:p w14:paraId="79B715A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780" w:type="dxa"/>
            <w:gridSpan w:val="3"/>
            <w:tcBorders>
              <w:bottom w:val="single" w:sz="4" w:space="0" w:color="auto"/>
            </w:tcBorders>
            <w:shd w:val="clear" w:color="auto" w:fill="E7E6E6" w:themeFill="background2"/>
            <w:noWrap/>
            <w:vAlign w:val="center"/>
            <w:hideMark/>
          </w:tcPr>
          <w:p w14:paraId="7FC5D92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4" w:type="dxa"/>
            <w:gridSpan w:val="3"/>
            <w:tcBorders>
              <w:bottom w:val="single" w:sz="4" w:space="0" w:color="auto"/>
            </w:tcBorders>
            <w:shd w:val="clear" w:color="auto" w:fill="E7E6E6" w:themeFill="background2"/>
            <w:noWrap/>
            <w:vAlign w:val="center"/>
            <w:hideMark/>
          </w:tcPr>
          <w:p w14:paraId="64282C7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58" w:type="dxa"/>
            <w:gridSpan w:val="3"/>
            <w:tcBorders>
              <w:bottom w:val="single" w:sz="4" w:space="0" w:color="auto"/>
            </w:tcBorders>
            <w:shd w:val="clear" w:color="auto" w:fill="E7E6E6" w:themeFill="background2"/>
            <w:noWrap/>
            <w:vAlign w:val="center"/>
            <w:hideMark/>
          </w:tcPr>
          <w:p w14:paraId="743FC5B2" w14:textId="5F990B7F"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20" w:type="dxa"/>
            <w:gridSpan w:val="4"/>
            <w:tcBorders>
              <w:bottom w:val="single" w:sz="4" w:space="0" w:color="auto"/>
            </w:tcBorders>
            <w:shd w:val="clear" w:color="auto" w:fill="E7E6E6" w:themeFill="background2"/>
            <w:noWrap/>
            <w:vAlign w:val="center"/>
            <w:hideMark/>
          </w:tcPr>
          <w:p w14:paraId="4D903B65" w14:textId="72926732"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77" w:type="dxa"/>
            <w:gridSpan w:val="5"/>
            <w:tcBorders>
              <w:bottom w:val="single" w:sz="4" w:space="0" w:color="auto"/>
            </w:tcBorders>
            <w:shd w:val="clear" w:color="auto" w:fill="E7E6E6" w:themeFill="background2"/>
            <w:noWrap/>
            <w:vAlign w:val="center"/>
            <w:hideMark/>
          </w:tcPr>
          <w:p w14:paraId="314363B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6" w:type="dxa"/>
            <w:gridSpan w:val="4"/>
            <w:tcBorders>
              <w:bottom w:val="single" w:sz="4" w:space="0" w:color="auto"/>
            </w:tcBorders>
            <w:shd w:val="clear" w:color="auto" w:fill="E7E6E6" w:themeFill="background2"/>
            <w:noWrap/>
            <w:vAlign w:val="center"/>
            <w:hideMark/>
          </w:tcPr>
          <w:p w14:paraId="01561F8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80" w:type="dxa"/>
            <w:gridSpan w:val="4"/>
            <w:tcBorders>
              <w:bottom w:val="single" w:sz="4" w:space="0" w:color="auto"/>
            </w:tcBorders>
            <w:shd w:val="clear" w:color="auto" w:fill="E7E6E6" w:themeFill="background2"/>
            <w:noWrap/>
            <w:vAlign w:val="center"/>
            <w:hideMark/>
          </w:tcPr>
          <w:p w14:paraId="60045E0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1" w:type="dxa"/>
            <w:gridSpan w:val="4"/>
            <w:tcBorders>
              <w:bottom w:val="single" w:sz="4" w:space="0" w:color="auto"/>
            </w:tcBorders>
            <w:shd w:val="clear" w:color="auto" w:fill="E7E6E6" w:themeFill="background2"/>
            <w:noWrap/>
            <w:vAlign w:val="center"/>
            <w:hideMark/>
          </w:tcPr>
          <w:p w14:paraId="2298002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58" w:type="dxa"/>
            <w:gridSpan w:val="4"/>
            <w:tcBorders>
              <w:bottom w:val="single" w:sz="4" w:space="0" w:color="auto"/>
            </w:tcBorders>
            <w:shd w:val="clear" w:color="auto" w:fill="E7E6E6" w:themeFill="background2"/>
            <w:noWrap/>
            <w:vAlign w:val="center"/>
            <w:hideMark/>
          </w:tcPr>
          <w:p w14:paraId="3C4B5DD1" w14:textId="5FC01295"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00" w:type="dxa"/>
            <w:gridSpan w:val="4"/>
            <w:tcBorders>
              <w:bottom w:val="single" w:sz="4" w:space="0" w:color="auto"/>
            </w:tcBorders>
            <w:shd w:val="clear" w:color="auto" w:fill="E7E6E6" w:themeFill="background2"/>
            <w:noWrap/>
            <w:vAlign w:val="center"/>
            <w:hideMark/>
          </w:tcPr>
          <w:p w14:paraId="325AFFDB" w14:textId="1DE9BB4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64" w:type="dxa"/>
            <w:gridSpan w:val="4"/>
            <w:tcBorders>
              <w:bottom w:val="single" w:sz="4" w:space="0" w:color="auto"/>
            </w:tcBorders>
            <w:shd w:val="clear" w:color="auto" w:fill="E7E6E6" w:themeFill="background2"/>
            <w:noWrap/>
            <w:vAlign w:val="center"/>
            <w:hideMark/>
          </w:tcPr>
          <w:p w14:paraId="681641BC" w14:textId="7D5BB0B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25" w:type="dxa"/>
            <w:gridSpan w:val="4"/>
            <w:tcBorders>
              <w:bottom w:val="single" w:sz="4" w:space="0" w:color="auto"/>
            </w:tcBorders>
            <w:shd w:val="clear" w:color="auto" w:fill="E7E6E6" w:themeFill="background2"/>
            <w:noWrap/>
            <w:vAlign w:val="center"/>
            <w:hideMark/>
          </w:tcPr>
          <w:p w14:paraId="38E4A695" w14:textId="63619EA2"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66" w:type="dxa"/>
            <w:gridSpan w:val="4"/>
            <w:tcBorders>
              <w:bottom w:val="single" w:sz="4" w:space="0" w:color="auto"/>
            </w:tcBorders>
            <w:shd w:val="clear" w:color="auto" w:fill="E7E6E6" w:themeFill="background2"/>
            <w:noWrap/>
            <w:vAlign w:val="center"/>
            <w:hideMark/>
          </w:tcPr>
          <w:p w14:paraId="36D78170" w14:textId="7A6EEF44"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905" w:type="dxa"/>
            <w:gridSpan w:val="3"/>
            <w:tcBorders>
              <w:bottom w:val="single" w:sz="4" w:space="0" w:color="auto"/>
            </w:tcBorders>
            <w:shd w:val="clear" w:color="auto" w:fill="E7E6E6" w:themeFill="background2"/>
            <w:noWrap/>
            <w:vAlign w:val="center"/>
            <w:hideMark/>
          </w:tcPr>
          <w:p w14:paraId="048D8154" w14:textId="39B0AAD4"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r>
      <w:tr w:rsidR="0020530F" w:rsidRPr="009F76C3" w14:paraId="132511DF"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44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7F67463E"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tcPr>
          <w:p w14:paraId="37FEB61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780" w:type="dxa"/>
            <w:gridSpan w:val="3"/>
            <w:tcBorders>
              <w:bottom w:val="single" w:sz="4" w:space="0" w:color="auto"/>
            </w:tcBorders>
            <w:shd w:val="clear" w:color="auto" w:fill="FFFFFF" w:themeFill="background1"/>
            <w:noWrap/>
            <w:vAlign w:val="center"/>
          </w:tcPr>
          <w:p w14:paraId="419CEDC5"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764" w:type="dxa"/>
            <w:gridSpan w:val="3"/>
            <w:tcBorders>
              <w:bottom w:val="single" w:sz="4" w:space="0" w:color="auto"/>
            </w:tcBorders>
            <w:shd w:val="clear" w:color="auto" w:fill="FFFFFF" w:themeFill="background1"/>
            <w:noWrap/>
            <w:vAlign w:val="center"/>
          </w:tcPr>
          <w:p w14:paraId="3C5A6EBD"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758" w:type="dxa"/>
            <w:gridSpan w:val="3"/>
            <w:tcBorders>
              <w:bottom w:val="single" w:sz="4" w:space="0" w:color="auto"/>
            </w:tcBorders>
            <w:shd w:val="clear" w:color="auto" w:fill="FFFFFF" w:themeFill="background1"/>
            <w:noWrap/>
            <w:vAlign w:val="center"/>
          </w:tcPr>
          <w:p w14:paraId="74573022"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w:t>
            </w:r>
          </w:p>
        </w:tc>
        <w:tc>
          <w:tcPr>
            <w:tcW w:w="920" w:type="dxa"/>
            <w:gridSpan w:val="4"/>
            <w:tcBorders>
              <w:bottom w:val="single" w:sz="4" w:space="0" w:color="auto"/>
            </w:tcBorders>
            <w:shd w:val="clear" w:color="auto" w:fill="FFFFFF" w:themeFill="background1"/>
            <w:noWrap/>
            <w:vAlign w:val="center"/>
          </w:tcPr>
          <w:p w14:paraId="4FDE82A2"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86%</w:t>
            </w:r>
          </w:p>
        </w:tc>
        <w:tc>
          <w:tcPr>
            <w:tcW w:w="777" w:type="dxa"/>
            <w:gridSpan w:val="5"/>
            <w:tcBorders>
              <w:bottom w:val="single" w:sz="4" w:space="0" w:color="auto"/>
            </w:tcBorders>
            <w:shd w:val="clear" w:color="auto" w:fill="FFFFFF" w:themeFill="background1"/>
            <w:noWrap/>
            <w:vAlign w:val="center"/>
          </w:tcPr>
          <w:p w14:paraId="26466B7A"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766" w:type="dxa"/>
            <w:gridSpan w:val="4"/>
            <w:tcBorders>
              <w:bottom w:val="single" w:sz="4" w:space="0" w:color="auto"/>
            </w:tcBorders>
            <w:shd w:val="clear" w:color="auto" w:fill="FFFFFF" w:themeFill="background1"/>
            <w:noWrap/>
            <w:vAlign w:val="center"/>
          </w:tcPr>
          <w:p w14:paraId="7695ED00"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780" w:type="dxa"/>
            <w:gridSpan w:val="4"/>
            <w:tcBorders>
              <w:bottom w:val="single" w:sz="4" w:space="0" w:color="auto"/>
            </w:tcBorders>
            <w:shd w:val="clear" w:color="auto" w:fill="FFFFFF" w:themeFill="background1"/>
            <w:noWrap/>
            <w:vAlign w:val="center"/>
          </w:tcPr>
          <w:p w14:paraId="70B2165A"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761" w:type="dxa"/>
            <w:gridSpan w:val="4"/>
            <w:tcBorders>
              <w:bottom w:val="single" w:sz="4" w:space="0" w:color="auto"/>
            </w:tcBorders>
            <w:shd w:val="clear" w:color="auto" w:fill="FFFFFF" w:themeFill="background1"/>
            <w:noWrap/>
            <w:vAlign w:val="center"/>
          </w:tcPr>
          <w:p w14:paraId="7B10768C"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758" w:type="dxa"/>
            <w:gridSpan w:val="4"/>
            <w:tcBorders>
              <w:bottom w:val="single" w:sz="4" w:space="0" w:color="auto"/>
            </w:tcBorders>
            <w:shd w:val="clear" w:color="auto" w:fill="FFFFFF" w:themeFill="background1"/>
            <w:noWrap/>
            <w:vAlign w:val="center"/>
          </w:tcPr>
          <w:p w14:paraId="41A0E2CD"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w:t>
            </w:r>
          </w:p>
        </w:tc>
        <w:tc>
          <w:tcPr>
            <w:tcW w:w="900" w:type="dxa"/>
            <w:gridSpan w:val="4"/>
            <w:tcBorders>
              <w:bottom w:val="single" w:sz="4" w:space="0" w:color="auto"/>
            </w:tcBorders>
            <w:shd w:val="clear" w:color="auto" w:fill="FFFFFF" w:themeFill="background1"/>
            <w:noWrap/>
            <w:vAlign w:val="center"/>
          </w:tcPr>
          <w:p w14:paraId="5429BBBF"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89%</w:t>
            </w:r>
          </w:p>
        </w:tc>
        <w:tc>
          <w:tcPr>
            <w:tcW w:w="764" w:type="dxa"/>
            <w:gridSpan w:val="4"/>
            <w:tcBorders>
              <w:bottom w:val="single" w:sz="4" w:space="0" w:color="auto"/>
            </w:tcBorders>
            <w:shd w:val="clear" w:color="auto" w:fill="FFFFFF" w:themeFill="background1"/>
            <w:noWrap/>
            <w:vAlign w:val="center"/>
          </w:tcPr>
          <w:p w14:paraId="60147017"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925" w:type="dxa"/>
            <w:gridSpan w:val="4"/>
            <w:tcBorders>
              <w:bottom w:val="single" w:sz="4" w:space="0" w:color="auto"/>
            </w:tcBorders>
            <w:shd w:val="clear" w:color="auto" w:fill="FFFFFF" w:themeFill="background1"/>
            <w:noWrap/>
            <w:vAlign w:val="center"/>
          </w:tcPr>
          <w:p w14:paraId="0B1D1D2B"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78%</w:t>
            </w:r>
          </w:p>
        </w:tc>
        <w:tc>
          <w:tcPr>
            <w:tcW w:w="766" w:type="dxa"/>
            <w:gridSpan w:val="4"/>
            <w:tcBorders>
              <w:bottom w:val="single" w:sz="4" w:space="0" w:color="auto"/>
            </w:tcBorders>
            <w:shd w:val="clear" w:color="auto" w:fill="FFFFFF" w:themeFill="background1"/>
            <w:noWrap/>
            <w:vAlign w:val="center"/>
          </w:tcPr>
          <w:p w14:paraId="76F4A2EE"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w:t>
            </w:r>
          </w:p>
        </w:tc>
        <w:tc>
          <w:tcPr>
            <w:tcW w:w="905" w:type="dxa"/>
            <w:gridSpan w:val="3"/>
            <w:tcBorders>
              <w:bottom w:val="single" w:sz="4" w:space="0" w:color="auto"/>
            </w:tcBorders>
            <w:shd w:val="clear" w:color="auto" w:fill="FFFFFF" w:themeFill="background1"/>
            <w:noWrap/>
            <w:vAlign w:val="center"/>
          </w:tcPr>
          <w:p w14:paraId="221B7A07" w14:textId="77777777" w:rsidR="00966ECC" w:rsidRDefault="00966ECC" w:rsidP="00283475">
            <w:pPr>
              <w:bidi/>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33%</w:t>
            </w:r>
          </w:p>
        </w:tc>
      </w:tr>
      <w:tr w:rsidR="0020530F" w:rsidRPr="009F76C3" w14:paraId="716D9F73"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tcBorders>
            <w:shd w:val="clear" w:color="auto" w:fill="auto"/>
            <w:noWrap/>
            <w:vAlign w:val="center"/>
            <w:hideMark/>
          </w:tcPr>
          <w:p w14:paraId="102B5BC0"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HUJI</w:t>
            </w:r>
          </w:p>
        </w:tc>
        <w:tc>
          <w:tcPr>
            <w:tcW w:w="1678" w:type="dxa"/>
            <w:tcBorders>
              <w:top w:val="single" w:sz="4" w:space="0" w:color="auto"/>
            </w:tcBorders>
            <w:shd w:val="clear" w:color="auto" w:fill="E7E6E6" w:themeFill="background2"/>
            <w:vAlign w:val="center"/>
            <w:hideMark/>
          </w:tcPr>
          <w:p w14:paraId="6A6B900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780" w:type="dxa"/>
            <w:gridSpan w:val="3"/>
            <w:tcBorders>
              <w:top w:val="single" w:sz="4" w:space="0" w:color="auto"/>
            </w:tcBorders>
            <w:shd w:val="clear" w:color="auto" w:fill="E7E6E6" w:themeFill="background2"/>
            <w:noWrap/>
            <w:vAlign w:val="center"/>
            <w:hideMark/>
          </w:tcPr>
          <w:p w14:paraId="3B80DD4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64" w:type="dxa"/>
            <w:gridSpan w:val="3"/>
            <w:tcBorders>
              <w:top w:val="single" w:sz="4" w:space="0" w:color="auto"/>
            </w:tcBorders>
            <w:shd w:val="clear" w:color="auto" w:fill="E7E6E6" w:themeFill="background2"/>
            <w:noWrap/>
            <w:vAlign w:val="center"/>
            <w:hideMark/>
          </w:tcPr>
          <w:p w14:paraId="59B6590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58" w:type="dxa"/>
            <w:gridSpan w:val="3"/>
            <w:tcBorders>
              <w:top w:val="single" w:sz="4" w:space="0" w:color="auto"/>
            </w:tcBorders>
            <w:shd w:val="clear" w:color="auto" w:fill="E7E6E6" w:themeFill="background2"/>
            <w:noWrap/>
            <w:vAlign w:val="center"/>
            <w:hideMark/>
          </w:tcPr>
          <w:p w14:paraId="4382C9D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20" w:type="dxa"/>
            <w:gridSpan w:val="4"/>
            <w:tcBorders>
              <w:top w:val="single" w:sz="4" w:space="0" w:color="auto"/>
            </w:tcBorders>
            <w:shd w:val="clear" w:color="auto" w:fill="E7E6E6" w:themeFill="background2"/>
            <w:noWrap/>
            <w:vAlign w:val="center"/>
            <w:hideMark/>
          </w:tcPr>
          <w:p w14:paraId="0B855A6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77" w:type="dxa"/>
            <w:gridSpan w:val="5"/>
            <w:tcBorders>
              <w:top w:val="single" w:sz="4" w:space="0" w:color="auto"/>
            </w:tcBorders>
            <w:shd w:val="clear" w:color="auto" w:fill="E7E6E6" w:themeFill="background2"/>
            <w:noWrap/>
            <w:vAlign w:val="center"/>
            <w:hideMark/>
          </w:tcPr>
          <w:p w14:paraId="15EAD8F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66" w:type="dxa"/>
            <w:gridSpan w:val="4"/>
            <w:tcBorders>
              <w:top w:val="single" w:sz="4" w:space="0" w:color="auto"/>
            </w:tcBorders>
            <w:shd w:val="clear" w:color="auto" w:fill="E7E6E6" w:themeFill="background2"/>
            <w:noWrap/>
            <w:vAlign w:val="center"/>
            <w:hideMark/>
          </w:tcPr>
          <w:p w14:paraId="6D9285F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0" w:type="dxa"/>
            <w:gridSpan w:val="4"/>
            <w:tcBorders>
              <w:top w:val="single" w:sz="4" w:space="0" w:color="auto"/>
            </w:tcBorders>
            <w:shd w:val="clear" w:color="auto" w:fill="E7E6E6" w:themeFill="background2"/>
            <w:noWrap/>
            <w:vAlign w:val="center"/>
            <w:hideMark/>
          </w:tcPr>
          <w:p w14:paraId="292A802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61" w:type="dxa"/>
            <w:gridSpan w:val="4"/>
            <w:tcBorders>
              <w:top w:val="single" w:sz="4" w:space="0" w:color="auto"/>
            </w:tcBorders>
            <w:shd w:val="clear" w:color="auto" w:fill="E7E6E6" w:themeFill="background2"/>
            <w:noWrap/>
            <w:vAlign w:val="center"/>
            <w:hideMark/>
          </w:tcPr>
          <w:p w14:paraId="5E83BB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58" w:type="dxa"/>
            <w:gridSpan w:val="4"/>
            <w:tcBorders>
              <w:top w:val="single" w:sz="4" w:space="0" w:color="auto"/>
            </w:tcBorders>
            <w:shd w:val="clear" w:color="auto" w:fill="E7E6E6" w:themeFill="background2"/>
            <w:noWrap/>
            <w:vAlign w:val="center"/>
            <w:hideMark/>
          </w:tcPr>
          <w:p w14:paraId="7ECB5A6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900" w:type="dxa"/>
            <w:gridSpan w:val="4"/>
            <w:tcBorders>
              <w:top w:val="single" w:sz="4" w:space="0" w:color="auto"/>
            </w:tcBorders>
            <w:shd w:val="clear" w:color="auto" w:fill="E7E6E6" w:themeFill="background2"/>
            <w:noWrap/>
            <w:vAlign w:val="center"/>
            <w:hideMark/>
          </w:tcPr>
          <w:p w14:paraId="5A59614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64" w:type="dxa"/>
            <w:gridSpan w:val="4"/>
            <w:tcBorders>
              <w:top w:val="single" w:sz="4" w:space="0" w:color="auto"/>
            </w:tcBorders>
            <w:shd w:val="clear" w:color="auto" w:fill="E7E6E6" w:themeFill="background2"/>
            <w:noWrap/>
            <w:vAlign w:val="center"/>
            <w:hideMark/>
          </w:tcPr>
          <w:p w14:paraId="31F53AC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tcBorders>
              <w:top w:val="single" w:sz="4" w:space="0" w:color="auto"/>
            </w:tcBorders>
            <w:shd w:val="clear" w:color="auto" w:fill="E7E6E6" w:themeFill="background2"/>
            <w:noWrap/>
            <w:vAlign w:val="center"/>
            <w:hideMark/>
          </w:tcPr>
          <w:p w14:paraId="27DDC72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766" w:type="dxa"/>
            <w:gridSpan w:val="4"/>
            <w:tcBorders>
              <w:top w:val="single" w:sz="4" w:space="0" w:color="auto"/>
            </w:tcBorders>
            <w:shd w:val="clear" w:color="auto" w:fill="E7E6E6" w:themeFill="background2"/>
            <w:noWrap/>
            <w:vAlign w:val="center"/>
            <w:hideMark/>
          </w:tcPr>
          <w:p w14:paraId="022E069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tcBorders>
              <w:top w:val="single" w:sz="4" w:space="0" w:color="auto"/>
            </w:tcBorders>
            <w:shd w:val="clear" w:color="auto" w:fill="E7E6E6" w:themeFill="background2"/>
            <w:noWrap/>
            <w:vAlign w:val="center"/>
            <w:hideMark/>
          </w:tcPr>
          <w:p w14:paraId="3ABFF6D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r>
      <w:tr w:rsidR="0016368F" w:rsidRPr="009F76C3" w14:paraId="338B96E6"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87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158AED99"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0DC9D2F0"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 xml:space="preserve">Health Administration &amp; </w:t>
            </w:r>
            <w:r>
              <w:rPr>
                <w:rFonts w:ascii="Calibri" w:eastAsia="Times New Roman" w:hAnsi="Calibri" w:cs="Calibri"/>
                <w:b/>
                <w:bCs/>
              </w:rPr>
              <w:t>Economics</w:t>
            </w:r>
          </w:p>
        </w:tc>
        <w:tc>
          <w:tcPr>
            <w:tcW w:w="780" w:type="dxa"/>
            <w:gridSpan w:val="3"/>
            <w:shd w:val="clear" w:color="auto" w:fill="FFFFFF" w:themeFill="background1"/>
            <w:noWrap/>
            <w:vAlign w:val="center"/>
            <w:hideMark/>
          </w:tcPr>
          <w:p w14:paraId="12ADF83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64" w:type="dxa"/>
            <w:gridSpan w:val="3"/>
            <w:shd w:val="clear" w:color="auto" w:fill="FFFFFF" w:themeFill="background1"/>
            <w:noWrap/>
            <w:vAlign w:val="center"/>
            <w:hideMark/>
          </w:tcPr>
          <w:p w14:paraId="3717095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58" w:type="dxa"/>
            <w:gridSpan w:val="3"/>
            <w:shd w:val="clear" w:color="auto" w:fill="FFFFFF" w:themeFill="background1"/>
            <w:noWrap/>
            <w:vAlign w:val="center"/>
            <w:hideMark/>
          </w:tcPr>
          <w:p w14:paraId="09CE993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20" w:type="dxa"/>
            <w:gridSpan w:val="4"/>
            <w:shd w:val="clear" w:color="auto" w:fill="FFFFFF" w:themeFill="background1"/>
            <w:noWrap/>
            <w:vAlign w:val="center"/>
            <w:hideMark/>
          </w:tcPr>
          <w:p w14:paraId="55D88C7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777" w:type="dxa"/>
            <w:gridSpan w:val="5"/>
            <w:shd w:val="clear" w:color="auto" w:fill="FFFFFF" w:themeFill="background1"/>
            <w:noWrap/>
            <w:vAlign w:val="center"/>
            <w:hideMark/>
          </w:tcPr>
          <w:p w14:paraId="6F90FDD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66" w:type="dxa"/>
            <w:gridSpan w:val="4"/>
            <w:shd w:val="clear" w:color="auto" w:fill="FFFFFF" w:themeFill="background1"/>
            <w:noWrap/>
            <w:vAlign w:val="center"/>
            <w:hideMark/>
          </w:tcPr>
          <w:p w14:paraId="286696F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780" w:type="dxa"/>
            <w:gridSpan w:val="4"/>
            <w:shd w:val="clear" w:color="auto" w:fill="FFFFFF" w:themeFill="background1"/>
            <w:noWrap/>
            <w:vAlign w:val="center"/>
            <w:hideMark/>
          </w:tcPr>
          <w:p w14:paraId="02BB543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61" w:type="dxa"/>
            <w:gridSpan w:val="4"/>
            <w:shd w:val="clear" w:color="auto" w:fill="FFFFFF" w:themeFill="background1"/>
            <w:noWrap/>
            <w:vAlign w:val="center"/>
            <w:hideMark/>
          </w:tcPr>
          <w:p w14:paraId="679954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58" w:type="dxa"/>
            <w:gridSpan w:val="4"/>
            <w:shd w:val="clear" w:color="auto" w:fill="FFFFFF" w:themeFill="background1"/>
            <w:noWrap/>
            <w:vAlign w:val="center"/>
            <w:hideMark/>
          </w:tcPr>
          <w:p w14:paraId="004FADB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900" w:type="dxa"/>
            <w:gridSpan w:val="4"/>
            <w:shd w:val="clear" w:color="auto" w:fill="FFFFFF" w:themeFill="background1"/>
            <w:noWrap/>
            <w:vAlign w:val="center"/>
            <w:hideMark/>
          </w:tcPr>
          <w:p w14:paraId="0BC8AD3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4" w:type="dxa"/>
            <w:gridSpan w:val="4"/>
            <w:shd w:val="clear" w:color="auto" w:fill="FFFFFF" w:themeFill="background1"/>
            <w:noWrap/>
            <w:vAlign w:val="center"/>
            <w:hideMark/>
          </w:tcPr>
          <w:p w14:paraId="2CAAA98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shd w:val="clear" w:color="auto" w:fill="FFFFFF" w:themeFill="background1"/>
            <w:noWrap/>
            <w:vAlign w:val="center"/>
            <w:hideMark/>
          </w:tcPr>
          <w:p w14:paraId="2A3629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766" w:type="dxa"/>
            <w:gridSpan w:val="4"/>
            <w:shd w:val="clear" w:color="auto" w:fill="FFFFFF" w:themeFill="background1"/>
            <w:noWrap/>
            <w:vAlign w:val="center"/>
            <w:hideMark/>
          </w:tcPr>
          <w:p w14:paraId="7AE4D36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shd w:val="clear" w:color="auto" w:fill="FFFFFF" w:themeFill="background1"/>
            <w:noWrap/>
            <w:vAlign w:val="center"/>
            <w:hideMark/>
          </w:tcPr>
          <w:p w14:paraId="37903D4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r>
      <w:tr w:rsidR="0016368F" w:rsidRPr="009F76C3" w14:paraId="669AD3ED"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0D28C1AF"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6F9B1F0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780" w:type="dxa"/>
            <w:gridSpan w:val="3"/>
            <w:shd w:val="clear" w:color="auto" w:fill="E7E6E6" w:themeFill="background2"/>
            <w:noWrap/>
            <w:vAlign w:val="center"/>
            <w:hideMark/>
          </w:tcPr>
          <w:p w14:paraId="2D02422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64" w:type="dxa"/>
            <w:gridSpan w:val="3"/>
            <w:shd w:val="clear" w:color="auto" w:fill="E7E6E6" w:themeFill="background2"/>
            <w:noWrap/>
            <w:vAlign w:val="center"/>
            <w:hideMark/>
          </w:tcPr>
          <w:p w14:paraId="4AB1DB9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58" w:type="dxa"/>
            <w:gridSpan w:val="3"/>
            <w:shd w:val="clear" w:color="auto" w:fill="E7E6E6" w:themeFill="background2"/>
            <w:noWrap/>
            <w:vAlign w:val="center"/>
            <w:hideMark/>
          </w:tcPr>
          <w:p w14:paraId="24430E5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20" w:type="dxa"/>
            <w:gridSpan w:val="4"/>
            <w:shd w:val="clear" w:color="auto" w:fill="E7E6E6" w:themeFill="background2"/>
            <w:noWrap/>
            <w:vAlign w:val="center"/>
            <w:hideMark/>
          </w:tcPr>
          <w:p w14:paraId="3B8B216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777" w:type="dxa"/>
            <w:gridSpan w:val="5"/>
            <w:shd w:val="clear" w:color="auto" w:fill="E7E6E6" w:themeFill="background2"/>
            <w:noWrap/>
            <w:vAlign w:val="center"/>
            <w:hideMark/>
          </w:tcPr>
          <w:p w14:paraId="638D9D3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66" w:type="dxa"/>
            <w:gridSpan w:val="4"/>
            <w:shd w:val="clear" w:color="auto" w:fill="E7E6E6" w:themeFill="background2"/>
            <w:noWrap/>
            <w:vAlign w:val="center"/>
            <w:hideMark/>
          </w:tcPr>
          <w:p w14:paraId="4AD66D8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780" w:type="dxa"/>
            <w:gridSpan w:val="4"/>
            <w:shd w:val="clear" w:color="auto" w:fill="E7E6E6" w:themeFill="background2"/>
            <w:noWrap/>
            <w:vAlign w:val="center"/>
            <w:hideMark/>
          </w:tcPr>
          <w:p w14:paraId="1F33ABC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61" w:type="dxa"/>
            <w:gridSpan w:val="4"/>
            <w:shd w:val="clear" w:color="auto" w:fill="E7E6E6" w:themeFill="background2"/>
            <w:noWrap/>
            <w:vAlign w:val="center"/>
            <w:hideMark/>
          </w:tcPr>
          <w:p w14:paraId="1C50E64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58" w:type="dxa"/>
            <w:gridSpan w:val="4"/>
            <w:shd w:val="clear" w:color="auto" w:fill="E7E6E6" w:themeFill="background2"/>
            <w:noWrap/>
            <w:vAlign w:val="center"/>
            <w:hideMark/>
          </w:tcPr>
          <w:p w14:paraId="669FF3F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900" w:type="dxa"/>
            <w:gridSpan w:val="4"/>
            <w:shd w:val="clear" w:color="auto" w:fill="E7E6E6" w:themeFill="background2"/>
            <w:noWrap/>
            <w:vAlign w:val="center"/>
            <w:hideMark/>
          </w:tcPr>
          <w:p w14:paraId="215FE67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4" w:type="dxa"/>
            <w:gridSpan w:val="4"/>
            <w:shd w:val="clear" w:color="auto" w:fill="E7E6E6" w:themeFill="background2"/>
            <w:noWrap/>
            <w:vAlign w:val="center"/>
            <w:hideMark/>
          </w:tcPr>
          <w:p w14:paraId="7719F80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shd w:val="clear" w:color="auto" w:fill="E7E6E6" w:themeFill="background2"/>
            <w:noWrap/>
            <w:vAlign w:val="center"/>
            <w:hideMark/>
          </w:tcPr>
          <w:p w14:paraId="3A4C8A8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766" w:type="dxa"/>
            <w:gridSpan w:val="4"/>
            <w:shd w:val="clear" w:color="auto" w:fill="E7E6E6" w:themeFill="background2"/>
            <w:noWrap/>
            <w:vAlign w:val="center"/>
            <w:hideMark/>
          </w:tcPr>
          <w:p w14:paraId="256BCF4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shd w:val="clear" w:color="auto" w:fill="E7E6E6" w:themeFill="background2"/>
            <w:noWrap/>
            <w:vAlign w:val="center"/>
            <w:hideMark/>
          </w:tcPr>
          <w:p w14:paraId="33FC06B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r>
      <w:tr w:rsidR="0020530F" w:rsidRPr="009F76C3" w14:paraId="25A2CA64"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hideMark/>
          </w:tcPr>
          <w:p w14:paraId="5CC11A71"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hideMark/>
          </w:tcPr>
          <w:p w14:paraId="772037B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780" w:type="dxa"/>
            <w:gridSpan w:val="3"/>
            <w:tcBorders>
              <w:bottom w:val="single" w:sz="4" w:space="0" w:color="auto"/>
            </w:tcBorders>
            <w:shd w:val="clear" w:color="auto" w:fill="FFFFFF" w:themeFill="background1"/>
            <w:noWrap/>
            <w:vAlign w:val="center"/>
            <w:hideMark/>
          </w:tcPr>
          <w:p w14:paraId="2A0753E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64" w:type="dxa"/>
            <w:gridSpan w:val="3"/>
            <w:tcBorders>
              <w:bottom w:val="single" w:sz="4" w:space="0" w:color="auto"/>
            </w:tcBorders>
            <w:shd w:val="clear" w:color="auto" w:fill="FFFFFF" w:themeFill="background1"/>
            <w:noWrap/>
            <w:vAlign w:val="center"/>
            <w:hideMark/>
          </w:tcPr>
          <w:p w14:paraId="762BBE7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58" w:type="dxa"/>
            <w:gridSpan w:val="3"/>
            <w:tcBorders>
              <w:bottom w:val="single" w:sz="4" w:space="0" w:color="auto"/>
            </w:tcBorders>
            <w:shd w:val="clear" w:color="auto" w:fill="FFFFFF" w:themeFill="background1"/>
            <w:noWrap/>
            <w:vAlign w:val="center"/>
            <w:hideMark/>
          </w:tcPr>
          <w:p w14:paraId="0737598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20" w:type="dxa"/>
            <w:gridSpan w:val="4"/>
            <w:tcBorders>
              <w:bottom w:val="single" w:sz="4" w:space="0" w:color="auto"/>
            </w:tcBorders>
            <w:shd w:val="clear" w:color="auto" w:fill="FFFFFF" w:themeFill="background1"/>
            <w:noWrap/>
            <w:vAlign w:val="center"/>
            <w:hideMark/>
          </w:tcPr>
          <w:p w14:paraId="7172C97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77" w:type="dxa"/>
            <w:gridSpan w:val="5"/>
            <w:tcBorders>
              <w:bottom w:val="single" w:sz="4" w:space="0" w:color="auto"/>
            </w:tcBorders>
            <w:shd w:val="clear" w:color="auto" w:fill="FFFFFF" w:themeFill="background1"/>
            <w:noWrap/>
            <w:vAlign w:val="center"/>
            <w:hideMark/>
          </w:tcPr>
          <w:p w14:paraId="5BA8AFC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66" w:type="dxa"/>
            <w:gridSpan w:val="4"/>
            <w:tcBorders>
              <w:bottom w:val="single" w:sz="4" w:space="0" w:color="auto"/>
            </w:tcBorders>
            <w:shd w:val="clear" w:color="auto" w:fill="FFFFFF" w:themeFill="background1"/>
            <w:noWrap/>
            <w:vAlign w:val="center"/>
            <w:hideMark/>
          </w:tcPr>
          <w:p w14:paraId="716B55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0" w:type="dxa"/>
            <w:gridSpan w:val="4"/>
            <w:tcBorders>
              <w:bottom w:val="single" w:sz="4" w:space="0" w:color="auto"/>
            </w:tcBorders>
            <w:shd w:val="clear" w:color="auto" w:fill="FFFFFF" w:themeFill="background1"/>
            <w:noWrap/>
            <w:vAlign w:val="center"/>
            <w:hideMark/>
          </w:tcPr>
          <w:p w14:paraId="3DCD5F7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61" w:type="dxa"/>
            <w:gridSpan w:val="4"/>
            <w:tcBorders>
              <w:bottom w:val="single" w:sz="4" w:space="0" w:color="auto"/>
            </w:tcBorders>
            <w:shd w:val="clear" w:color="auto" w:fill="FFFFFF" w:themeFill="background1"/>
            <w:noWrap/>
            <w:vAlign w:val="center"/>
            <w:hideMark/>
          </w:tcPr>
          <w:p w14:paraId="0AD4FCF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58" w:type="dxa"/>
            <w:gridSpan w:val="4"/>
            <w:tcBorders>
              <w:bottom w:val="single" w:sz="4" w:space="0" w:color="auto"/>
            </w:tcBorders>
            <w:shd w:val="clear" w:color="auto" w:fill="FFFFFF" w:themeFill="background1"/>
            <w:noWrap/>
            <w:vAlign w:val="center"/>
            <w:hideMark/>
          </w:tcPr>
          <w:p w14:paraId="27F9D0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900" w:type="dxa"/>
            <w:gridSpan w:val="4"/>
            <w:tcBorders>
              <w:bottom w:val="single" w:sz="4" w:space="0" w:color="auto"/>
            </w:tcBorders>
            <w:shd w:val="clear" w:color="auto" w:fill="FFFFFF" w:themeFill="background1"/>
            <w:noWrap/>
            <w:vAlign w:val="center"/>
            <w:hideMark/>
          </w:tcPr>
          <w:p w14:paraId="35AD46E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764" w:type="dxa"/>
            <w:gridSpan w:val="4"/>
            <w:tcBorders>
              <w:bottom w:val="single" w:sz="4" w:space="0" w:color="auto"/>
            </w:tcBorders>
            <w:shd w:val="clear" w:color="auto" w:fill="FFFFFF" w:themeFill="background1"/>
            <w:noWrap/>
            <w:vAlign w:val="center"/>
            <w:hideMark/>
          </w:tcPr>
          <w:p w14:paraId="5386AB0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tcBorders>
              <w:bottom w:val="single" w:sz="4" w:space="0" w:color="auto"/>
            </w:tcBorders>
            <w:shd w:val="clear" w:color="auto" w:fill="FFFFFF" w:themeFill="background1"/>
            <w:noWrap/>
            <w:vAlign w:val="center"/>
            <w:hideMark/>
          </w:tcPr>
          <w:p w14:paraId="705CA0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766" w:type="dxa"/>
            <w:gridSpan w:val="4"/>
            <w:tcBorders>
              <w:bottom w:val="single" w:sz="4" w:space="0" w:color="auto"/>
            </w:tcBorders>
            <w:shd w:val="clear" w:color="auto" w:fill="FFFFFF" w:themeFill="background1"/>
            <w:noWrap/>
            <w:vAlign w:val="center"/>
            <w:hideMark/>
          </w:tcPr>
          <w:p w14:paraId="2C8B465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tcBorders>
              <w:bottom w:val="single" w:sz="4" w:space="0" w:color="auto"/>
            </w:tcBorders>
            <w:shd w:val="clear" w:color="auto" w:fill="FFFFFF" w:themeFill="background1"/>
            <w:noWrap/>
            <w:vAlign w:val="center"/>
            <w:hideMark/>
          </w:tcPr>
          <w:p w14:paraId="76152E6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r>
      <w:tr w:rsidR="0020530F" w:rsidRPr="009F76C3" w14:paraId="5DF1FF67"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713B1A31"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E7E6E6" w:themeFill="background2"/>
            <w:vAlign w:val="center"/>
          </w:tcPr>
          <w:p w14:paraId="0368CF0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780" w:type="dxa"/>
            <w:gridSpan w:val="3"/>
            <w:tcBorders>
              <w:bottom w:val="single" w:sz="4" w:space="0" w:color="auto"/>
            </w:tcBorders>
            <w:shd w:val="clear" w:color="auto" w:fill="E7E6E6" w:themeFill="background2"/>
            <w:noWrap/>
            <w:vAlign w:val="center"/>
          </w:tcPr>
          <w:p w14:paraId="66DAF18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42</w:t>
            </w:r>
          </w:p>
        </w:tc>
        <w:tc>
          <w:tcPr>
            <w:tcW w:w="764" w:type="dxa"/>
            <w:gridSpan w:val="3"/>
            <w:tcBorders>
              <w:bottom w:val="single" w:sz="4" w:space="0" w:color="auto"/>
            </w:tcBorders>
            <w:shd w:val="clear" w:color="auto" w:fill="E7E6E6" w:themeFill="background2"/>
            <w:noWrap/>
            <w:vAlign w:val="center"/>
          </w:tcPr>
          <w:p w14:paraId="78705B1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95%</w:t>
            </w:r>
          </w:p>
        </w:tc>
        <w:tc>
          <w:tcPr>
            <w:tcW w:w="758" w:type="dxa"/>
            <w:gridSpan w:val="3"/>
            <w:tcBorders>
              <w:bottom w:val="single" w:sz="4" w:space="0" w:color="auto"/>
            </w:tcBorders>
            <w:shd w:val="clear" w:color="auto" w:fill="E7E6E6" w:themeFill="background2"/>
            <w:noWrap/>
            <w:vAlign w:val="center"/>
          </w:tcPr>
          <w:p w14:paraId="0962C6F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36</w:t>
            </w:r>
          </w:p>
        </w:tc>
        <w:tc>
          <w:tcPr>
            <w:tcW w:w="920" w:type="dxa"/>
            <w:gridSpan w:val="4"/>
            <w:tcBorders>
              <w:bottom w:val="single" w:sz="4" w:space="0" w:color="auto"/>
            </w:tcBorders>
            <w:shd w:val="clear" w:color="auto" w:fill="E7E6E6" w:themeFill="background2"/>
            <w:noWrap/>
            <w:vAlign w:val="center"/>
          </w:tcPr>
          <w:p w14:paraId="2D789EB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86%</w:t>
            </w:r>
          </w:p>
        </w:tc>
        <w:tc>
          <w:tcPr>
            <w:tcW w:w="777" w:type="dxa"/>
            <w:gridSpan w:val="5"/>
            <w:tcBorders>
              <w:bottom w:val="single" w:sz="4" w:space="0" w:color="auto"/>
            </w:tcBorders>
            <w:shd w:val="clear" w:color="auto" w:fill="E7E6E6" w:themeFill="background2"/>
            <w:noWrap/>
            <w:vAlign w:val="center"/>
          </w:tcPr>
          <w:p w14:paraId="076DC54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w:t>
            </w:r>
          </w:p>
        </w:tc>
        <w:tc>
          <w:tcPr>
            <w:tcW w:w="766" w:type="dxa"/>
            <w:gridSpan w:val="4"/>
            <w:tcBorders>
              <w:bottom w:val="single" w:sz="4" w:space="0" w:color="auto"/>
            </w:tcBorders>
            <w:shd w:val="clear" w:color="auto" w:fill="E7E6E6" w:themeFill="background2"/>
            <w:noWrap/>
            <w:vAlign w:val="center"/>
          </w:tcPr>
          <w:p w14:paraId="1935CC6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780" w:type="dxa"/>
            <w:gridSpan w:val="4"/>
            <w:tcBorders>
              <w:bottom w:val="single" w:sz="4" w:space="0" w:color="auto"/>
            </w:tcBorders>
            <w:shd w:val="clear" w:color="auto" w:fill="E7E6E6" w:themeFill="background2"/>
            <w:noWrap/>
            <w:vAlign w:val="center"/>
          </w:tcPr>
          <w:p w14:paraId="3FEF20D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42</w:t>
            </w:r>
          </w:p>
        </w:tc>
        <w:tc>
          <w:tcPr>
            <w:tcW w:w="761" w:type="dxa"/>
            <w:gridSpan w:val="4"/>
            <w:tcBorders>
              <w:bottom w:val="single" w:sz="4" w:space="0" w:color="auto"/>
            </w:tcBorders>
            <w:shd w:val="clear" w:color="auto" w:fill="E7E6E6" w:themeFill="background2"/>
            <w:noWrap/>
            <w:vAlign w:val="center"/>
          </w:tcPr>
          <w:p w14:paraId="53CBFCB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95%</w:t>
            </w:r>
          </w:p>
        </w:tc>
        <w:tc>
          <w:tcPr>
            <w:tcW w:w="758" w:type="dxa"/>
            <w:gridSpan w:val="4"/>
            <w:tcBorders>
              <w:bottom w:val="single" w:sz="4" w:space="0" w:color="auto"/>
            </w:tcBorders>
            <w:shd w:val="clear" w:color="auto" w:fill="E7E6E6" w:themeFill="background2"/>
            <w:noWrap/>
            <w:vAlign w:val="center"/>
          </w:tcPr>
          <w:p w14:paraId="53AB218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40</w:t>
            </w:r>
          </w:p>
        </w:tc>
        <w:tc>
          <w:tcPr>
            <w:tcW w:w="900" w:type="dxa"/>
            <w:gridSpan w:val="4"/>
            <w:tcBorders>
              <w:bottom w:val="single" w:sz="4" w:space="0" w:color="auto"/>
            </w:tcBorders>
            <w:shd w:val="clear" w:color="auto" w:fill="E7E6E6" w:themeFill="background2"/>
            <w:noWrap/>
            <w:vAlign w:val="center"/>
          </w:tcPr>
          <w:p w14:paraId="6731BCC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95%</w:t>
            </w:r>
          </w:p>
        </w:tc>
        <w:tc>
          <w:tcPr>
            <w:tcW w:w="764" w:type="dxa"/>
            <w:gridSpan w:val="4"/>
            <w:tcBorders>
              <w:bottom w:val="single" w:sz="4" w:space="0" w:color="auto"/>
            </w:tcBorders>
            <w:shd w:val="clear" w:color="auto" w:fill="E7E6E6" w:themeFill="background2"/>
            <w:noWrap/>
            <w:vAlign w:val="center"/>
          </w:tcPr>
          <w:p w14:paraId="7A236FA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925" w:type="dxa"/>
            <w:gridSpan w:val="4"/>
            <w:tcBorders>
              <w:bottom w:val="single" w:sz="4" w:space="0" w:color="auto"/>
            </w:tcBorders>
            <w:shd w:val="clear" w:color="auto" w:fill="E7E6E6" w:themeFill="background2"/>
            <w:noWrap/>
            <w:vAlign w:val="center"/>
          </w:tcPr>
          <w:p w14:paraId="3C808D8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76%</w:t>
            </w:r>
          </w:p>
        </w:tc>
        <w:tc>
          <w:tcPr>
            <w:tcW w:w="766" w:type="dxa"/>
            <w:gridSpan w:val="4"/>
            <w:tcBorders>
              <w:bottom w:val="single" w:sz="4" w:space="0" w:color="auto"/>
            </w:tcBorders>
            <w:shd w:val="clear" w:color="auto" w:fill="E7E6E6" w:themeFill="background2"/>
            <w:noWrap/>
            <w:vAlign w:val="center"/>
          </w:tcPr>
          <w:p w14:paraId="2AC23EC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905" w:type="dxa"/>
            <w:gridSpan w:val="3"/>
            <w:tcBorders>
              <w:bottom w:val="single" w:sz="4" w:space="0" w:color="auto"/>
            </w:tcBorders>
            <w:shd w:val="clear" w:color="auto" w:fill="E7E6E6" w:themeFill="background2"/>
            <w:noWrap/>
            <w:vAlign w:val="center"/>
          </w:tcPr>
          <w:p w14:paraId="78EE02E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76%</w:t>
            </w:r>
          </w:p>
        </w:tc>
      </w:tr>
      <w:tr w:rsidR="00966ECC" w:rsidRPr="009F76C3" w14:paraId="58A4C18A"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13685" w:type="dxa"/>
            <w:gridSpan w:val="56"/>
            <w:tcBorders>
              <w:top w:val="single" w:sz="4" w:space="0" w:color="auto"/>
              <w:bottom w:val="single" w:sz="4" w:space="0" w:color="auto"/>
            </w:tcBorders>
            <w:shd w:val="clear" w:color="auto" w:fill="E7E6E6" w:themeFill="background2"/>
            <w:noWrap/>
            <w:vAlign w:val="center"/>
          </w:tcPr>
          <w:p w14:paraId="27E00822" w14:textId="77777777" w:rsidR="00966ECC" w:rsidRDefault="00966ECC" w:rsidP="00283475">
            <w:pPr>
              <w:jc w:val="center"/>
              <w:rPr>
                <w:rFonts w:ascii="Calibri" w:hAnsi="Calibri" w:cs="Calibri"/>
                <w:color w:val="000000"/>
              </w:rPr>
            </w:pPr>
            <w:r>
              <w:lastRenderedPageBreak/>
              <w:br w:type="page"/>
            </w:r>
            <w:r>
              <w:rPr>
                <w:rFonts w:ascii="Calibri" w:eastAsia="Times New Roman" w:hAnsi="Calibri" w:cs="Calibri"/>
                <w:color w:val="000000"/>
              </w:rPr>
              <w:t>Environment results by Hei and specialization (Continued)</w:t>
            </w:r>
          </w:p>
        </w:tc>
      </w:tr>
      <w:tr w:rsidR="00966ECC" w:rsidRPr="009F76C3" w14:paraId="7EFE3436"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tcBorders>
            <w:shd w:val="clear" w:color="auto" w:fill="auto"/>
            <w:noWrap/>
            <w:vAlign w:val="center"/>
          </w:tcPr>
          <w:p w14:paraId="43A1A605"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678" w:type="dxa"/>
            <w:vMerge w:val="restart"/>
            <w:tcBorders>
              <w:top w:val="single" w:sz="4" w:space="0" w:color="auto"/>
            </w:tcBorders>
            <w:shd w:val="clear" w:color="auto" w:fill="FFFFFF" w:themeFill="background1"/>
            <w:vAlign w:val="center"/>
          </w:tcPr>
          <w:p w14:paraId="2B6AF45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222" w:type="dxa"/>
            <w:gridSpan w:val="13"/>
            <w:tcBorders>
              <w:top w:val="single" w:sz="4" w:space="0" w:color="auto"/>
            </w:tcBorders>
            <w:shd w:val="clear" w:color="auto" w:fill="FFFFFF" w:themeFill="background1"/>
            <w:noWrap/>
            <w:vAlign w:val="center"/>
          </w:tcPr>
          <w:p w14:paraId="412BB3D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b/>
                <w:bCs/>
                <w:color w:val="000000"/>
              </w:rPr>
              <w:t>Core Curricula</w:t>
            </w:r>
          </w:p>
        </w:tc>
        <w:tc>
          <w:tcPr>
            <w:tcW w:w="1543" w:type="dxa"/>
            <w:gridSpan w:val="9"/>
            <w:tcBorders>
              <w:top w:val="single" w:sz="4" w:space="0" w:color="auto"/>
            </w:tcBorders>
            <w:shd w:val="clear" w:color="auto" w:fill="FFFFFF" w:themeFill="background1"/>
            <w:noWrap/>
            <w:vAlign w:val="center"/>
          </w:tcPr>
          <w:p w14:paraId="449F5F4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b/>
                <w:bCs/>
                <w:color w:val="000000"/>
              </w:rPr>
              <w:t>Elective Curricula</w:t>
            </w:r>
          </w:p>
        </w:tc>
        <w:tc>
          <w:tcPr>
            <w:tcW w:w="6559" w:type="dxa"/>
            <w:gridSpan w:val="31"/>
            <w:tcBorders>
              <w:top w:val="single" w:sz="4" w:space="0" w:color="auto"/>
            </w:tcBorders>
            <w:shd w:val="clear" w:color="auto" w:fill="FFFFFF" w:themeFill="background1"/>
            <w:noWrap/>
            <w:vAlign w:val="center"/>
          </w:tcPr>
          <w:p w14:paraId="3117F42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b/>
                <w:bCs/>
                <w:color w:val="000000"/>
              </w:rPr>
              <w:t>Overall Curricula</w:t>
            </w:r>
          </w:p>
        </w:tc>
      </w:tr>
      <w:tr w:rsidR="00DB76B8" w:rsidRPr="009F76C3" w14:paraId="31BF3C9C"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shd w:val="clear" w:color="auto" w:fill="auto"/>
            <w:noWrap/>
            <w:vAlign w:val="center"/>
          </w:tcPr>
          <w:p w14:paraId="7925F6B9" w14:textId="77777777" w:rsidR="00DB76B8" w:rsidRPr="009F76C3" w:rsidRDefault="00DB76B8" w:rsidP="00DB76B8">
            <w:pPr>
              <w:rPr>
                <w:rFonts w:ascii="Calibri" w:eastAsia="Times New Roman" w:hAnsi="Calibri" w:cs="Calibri"/>
                <w:color w:val="000000"/>
              </w:rPr>
            </w:pPr>
          </w:p>
        </w:tc>
        <w:tc>
          <w:tcPr>
            <w:tcW w:w="1678" w:type="dxa"/>
            <w:vMerge/>
            <w:shd w:val="clear" w:color="auto" w:fill="FFFFFF" w:themeFill="background1"/>
            <w:vAlign w:val="center"/>
          </w:tcPr>
          <w:p w14:paraId="407701D5" w14:textId="77777777" w:rsidR="00DB76B8" w:rsidRPr="009F76C3" w:rsidRDefault="00DB76B8" w:rsidP="00DB76B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544" w:type="dxa"/>
            <w:gridSpan w:val="6"/>
            <w:tcBorders>
              <w:top w:val="single" w:sz="4" w:space="0" w:color="auto"/>
            </w:tcBorders>
            <w:shd w:val="clear" w:color="auto" w:fill="FFFFFF" w:themeFill="background1"/>
            <w:noWrap/>
            <w:vAlign w:val="center"/>
          </w:tcPr>
          <w:p w14:paraId="308E0E23" w14:textId="77777777"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Core</w:t>
            </w:r>
          </w:p>
        </w:tc>
        <w:tc>
          <w:tcPr>
            <w:tcW w:w="1678" w:type="dxa"/>
            <w:gridSpan w:val="7"/>
            <w:tcBorders>
              <w:top w:val="single" w:sz="4" w:space="0" w:color="auto"/>
            </w:tcBorders>
            <w:shd w:val="clear" w:color="auto" w:fill="FFFFFF" w:themeFill="background1"/>
            <w:noWrap/>
            <w:vAlign w:val="center"/>
          </w:tcPr>
          <w:p w14:paraId="54C132AD" w14:textId="77777777"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Core that Received High Relative Score</w:t>
            </w:r>
          </w:p>
        </w:tc>
        <w:tc>
          <w:tcPr>
            <w:tcW w:w="1543" w:type="dxa"/>
            <w:gridSpan w:val="9"/>
            <w:tcBorders>
              <w:top w:val="single" w:sz="4" w:space="0" w:color="auto"/>
            </w:tcBorders>
            <w:shd w:val="clear" w:color="auto" w:fill="FFFFFF" w:themeFill="background1"/>
            <w:noWrap/>
            <w:vAlign w:val="center"/>
          </w:tcPr>
          <w:p w14:paraId="12C1E826" w14:textId="77777777"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Electives</w:t>
            </w:r>
          </w:p>
        </w:tc>
        <w:tc>
          <w:tcPr>
            <w:tcW w:w="1541" w:type="dxa"/>
            <w:gridSpan w:val="8"/>
            <w:tcBorders>
              <w:top w:val="single" w:sz="4" w:space="0" w:color="auto"/>
            </w:tcBorders>
            <w:shd w:val="clear" w:color="auto" w:fill="FFFFFF" w:themeFill="background1"/>
            <w:noWrap/>
            <w:vAlign w:val="center"/>
          </w:tcPr>
          <w:p w14:paraId="33F3B05B" w14:textId="44883BBA"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Any Course</w:t>
            </w:r>
          </w:p>
        </w:tc>
        <w:tc>
          <w:tcPr>
            <w:tcW w:w="1658" w:type="dxa"/>
            <w:gridSpan w:val="8"/>
            <w:tcBorders>
              <w:top w:val="single" w:sz="4" w:space="0" w:color="auto"/>
            </w:tcBorders>
            <w:shd w:val="clear" w:color="auto" w:fill="FFFFFF" w:themeFill="background1"/>
            <w:noWrap/>
            <w:vAlign w:val="center"/>
          </w:tcPr>
          <w:p w14:paraId="26C14F87" w14:textId="69B28F08"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Any Course that Received High Relative Score</w:t>
            </w:r>
          </w:p>
        </w:tc>
        <w:tc>
          <w:tcPr>
            <w:tcW w:w="1689" w:type="dxa"/>
            <w:gridSpan w:val="8"/>
            <w:tcBorders>
              <w:top w:val="single" w:sz="4" w:space="0" w:color="auto"/>
            </w:tcBorders>
            <w:shd w:val="clear" w:color="auto" w:fill="FFFFFF" w:themeFill="background1"/>
            <w:noWrap/>
            <w:vAlign w:val="center"/>
          </w:tcPr>
          <w:p w14:paraId="6114B7EC" w14:textId="0C31F61D"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Any Course with Courses Exercise</w:t>
            </w:r>
          </w:p>
        </w:tc>
        <w:tc>
          <w:tcPr>
            <w:tcW w:w="1671" w:type="dxa"/>
            <w:gridSpan w:val="7"/>
            <w:tcBorders>
              <w:top w:val="single" w:sz="4" w:space="0" w:color="auto"/>
            </w:tcBorders>
            <w:shd w:val="clear" w:color="auto" w:fill="FFFFFF" w:themeFill="background1"/>
            <w:noWrap/>
            <w:vAlign w:val="center"/>
          </w:tcPr>
          <w:p w14:paraId="72E0B651" w14:textId="7AEF9A72" w:rsidR="00DB76B8" w:rsidRP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t>Competences Addressed by Any Course Exam</w:t>
            </w:r>
          </w:p>
        </w:tc>
      </w:tr>
      <w:tr w:rsidR="0020530F" w:rsidRPr="009F76C3" w14:paraId="14C4598F"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1084F7D4" w14:textId="77777777" w:rsidR="00966ECC" w:rsidRPr="009F76C3" w:rsidRDefault="00966ECC" w:rsidP="00283475">
            <w:pPr>
              <w:rPr>
                <w:rFonts w:ascii="Calibri" w:eastAsia="Times New Roman" w:hAnsi="Calibri" w:cs="Calibri"/>
                <w:color w:val="000000"/>
              </w:rPr>
            </w:pPr>
          </w:p>
        </w:tc>
        <w:tc>
          <w:tcPr>
            <w:tcW w:w="1678" w:type="dxa"/>
            <w:vMerge/>
            <w:shd w:val="clear" w:color="auto" w:fill="FFFFFF" w:themeFill="background1"/>
            <w:vAlign w:val="center"/>
          </w:tcPr>
          <w:p w14:paraId="58243A9C"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780" w:type="dxa"/>
            <w:gridSpan w:val="3"/>
            <w:tcBorders>
              <w:top w:val="single" w:sz="4" w:space="0" w:color="auto"/>
            </w:tcBorders>
            <w:shd w:val="clear" w:color="auto" w:fill="FFFFFF" w:themeFill="background1"/>
            <w:noWrap/>
          </w:tcPr>
          <w:p w14:paraId="00E94E2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764" w:type="dxa"/>
            <w:gridSpan w:val="3"/>
            <w:tcBorders>
              <w:top w:val="single" w:sz="4" w:space="0" w:color="auto"/>
            </w:tcBorders>
            <w:shd w:val="clear" w:color="auto" w:fill="FFFFFF" w:themeFill="background1"/>
            <w:noWrap/>
          </w:tcPr>
          <w:p w14:paraId="11684C6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w:t>
            </w:r>
          </w:p>
        </w:tc>
        <w:tc>
          <w:tcPr>
            <w:tcW w:w="758" w:type="dxa"/>
            <w:gridSpan w:val="3"/>
            <w:tcBorders>
              <w:top w:val="single" w:sz="4" w:space="0" w:color="auto"/>
            </w:tcBorders>
            <w:shd w:val="clear" w:color="auto" w:fill="FFFFFF" w:themeFill="background1"/>
            <w:noWrap/>
          </w:tcPr>
          <w:p w14:paraId="6948705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920" w:type="dxa"/>
            <w:gridSpan w:val="4"/>
            <w:tcBorders>
              <w:top w:val="single" w:sz="4" w:space="0" w:color="auto"/>
            </w:tcBorders>
            <w:shd w:val="clear" w:color="auto" w:fill="FFFFFF" w:themeFill="background1"/>
            <w:noWrap/>
          </w:tcPr>
          <w:p w14:paraId="1B0A022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777" w:type="dxa"/>
            <w:gridSpan w:val="5"/>
            <w:tcBorders>
              <w:top w:val="single" w:sz="4" w:space="0" w:color="auto"/>
            </w:tcBorders>
            <w:shd w:val="clear" w:color="auto" w:fill="FFFFFF" w:themeFill="background1"/>
            <w:noWrap/>
          </w:tcPr>
          <w:p w14:paraId="6A0038E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w:t>
            </w:r>
          </w:p>
        </w:tc>
        <w:tc>
          <w:tcPr>
            <w:tcW w:w="766" w:type="dxa"/>
            <w:gridSpan w:val="4"/>
            <w:tcBorders>
              <w:top w:val="single" w:sz="4" w:space="0" w:color="auto"/>
            </w:tcBorders>
            <w:shd w:val="clear" w:color="auto" w:fill="FFFFFF" w:themeFill="background1"/>
            <w:noWrap/>
          </w:tcPr>
          <w:p w14:paraId="2592CC8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780" w:type="dxa"/>
            <w:gridSpan w:val="4"/>
            <w:tcBorders>
              <w:top w:val="single" w:sz="4" w:space="0" w:color="auto"/>
            </w:tcBorders>
            <w:shd w:val="clear" w:color="auto" w:fill="FFFFFF" w:themeFill="background1"/>
            <w:noWrap/>
          </w:tcPr>
          <w:p w14:paraId="0BBC569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761" w:type="dxa"/>
            <w:gridSpan w:val="4"/>
            <w:tcBorders>
              <w:top w:val="single" w:sz="4" w:space="0" w:color="auto"/>
            </w:tcBorders>
            <w:shd w:val="clear" w:color="auto" w:fill="FFFFFF" w:themeFill="background1"/>
            <w:noWrap/>
          </w:tcPr>
          <w:p w14:paraId="5353B88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w:t>
            </w:r>
          </w:p>
        </w:tc>
        <w:tc>
          <w:tcPr>
            <w:tcW w:w="758" w:type="dxa"/>
            <w:gridSpan w:val="4"/>
            <w:tcBorders>
              <w:top w:val="single" w:sz="4" w:space="0" w:color="auto"/>
            </w:tcBorders>
            <w:shd w:val="clear" w:color="auto" w:fill="FFFFFF" w:themeFill="background1"/>
            <w:noWrap/>
          </w:tcPr>
          <w:p w14:paraId="4DD9DCD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900" w:type="dxa"/>
            <w:gridSpan w:val="4"/>
            <w:tcBorders>
              <w:top w:val="single" w:sz="4" w:space="0" w:color="auto"/>
            </w:tcBorders>
            <w:shd w:val="clear" w:color="auto" w:fill="FFFFFF" w:themeFill="background1"/>
            <w:noWrap/>
          </w:tcPr>
          <w:p w14:paraId="39F9215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764" w:type="dxa"/>
            <w:gridSpan w:val="4"/>
            <w:tcBorders>
              <w:top w:val="single" w:sz="4" w:space="0" w:color="auto"/>
            </w:tcBorders>
            <w:shd w:val="clear" w:color="auto" w:fill="FFFFFF" w:themeFill="background1"/>
            <w:noWrap/>
          </w:tcPr>
          <w:p w14:paraId="25817B5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w:t>
            </w:r>
          </w:p>
        </w:tc>
        <w:tc>
          <w:tcPr>
            <w:tcW w:w="925" w:type="dxa"/>
            <w:gridSpan w:val="4"/>
            <w:tcBorders>
              <w:top w:val="single" w:sz="4" w:space="0" w:color="auto"/>
            </w:tcBorders>
            <w:shd w:val="clear" w:color="auto" w:fill="FFFFFF" w:themeFill="background1"/>
            <w:noWrap/>
          </w:tcPr>
          <w:p w14:paraId="7364DBC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766" w:type="dxa"/>
            <w:gridSpan w:val="4"/>
            <w:tcBorders>
              <w:top w:val="single" w:sz="4" w:space="0" w:color="auto"/>
            </w:tcBorders>
            <w:shd w:val="clear" w:color="auto" w:fill="FFFFFF" w:themeFill="background1"/>
            <w:noWrap/>
          </w:tcPr>
          <w:p w14:paraId="7F4FEC6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N</w:t>
            </w:r>
          </w:p>
        </w:tc>
        <w:tc>
          <w:tcPr>
            <w:tcW w:w="905" w:type="dxa"/>
            <w:gridSpan w:val="3"/>
            <w:tcBorders>
              <w:top w:val="single" w:sz="4" w:space="0" w:color="auto"/>
            </w:tcBorders>
            <w:shd w:val="clear" w:color="auto" w:fill="FFFFFF" w:themeFill="background1"/>
            <w:noWrap/>
          </w:tcPr>
          <w:p w14:paraId="382C40F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E0AC8">
              <w:rPr>
                <w:rFonts w:ascii="Calibri" w:eastAsia="Times New Roman" w:hAnsi="Calibri" w:cs="Calibri"/>
                <w:color w:val="000000"/>
              </w:rPr>
              <w:t>%</w:t>
            </w:r>
          </w:p>
        </w:tc>
      </w:tr>
      <w:tr w:rsidR="0020530F" w:rsidRPr="009F76C3" w14:paraId="512D546C"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bottom w:val="single" w:sz="4" w:space="0" w:color="auto"/>
            </w:tcBorders>
            <w:shd w:val="clear" w:color="auto" w:fill="auto"/>
            <w:noWrap/>
            <w:vAlign w:val="center"/>
            <w:hideMark/>
          </w:tcPr>
          <w:p w14:paraId="4BAC8E07"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1678" w:type="dxa"/>
            <w:tcBorders>
              <w:top w:val="single" w:sz="4" w:space="0" w:color="auto"/>
            </w:tcBorders>
            <w:shd w:val="clear" w:color="auto" w:fill="FFFFFF" w:themeFill="background1"/>
            <w:vAlign w:val="center"/>
            <w:hideMark/>
          </w:tcPr>
          <w:p w14:paraId="35D17C88"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780" w:type="dxa"/>
            <w:gridSpan w:val="3"/>
            <w:tcBorders>
              <w:top w:val="single" w:sz="4" w:space="0" w:color="auto"/>
            </w:tcBorders>
            <w:shd w:val="clear" w:color="auto" w:fill="FFFFFF" w:themeFill="background1"/>
            <w:noWrap/>
            <w:vAlign w:val="center"/>
            <w:hideMark/>
          </w:tcPr>
          <w:p w14:paraId="40A34D0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top w:val="single" w:sz="4" w:space="0" w:color="auto"/>
            </w:tcBorders>
            <w:shd w:val="clear" w:color="auto" w:fill="FFFFFF" w:themeFill="background1"/>
            <w:noWrap/>
            <w:vAlign w:val="center"/>
            <w:hideMark/>
          </w:tcPr>
          <w:p w14:paraId="53CE63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758" w:type="dxa"/>
            <w:gridSpan w:val="3"/>
            <w:tcBorders>
              <w:top w:val="single" w:sz="4" w:space="0" w:color="auto"/>
            </w:tcBorders>
            <w:shd w:val="clear" w:color="auto" w:fill="FFFFFF" w:themeFill="background1"/>
            <w:noWrap/>
            <w:vAlign w:val="center"/>
            <w:hideMark/>
          </w:tcPr>
          <w:p w14:paraId="2FCFD9E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0" w:type="dxa"/>
            <w:gridSpan w:val="4"/>
            <w:tcBorders>
              <w:top w:val="single" w:sz="4" w:space="0" w:color="auto"/>
            </w:tcBorders>
            <w:shd w:val="clear" w:color="auto" w:fill="FFFFFF" w:themeFill="background1"/>
            <w:noWrap/>
            <w:vAlign w:val="center"/>
            <w:hideMark/>
          </w:tcPr>
          <w:p w14:paraId="53E7F77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5"/>
            <w:tcBorders>
              <w:top w:val="single" w:sz="4" w:space="0" w:color="auto"/>
            </w:tcBorders>
            <w:shd w:val="clear" w:color="auto" w:fill="FFFFFF" w:themeFill="background1"/>
            <w:noWrap/>
            <w:vAlign w:val="center"/>
            <w:hideMark/>
          </w:tcPr>
          <w:p w14:paraId="050C998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6" w:type="dxa"/>
            <w:gridSpan w:val="4"/>
            <w:tcBorders>
              <w:top w:val="single" w:sz="4" w:space="0" w:color="auto"/>
            </w:tcBorders>
            <w:shd w:val="clear" w:color="auto" w:fill="FFFFFF" w:themeFill="background1"/>
            <w:noWrap/>
            <w:vAlign w:val="center"/>
            <w:hideMark/>
          </w:tcPr>
          <w:p w14:paraId="4F6B4E2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80" w:type="dxa"/>
            <w:gridSpan w:val="4"/>
            <w:tcBorders>
              <w:top w:val="single" w:sz="4" w:space="0" w:color="auto"/>
            </w:tcBorders>
            <w:shd w:val="clear" w:color="auto" w:fill="FFFFFF" w:themeFill="background1"/>
            <w:noWrap/>
            <w:vAlign w:val="center"/>
            <w:hideMark/>
          </w:tcPr>
          <w:p w14:paraId="62A0F94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1" w:type="dxa"/>
            <w:gridSpan w:val="4"/>
            <w:tcBorders>
              <w:top w:val="single" w:sz="4" w:space="0" w:color="auto"/>
            </w:tcBorders>
            <w:shd w:val="clear" w:color="auto" w:fill="FFFFFF" w:themeFill="background1"/>
            <w:noWrap/>
            <w:vAlign w:val="center"/>
            <w:hideMark/>
          </w:tcPr>
          <w:p w14:paraId="548879A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58" w:type="dxa"/>
            <w:gridSpan w:val="4"/>
            <w:tcBorders>
              <w:top w:val="single" w:sz="4" w:space="0" w:color="auto"/>
            </w:tcBorders>
            <w:shd w:val="clear" w:color="auto" w:fill="FFFFFF" w:themeFill="background1"/>
            <w:noWrap/>
            <w:vAlign w:val="center"/>
            <w:hideMark/>
          </w:tcPr>
          <w:p w14:paraId="12AFD97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00" w:type="dxa"/>
            <w:gridSpan w:val="4"/>
            <w:tcBorders>
              <w:top w:val="single" w:sz="4" w:space="0" w:color="auto"/>
            </w:tcBorders>
            <w:shd w:val="clear" w:color="auto" w:fill="FFFFFF" w:themeFill="background1"/>
            <w:noWrap/>
            <w:vAlign w:val="center"/>
            <w:hideMark/>
          </w:tcPr>
          <w:p w14:paraId="7F3707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4" w:type="dxa"/>
            <w:gridSpan w:val="4"/>
            <w:tcBorders>
              <w:top w:val="single" w:sz="4" w:space="0" w:color="auto"/>
            </w:tcBorders>
            <w:shd w:val="clear" w:color="auto" w:fill="FFFFFF" w:themeFill="background1"/>
            <w:noWrap/>
            <w:vAlign w:val="center"/>
            <w:hideMark/>
          </w:tcPr>
          <w:p w14:paraId="7D16162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tcBorders>
              <w:top w:val="single" w:sz="4" w:space="0" w:color="auto"/>
            </w:tcBorders>
            <w:shd w:val="clear" w:color="auto" w:fill="FFFFFF" w:themeFill="background1"/>
            <w:noWrap/>
            <w:vAlign w:val="center"/>
            <w:hideMark/>
          </w:tcPr>
          <w:p w14:paraId="535C920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766" w:type="dxa"/>
            <w:gridSpan w:val="4"/>
            <w:tcBorders>
              <w:top w:val="single" w:sz="4" w:space="0" w:color="auto"/>
            </w:tcBorders>
            <w:shd w:val="clear" w:color="auto" w:fill="FFFFFF" w:themeFill="background1"/>
            <w:noWrap/>
            <w:vAlign w:val="center"/>
            <w:hideMark/>
          </w:tcPr>
          <w:p w14:paraId="215B423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tcBorders>
              <w:top w:val="single" w:sz="4" w:space="0" w:color="auto"/>
            </w:tcBorders>
            <w:shd w:val="clear" w:color="auto" w:fill="FFFFFF" w:themeFill="background1"/>
            <w:noWrap/>
            <w:vAlign w:val="center"/>
            <w:hideMark/>
          </w:tcPr>
          <w:p w14:paraId="4507A40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r>
      <w:tr w:rsidR="0020530F" w:rsidRPr="009F76C3" w14:paraId="08D9609D" w14:textId="77777777" w:rsidTr="0016368F">
        <w:trPr>
          <w:gridAfter w:val="1"/>
          <w:wAfter w:w="6" w:type="dxa"/>
          <w:trHeight w:hRule="exact" w:val="594"/>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530C9AEF"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25A0ABA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780" w:type="dxa"/>
            <w:gridSpan w:val="3"/>
            <w:shd w:val="clear" w:color="auto" w:fill="E7E6E6" w:themeFill="background2"/>
            <w:noWrap/>
            <w:vAlign w:val="center"/>
            <w:hideMark/>
          </w:tcPr>
          <w:p w14:paraId="1FE5DD9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shd w:val="clear" w:color="auto" w:fill="E7E6E6" w:themeFill="background2"/>
            <w:noWrap/>
            <w:vAlign w:val="center"/>
            <w:hideMark/>
          </w:tcPr>
          <w:p w14:paraId="5071CA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758" w:type="dxa"/>
            <w:gridSpan w:val="3"/>
            <w:shd w:val="clear" w:color="auto" w:fill="E7E6E6" w:themeFill="background2"/>
            <w:noWrap/>
            <w:vAlign w:val="center"/>
            <w:hideMark/>
          </w:tcPr>
          <w:p w14:paraId="3871C37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0" w:type="dxa"/>
            <w:gridSpan w:val="4"/>
            <w:shd w:val="clear" w:color="auto" w:fill="E7E6E6" w:themeFill="background2"/>
            <w:noWrap/>
            <w:vAlign w:val="center"/>
            <w:hideMark/>
          </w:tcPr>
          <w:p w14:paraId="7F64DD4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5"/>
            <w:shd w:val="clear" w:color="auto" w:fill="E7E6E6" w:themeFill="background2"/>
            <w:noWrap/>
            <w:vAlign w:val="center"/>
            <w:hideMark/>
          </w:tcPr>
          <w:p w14:paraId="5B8A1B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6" w:type="dxa"/>
            <w:gridSpan w:val="4"/>
            <w:shd w:val="clear" w:color="auto" w:fill="E7E6E6" w:themeFill="background2"/>
            <w:noWrap/>
            <w:vAlign w:val="center"/>
            <w:hideMark/>
          </w:tcPr>
          <w:p w14:paraId="5C5493E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80" w:type="dxa"/>
            <w:gridSpan w:val="4"/>
            <w:shd w:val="clear" w:color="auto" w:fill="E7E6E6" w:themeFill="background2"/>
            <w:noWrap/>
            <w:vAlign w:val="center"/>
            <w:hideMark/>
          </w:tcPr>
          <w:p w14:paraId="33BA55B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1" w:type="dxa"/>
            <w:gridSpan w:val="4"/>
            <w:shd w:val="clear" w:color="auto" w:fill="E7E6E6" w:themeFill="background2"/>
            <w:noWrap/>
            <w:vAlign w:val="center"/>
            <w:hideMark/>
          </w:tcPr>
          <w:p w14:paraId="0E7716B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58" w:type="dxa"/>
            <w:gridSpan w:val="4"/>
            <w:shd w:val="clear" w:color="auto" w:fill="E7E6E6" w:themeFill="background2"/>
            <w:noWrap/>
            <w:vAlign w:val="center"/>
            <w:hideMark/>
          </w:tcPr>
          <w:p w14:paraId="09AE232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00" w:type="dxa"/>
            <w:gridSpan w:val="4"/>
            <w:shd w:val="clear" w:color="auto" w:fill="E7E6E6" w:themeFill="background2"/>
            <w:noWrap/>
            <w:vAlign w:val="center"/>
            <w:hideMark/>
          </w:tcPr>
          <w:p w14:paraId="788822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4" w:type="dxa"/>
            <w:gridSpan w:val="4"/>
            <w:shd w:val="clear" w:color="auto" w:fill="E7E6E6" w:themeFill="background2"/>
            <w:noWrap/>
            <w:vAlign w:val="center"/>
            <w:hideMark/>
          </w:tcPr>
          <w:p w14:paraId="19A1833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shd w:val="clear" w:color="auto" w:fill="E7E6E6" w:themeFill="background2"/>
            <w:noWrap/>
            <w:vAlign w:val="center"/>
            <w:hideMark/>
          </w:tcPr>
          <w:p w14:paraId="6432A2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766" w:type="dxa"/>
            <w:gridSpan w:val="4"/>
            <w:shd w:val="clear" w:color="auto" w:fill="E7E6E6" w:themeFill="background2"/>
            <w:noWrap/>
            <w:vAlign w:val="center"/>
            <w:hideMark/>
          </w:tcPr>
          <w:p w14:paraId="059F4E6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shd w:val="clear" w:color="auto" w:fill="E7E6E6" w:themeFill="background2"/>
            <w:noWrap/>
            <w:vAlign w:val="center"/>
            <w:hideMark/>
          </w:tcPr>
          <w:p w14:paraId="4B90B0B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r>
      <w:tr w:rsidR="0020530F" w:rsidRPr="009F76C3" w14:paraId="5A444F13"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57"/>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165C169E"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hideMark/>
          </w:tcPr>
          <w:p w14:paraId="65DC6BFC"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780" w:type="dxa"/>
            <w:gridSpan w:val="3"/>
            <w:tcBorders>
              <w:bottom w:val="single" w:sz="4" w:space="0" w:color="auto"/>
            </w:tcBorders>
            <w:shd w:val="clear" w:color="auto" w:fill="FFFFFF" w:themeFill="background1"/>
            <w:noWrap/>
            <w:vAlign w:val="center"/>
            <w:hideMark/>
          </w:tcPr>
          <w:p w14:paraId="5427926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64" w:type="dxa"/>
            <w:gridSpan w:val="3"/>
            <w:tcBorders>
              <w:bottom w:val="single" w:sz="4" w:space="0" w:color="auto"/>
            </w:tcBorders>
            <w:shd w:val="clear" w:color="auto" w:fill="FFFFFF" w:themeFill="background1"/>
            <w:noWrap/>
            <w:vAlign w:val="center"/>
            <w:hideMark/>
          </w:tcPr>
          <w:p w14:paraId="0D28CD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758" w:type="dxa"/>
            <w:gridSpan w:val="3"/>
            <w:tcBorders>
              <w:bottom w:val="single" w:sz="4" w:space="0" w:color="auto"/>
            </w:tcBorders>
            <w:shd w:val="clear" w:color="auto" w:fill="FFFFFF" w:themeFill="background1"/>
            <w:noWrap/>
            <w:vAlign w:val="center"/>
            <w:hideMark/>
          </w:tcPr>
          <w:p w14:paraId="7164E97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0" w:type="dxa"/>
            <w:gridSpan w:val="4"/>
            <w:tcBorders>
              <w:bottom w:val="single" w:sz="4" w:space="0" w:color="auto"/>
            </w:tcBorders>
            <w:shd w:val="clear" w:color="auto" w:fill="FFFFFF" w:themeFill="background1"/>
            <w:noWrap/>
            <w:vAlign w:val="center"/>
            <w:hideMark/>
          </w:tcPr>
          <w:p w14:paraId="475D1D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77" w:type="dxa"/>
            <w:gridSpan w:val="5"/>
            <w:tcBorders>
              <w:bottom w:val="single" w:sz="4" w:space="0" w:color="auto"/>
            </w:tcBorders>
            <w:shd w:val="clear" w:color="auto" w:fill="FFFFFF" w:themeFill="background1"/>
            <w:noWrap/>
            <w:vAlign w:val="center"/>
            <w:hideMark/>
          </w:tcPr>
          <w:p w14:paraId="5A34072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66" w:type="dxa"/>
            <w:gridSpan w:val="4"/>
            <w:tcBorders>
              <w:bottom w:val="single" w:sz="4" w:space="0" w:color="auto"/>
            </w:tcBorders>
            <w:shd w:val="clear" w:color="auto" w:fill="FFFFFF" w:themeFill="background1"/>
            <w:noWrap/>
            <w:vAlign w:val="center"/>
            <w:hideMark/>
          </w:tcPr>
          <w:p w14:paraId="190366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780" w:type="dxa"/>
            <w:gridSpan w:val="4"/>
            <w:tcBorders>
              <w:bottom w:val="single" w:sz="4" w:space="0" w:color="auto"/>
            </w:tcBorders>
            <w:shd w:val="clear" w:color="auto" w:fill="FFFFFF" w:themeFill="background1"/>
            <w:noWrap/>
            <w:vAlign w:val="center"/>
            <w:hideMark/>
          </w:tcPr>
          <w:p w14:paraId="328F1F1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1" w:type="dxa"/>
            <w:gridSpan w:val="4"/>
            <w:tcBorders>
              <w:bottom w:val="single" w:sz="4" w:space="0" w:color="auto"/>
            </w:tcBorders>
            <w:shd w:val="clear" w:color="auto" w:fill="FFFFFF" w:themeFill="background1"/>
            <w:noWrap/>
            <w:vAlign w:val="center"/>
            <w:hideMark/>
          </w:tcPr>
          <w:p w14:paraId="37A9265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58" w:type="dxa"/>
            <w:gridSpan w:val="4"/>
            <w:tcBorders>
              <w:bottom w:val="single" w:sz="4" w:space="0" w:color="auto"/>
            </w:tcBorders>
            <w:shd w:val="clear" w:color="auto" w:fill="FFFFFF" w:themeFill="background1"/>
            <w:noWrap/>
            <w:vAlign w:val="center"/>
            <w:hideMark/>
          </w:tcPr>
          <w:p w14:paraId="6F301DF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900" w:type="dxa"/>
            <w:gridSpan w:val="4"/>
            <w:tcBorders>
              <w:bottom w:val="single" w:sz="4" w:space="0" w:color="auto"/>
            </w:tcBorders>
            <w:shd w:val="clear" w:color="auto" w:fill="FFFFFF" w:themeFill="background1"/>
            <w:noWrap/>
            <w:vAlign w:val="center"/>
            <w:hideMark/>
          </w:tcPr>
          <w:p w14:paraId="23FB329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4" w:type="dxa"/>
            <w:gridSpan w:val="4"/>
            <w:tcBorders>
              <w:bottom w:val="single" w:sz="4" w:space="0" w:color="auto"/>
            </w:tcBorders>
            <w:shd w:val="clear" w:color="auto" w:fill="FFFFFF" w:themeFill="background1"/>
            <w:noWrap/>
            <w:vAlign w:val="center"/>
            <w:hideMark/>
          </w:tcPr>
          <w:p w14:paraId="76D100B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25" w:type="dxa"/>
            <w:gridSpan w:val="4"/>
            <w:tcBorders>
              <w:bottom w:val="single" w:sz="4" w:space="0" w:color="auto"/>
            </w:tcBorders>
            <w:shd w:val="clear" w:color="auto" w:fill="FFFFFF" w:themeFill="background1"/>
            <w:noWrap/>
            <w:vAlign w:val="center"/>
            <w:hideMark/>
          </w:tcPr>
          <w:p w14:paraId="4B14F38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766" w:type="dxa"/>
            <w:gridSpan w:val="4"/>
            <w:tcBorders>
              <w:bottom w:val="single" w:sz="4" w:space="0" w:color="auto"/>
            </w:tcBorders>
            <w:shd w:val="clear" w:color="auto" w:fill="FFFFFF" w:themeFill="background1"/>
            <w:noWrap/>
            <w:vAlign w:val="center"/>
            <w:hideMark/>
          </w:tcPr>
          <w:p w14:paraId="7DCF388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905" w:type="dxa"/>
            <w:gridSpan w:val="3"/>
            <w:tcBorders>
              <w:bottom w:val="single" w:sz="4" w:space="0" w:color="auto"/>
            </w:tcBorders>
            <w:shd w:val="clear" w:color="auto" w:fill="FFFFFF" w:themeFill="background1"/>
            <w:noWrap/>
            <w:vAlign w:val="center"/>
            <w:hideMark/>
          </w:tcPr>
          <w:p w14:paraId="11B7FBD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r>
      <w:tr w:rsidR="0020530F" w:rsidRPr="009F76C3" w14:paraId="7B1D22D0" w14:textId="77777777" w:rsidTr="0016368F">
        <w:trPr>
          <w:gridAfter w:val="1"/>
          <w:wAfter w:w="6" w:type="dxa"/>
          <w:trHeight w:val="44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099A770E"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E7E6E6" w:themeFill="background2"/>
            <w:vAlign w:val="center"/>
          </w:tcPr>
          <w:p w14:paraId="05D5FDD3" w14:textId="77777777" w:rsidR="00966ECC" w:rsidRPr="00F07A5D" w:rsidRDefault="00966ECC" w:rsidP="00283475">
            <w:pPr>
              <w:cnfStyle w:val="000000000000" w:firstRow="0" w:lastRow="0" w:firstColumn="0" w:lastColumn="0" w:oddVBand="0" w:evenVBand="0" w:oddHBand="0" w:evenHBand="0" w:firstRowFirstColumn="0" w:firstRowLastColumn="0" w:lastRowFirstColumn="0" w:lastRowLastColumn="0"/>
              <w:rPr>
                <w:b/>
              </w:rPr>
            </w:pPr>
            <w:r>
              <w:rPr>
                <w:b/>
              </w:rPr>
              <w:t>TAU Total</w:t>
            </w:r>
          </w:p>
        </w:tc>
        <w:tc>
          <w:tcPr>
            <w:tcW w:w="780" w:type="dxa"/>
            <w:gridSpan w:val="3"/>
            <w:tcBorders>
              <w:bottom w:val="single" w:sz="4" w:space="0" w:color="auto"/>
            </w:tcBorders>
            <w:shd w:val="clear" w:color="auto" w:fill="E7E6E6" w:themeFill="background2"/>
            <w:noWrap/>
            <w:vAlign w:val="center"/>
          </w:tcPr>
          <w:p w14:paraId="7D7741C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764" w:type="dxa"/>
            <w:gridSpan w:val="3"/>
            <w:tcBorders>
              <w:bottom w:val="single" w:sz="4" w:space="0" w:color="auto"/>
            </w:tcBorders>
            <w:shd w:val="clear" w:color="auto" w:fill="E7E6E6" w:themeFill="background2"/>
            <w:noWrap/>
            <w:vAlign w:val="center"/>
          </w:tcPr>
          <w:p w14:paraId="6324072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73%</w:t>
            </w:r>
          </w:p>
        </w:tc>
        <w:tc>
          <w:tcPr>
            <w:tcW w:w="758" w:type="dxa"/>
            <w:gridSpan w:val="3"/>
            <w:tcBorders>
              <w:bottom w:val="single" w:sz="4" w:space="0" w:color="auto"/>
            </w:tcBorders>
            <w:shd w:val="clear" w:color="auto" w:fill="E7E6E6" w:themeFill="background2"/>
            <w:noWrap/>
            <w:vAlign w:val="center"/>
          </w:tcPr>
          <w:p w14:paraId="7833272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920" w:type="dxa"/>
            <w:gridSpan w:val="4"/>
            <w:tcBorders>
              <w:bottom w:val="single" w:sz="4" w:space="0" w:color="auto"/>
            </w:tcBorders>
            <w:shd w:val="clear" w:color="auto" w:fill="E7E6E6" w:themeFill="background2"/>
            <w:noWrap/>
            <w:vAlign w:val="center"/>
          </w:tcPr>
          <w:p w14:paraId="5D70ED2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77" w:type="dxa"/>
            <w:gridSpan w:val="5"/>
            <w:tcBorders>
              <w:bottom w:val="single" w:sz="4" w:space="0" w:color="auto"/>
            </w:tcBorders>
            <w:shd w:val="clear" w:color="auto" w:fill="E7E6E6" w:themeFill="background2"/>
            <w:noWrap/>
            <w:vAlign w:val="center"/>
          </w:tcPr>
          <w:p w14:paraId="5047258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w:t>
            </w:r>
          </w:p>
        </w:tc>
        <w:tc>
          <w:tcPr>
            <w:tcW w:w="766" w:type="dxa"/>
            <w:gridSpan w:val="4"/>
            <w:tcBorders>
              <w:bottom w:val="single" w:sz="4" w:space="0" w:color="auto"/>
            </w:tcBorders>
            <w:shd w:val="clear" w:color="auto" w:fill="E7E6E6" w:themeFill="background2"/>
            <w:noWrap/>
            <w:vAlign w:val="center"/>
          </w:tcPr>
          <w:p w14:paraId="5477412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33%</w:t>
            </w:r>
          </w:p>
        </w:tc>
        <w:tc>
          <w:tcPr>
            <w:tcW w:w="780" w:type="dxa"/>
            <w:gridSpan w:val="4"/>
            <w:tcBorders>
              <w:bottom w:val="single" w:sz="4" w:space="0" w:color="auto"/>
            </w:tcBorders>
            <w:shd w:val="clear" w:color="auto" w:fill="E7E6E6" w:themeFill="background2"/>
            <w:noWrap/>
            <w:vAlign w:val="center"/>
          </w:tcPr>
          <w:p w14:paraId="7E0C175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w:t>
            </w:r>
          </w:p>
        </w:tc>
        <w:tc>
          <w:tcPr>
            <w:tcW w:w="761" w:type="dxa"/>
            <w:gridSpan w:val="4"/>
            <w:tcBorders>
              <w:bottom w:val="single" w:sz="4" w:space="0" w:color="auto"/>
            </w:tcBorders>
            <w:shd w:val="clear" w:color="auto" w:fill="E7E6E6" w:themeFill="background2"/>
            <w:noWrap/>
            <w:vAlign w:val="center"/>
          </w:tcPr>
          <w:p w14:paraId="30E9379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82%</w:t>
            </w:r>
          </w:p>
        </w:tc>
        <w:tc>
          <w:tcPr>
            <w:tcW w:w="758" w:type="dxa"/>
            <w:gridSpan w:val="4"/>
            <w:tcBorders>
              <w:bottom w:val="single" w:sz="4" w:space="0" w:color="auto"/>
            </w:tcBorders>
            <w:shd w:val="clear" w:color="auto" w:fill="E7E6E6" w:themeFill="background2"/>
            <w:noWrap/>
            <w:vAlign w:val="center"/>
          </w:tcPr>
          <w:p w14:paraId="7E061F1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w:t>
            </w:r>
          </w:p>
        </w:tc>
        <w:tc>
          <w:tcPr>
            <w:tcW w:w="900" w:type="dxa"/>
            <w:gridSpan w:val="4"/>
            <w:tcBorders>
              <w:bottom w:val="single" w:sz="4" w:space="0" w:color="auto"/>
            </w:tcBorders>
            <w:shd w:val="clear" w:color="auto" w:fill="E7E6E6" w:themeFill="background2"/>
            <w:noWrap/>
            <w:vAlign w:val="center"/>
          </w:tcPr>
          <w:p w14:paraId="4BE314D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764" w:type="dxa"/>
            <w:gridSpan w:val="4"/>
            <w:tcBorders>
              <w:bottom w:val="single" w:sz="4" w:space="0" w:color="auto"/>
            </w:tcBorders>
            <w:shd w:val="clear" w:color="auto" w:fill="E7E6E6" w:themeFill="background2"/>
            <w:noWrap/>
            <w:vAlign w:val="center"/>
          </w:tcPr>
          <w:p w14:paraId="61A3362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925" w:type="dxa"/>
            <w:gridSpan w:val="4"/>
            <w:tcBorders>
              <w:bottom w:val="single" w:sz="4" w:space="0" w:color="auto"/>
            </w:tcBorders>
            <w:shd w:val="clear" w:color="auto" w:fill="E7E6E6" w:themeFill="background2"/>
            <w:noWrap/>
            <w:vAlign w:val="center"/>
          </w:tcPr>
          <w:p w14:paraId="4D622D6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89%</w:t>
            </w:r>
          </w:p>
        </w:tc>
        <w:tc>
          <w:tcPr>
            <w:tcW w:w="766" w:type="dxa"/>
            <w:gridSpan w:val="4"/>
            <w:tcBorders>
              <w:bottom w:val="single" w:sz="4" w:space="0" w:color="auto"/>
            </w:tcBorders>
            <w:shd w:val="clear" w:color="auto" w:fill="E7E6E6" w:themeFill="background2"/>
            <w:noWrap/>
            <w:vAlign w:val="center"/>
          </w:tcPr>
          <w:p w14:paraId="4A75503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905" w:type="dxa"/>
            <w:gridSpan w:val="3"/>
            <w:tcBorders>
              <w:bottom w:val="single" w:sz="4" w:space="0" w:color="auto"/>
            </w:tcBorders>
            <w:shd w:val="clear" w:color="auto" w:fill="E7E6E6" w:themeFill="background2"/>
            <w:noWrap/>
            <w:vAlign w:val="center"/>
          </w:tcPr>
          <w:p w14:paraId="1194235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89%</w:t>
            </w:r>
          </w:p>
        </w:tc>
      </w:tr>
      <w:tr w:rsidR="0020530F" w:rsidRPr="009F76C3" w14:paraId="6FEBA472"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val="restart"/>
            <w:tcBorders>
              <w:top w:val="single" w:sz="4" w:space="0" w:color="auto"/>
              <w:bottom w:val="single" w:sz="4" w:space="0" w:color="auto"/>
            </w:tcBorders>
            <w:shd w:val="clear" w:color="auto" w:fill="auto"/>
            <w:noWrap/>
            <w:vAlign w:val="center"/>
            <w:hideMark/>
          </w:tcPr>
          <w:p w14:paraId="27CD6DB7" w14:textId="3E465932"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sidR="00777840">
              <w:rPr>
                <w:rFonts w:ascii="Calibri" w:eastAsia="Times New Roman" w:hAnsi="Calibri" w:cs="Calibri"/>
                <w:color w:val="000000"/>
              </w:rPr>
              <w:t>O</w:t>
            </w:r>
            <w:r w:rsidRPr="009F76C3">
              <w:rPr>
                <w:rFonts w:ascii="Calibri" w:eastAsia="Times New Roman" w:hAnsi="Calibri" w:cs="Calibri"/>
                <w:color w:val="000000"/>
              </w:rPr>
              <w:t>H</w:t>
            </w:r>
          </w:p>
        </w:tc>
        <w:tc>
          <w:tcPr>
            <w:tcW w:w="1678" w:type="dxa"/>
            <w:tcBorders>
              <w:top w:val="single" w:sz="4" w:space="0" w:color="auto"/>
            </w:tcBorders>
            <w:shd w:val="clear" w:color="auto" w:fill="FFFFFF" w:themeFill="background1"/>
            <w:vAlign w:val="center"/>
            <w:hideMark/>
          </w:tcPr>
          <w:p w14:paraId="0EF6CB8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780" w:type="dxa"/>
            <w:gridSpan w:val="3"/>
            <w:tcBorders>
              <w:top w:val="single" w:sz="4" w:space="0" w:color="auto"/>
            </w:tcBorders>
            <w:shd w:val="clear" w:color="auto" w:fill="FFFFFF" w:themeFill="background1"/>
            <w:noWrap/>
            <w:vAlign w:val="center"/>
            <w:hideMark/>
          </w:tcPr>
          <w:p w14:paraId="2CEB40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64" w:type="dxa"/>
            <w:gridSpan w:val="3"/>
            <w:tcBorders>
              <w:top w:val="single" w:sz="4" w:space="0" w:color="auto"/>
            </w:tcBorders>
            <w:shd w:val="clear" w:color="auto" w:fill="FFFFFF" w:themeFill="background1"/>
            <w:noWrap/>
            <w:vAlign w:val="center"/>
            <w:hideMark/>
          </w:tcPr>
          <w:p w14:paraId="581A3B1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758" w:type="dxa"/>
            <w:gridSpan w:val="3"/>
            <w:tcBorders>
              <w:top w:val="single" w:sz="4" w:space="0" w:color="auto"/>
            </w:tcBorders>
            <w:shd w:val="clear" w:color="auto" w:fill="FFFFFF" w:themeFill="background1"/>
            <w:noWrap/>
            <w:vAlign w:val="center"/>
            <w:hideMark/>
          </w:tcPr>
          <w:p w14:paraId="015AF2A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20" w:type="dxa"/>
            <w:gridSpan w:val="4"/>
            <w:tcBorders>
              <w:top w:val="single" w:sz="4" w:space="0" w:color="auto"/>
            </w:tcBorders>
            <w:shd w:val="clear" w:color="auto" w:fill="FFFFFF" w:themeFill="background1"/>
            <w:noWrap/>
            <w:vAlign w:val="center"/>
            <w:hideMark/>
          </w:tcPr>
          <w:p w14:paraId="191C853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77" w:type="dxa"/>
            <w:gridSpan w:val="5"/>
            <w:tcBorders>
              <w:top w:val="single" w:sz="4" w:space="0" w:color="auto"/>
            </w:tcBorders>
            <w:shd w:val="clear" w:color="auto" w:fill="FFFFFF" w:themeFill="background1"/>
            <w:noWrap/>
            <w:vAlign w:val="center"/>
            <w:hideMark/>
          </w:tcPr>
          <w:p w14:paraId="762FEC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66" w:type="dxa"/>
            <w:gridSpan w:val="4"/>
            <w:tcBorders>
              <w:top w:val="single" w:sz="4" w:space="0" w:color="auto"/>
            </w:tcBorders>
            <w:shd w:val="clear" w:color="auto" w:fill="FFFFFF" w:themeFill="background1"/>
            <w:noWrap/>
            <w:vAlign w:val="center"/>
            <w:hideMark/>
          </w:tcPr>
          <w:p w14:paraId="279559F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780" w:type="dxa"/>
            <w:gridSpan w:val="4"/>
            <w:tcBorders>
              <w:top w:val="single" w:sz="4" w:space="0" w:color="auto"/>
            </w:tcBorders>
            <w:shd w:val="clear" w:color="auto" w:fill="FFFFFF" w:themeFill="background1"/>
            <w:noWrap/>
            <w:vAlign w:val="center"/>
            <w:hideMark/>
          </w:tcPr>
          <w:p w14:paraId="27A9B5B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1" w:type="dxa"/>
            <w:gridSpan w:val="4"/>
            <w:tcBorders>
              <w:top w:val="single" w:sz="4" w:space="0" w:color="auto"/>
            </w:tcBorders>
            <w:shd w:val="clear" w:color="auto" w:fill="FFFFFF" w:themeFill="background1"/>
            <w:noWrap/>
            <w:vAlign w:val="center"/>
            <w:hideMark/>
          </w:tcPr>
          <w:p w14:paraId="34AC3A6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58" w:type="dxa"/>
            <w:gridSpan w:val="4"/>
            <w:tcBorders>
              <w:top w:val="single" w:sz="4" w:space="0" w:color="auto"/>
            </w:tcBorders>
            <w:shd w:val="clear" w:color="auto" w:fill="FFFFFF" w:themeFill="background1"/>
            <w:noWrap/>
            <w:vAlign w:val="center"/>
            <w:hideMark/>
          </w:tcPr>
          <w:p w14:paraId="4E48E82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00" w:type="dxa"/>
            <w:gridSpan w:val="4"/>
            <w:tcBorders>
              <w:top w:val="single" w:sz="4" w:space="0" w:color="auto"/>
            </w:tcBorders>
            <w:shd w:val="clear" w:color="auto" w:fill="FFFFFF" w:themeFill="background1"/>
            <w:noWrap/>
            <w:vAlign w:val="center"/>
            <w:hideMark/>
          </w:tcPr>
          <w:p w14:paraId="5DFF8B4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4" w:type="dxa"/>
            <w:gridSpan w:val="4"/>
            <w:tcBorders>
              <w:top w:val="single" w:sz="4" w:space="0" w:color="auto"/>
            </w:tcBorders>
            <w:shd w:val="clear" w:color="auto" w:fill="FFFFFF" w:themeFill="background1"/>
            <w:noWrap/>
            <w:vAlign w:val="center"/>
            <w:hideMark/>
          </w:tcPr>
          <w:p w14:paraId="2F8F95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25" w:type="dxa"/>
            <w:gridSpan w:val="4"/>
            <w:tcBorders>
              <w:top w:val="single" w:sz="4" w:space="0" w:color="auto"/>
            </w:tcBorders>
            <w:shd w:val="clear" w:color="auto" w:fill="FFFFFF" w:themeFill="background1"/>
            <w:noWrap/>
            <w:vAlign w:val="center"/>
            <w:hideMark/>
          </w:tcPr>
          <w:p w14:paraId="326C5C7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6" w:type="dxa"/>
            <w:gridSpan w:val="4"/>
            <w:tcBorders>
              <w:top w:val="single" w:sz="4" w:space="0" w:color="auto"/>
            </w:tcBorders>
            <w:shd w:val="clear" w:color="auto" w:fill="FFFFFF" w:themeFill="background1"/>
            <w:noWrap/>
            <w:vAlign w:val="center"/>
            <w:hideMark/>
          </w:tcPr>
          <w:p w14:paraId="022326C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05" w:type="dxa"/>
            <w:gridSpan w:val="3"/>
            <w:tcBorders>
              <w:top w:val="single" w:sz="4" w:space="0" w:color="auto"/>
            </w:tcBorders>
            <w:shd w:val="clear" w:color="auto" w:fill="FFFFFF" w:themeFill="background1"/>
            <w:noWrap/>
            <w:vAlign w:val="center"/>
            <w:hideMark/>
          </w:tcPr>
          <w:p w14:paraId="199478D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786AC7D9"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3E1094F0"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1D2E87D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780" w:type="dxa"/>
            <w:gridSpan w:val="3"/>
            <w:shd w:val="clear" w:color="auto" w:fill="E7E6E6" w:themeFill="background2"/>
            <w:noWrap/>
            <w:vAlign w:val="center"/>
            <w:hideMark/>
          </w:tcPr>
          <w:p w14:paraId="1D1E15F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4" w:type="dxa"/>
            <w:gridSpan w:val="3"/>
            <w:shd w:val="clear" w:color="auto" w:fill="E7E6E6" w:themeFill="background2"/>
            <w:noWrap/>
            <w:vAlign w:val="center"/>
            <w:hideMark/>
          </w:tcPr>
          <w:p w14:paraId="263DED9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758" w:type="dxa"/>
            <w:gridSpan w:val="3"/>
            <w:shd w:val="clear" w:color="auto" w:fill="E7E6E6" w:themeFill="background2"/>
            <w:noWrap/>
            <w:vAlign w:val="center"/>
            <w:hideMark/>
          </w:tcPr>
          <w:p w14:paraId="30D1790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20" w:type="dxa"/>
            <w:gridSpan w:val="4"/>
            <w:shd w:val="clear" w:color="auto" w:fill="E7E6E6" w:themeFill="background2"/>
            <w:noWrap/>
            <w:vAlign w:val="center"/>
            <w:hideMark/>
          </w:tcPr>
          <w:p w14:paraId="6F1DB97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777" w:type="dxa"/>
            <w:gridSpan w:val="5"/>
            <w:shd w:val="clear" w:color="auto" w:fill="E7E6E6" w:themeFill="background2"/>
            <w:noWrap/>
            <w:vAlign w:val="center"/>
            <w:hideMark/>
          </w:tcPr>
          <w:p w14:paraId="626110F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6" w:type="dxa"/>
            <w:gridSpan w:val="4"/>
            <w:shd w:val="clear" w:color="auto" w:fill="E7E6E6" w:themeFill="background2"/>
            <w:noWrap/>
            <w:vAlign w:val="center"/>
            <w:hideMark/>
          </w:tcPr>
          <w:p w14:paraId="40D42AE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80" w:type="dxa"/>
            <w:gridSpan w:val="4"/>
            <w:shd w:val="clear" w:color="auto" w:fill="E7E6E6" w:themeFill="background2"/>
            <w:noWrap/>
            <w:vAlign w:val="center"/>
            <w:hideMark/>
          </w:tcPr>
          <w:p w14:paraId="267E6D4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1" w:type="dxa"/>
            <w:gridSpan w:val="4"/>
            <w:shd w:val="clear" w:color="auto" w:fill="E7E6E6" w:themeFill="background2"/>
            <w:noWrap/>
            <w:vAlign w:val="center"/>
            <w:hideMark/>
          </w:tcPr>
          <w:p w14:paraId="5B323D3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58" w:type="dxa"/>
            <w:gridSpan w:val="4"/>
            <w:shd w:val="clear" w:color="auto" w:fill="E7E6E6" w:themeFill="background2"/>
            <w:noWrap/>
            <w:vAlign w:val="center"/>
            <w:hideMark/>
          </w:tcPr>
          <w:p w14:paraId="31624DD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00" w:type="dxa"/>
            <w:gridSpan w:val="4"/>
            <w:shd w:val="clear" w:color="auto" w:fill="E7E6E6" w:themeFill="background2"/>
            <w:noWrap/>
            <w:vAlign w:val="center"/>
            <w:hideMark/>
          </w:tcPr>
          <w:p w14:paraId="23508D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64" w:type="dxa"/>
            <w:gridSpan w:val="4"/>
            <w:shd w:val="clear" w:color="auto" w:fill="E7E6E6" w:themeFill="background2"/>
            <w:noWrap/>
            <w:vAlign w:val="center"/>
            <w:hideMark/>
          </w:tcPr>
          <w:p w14:paraId="644C10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925" w:type="dxa"/>
            <w:gridSpan w:val="4"/>
            <w:shd w:val="clear" w:color="auto" w:fill="E7E6E6" w:themeFill="background2"/>
            <w:noWrap/>
            <w:vAlign w:val="center"/>
            <w:hideMark/>
          </w:tcPr>
          <w:p w14:paraId="551B8E2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78%</w:t>
            </w:r>
          </w:p>
        </w:tc>
        <w:tc>
          <w:tcPr>
            <w:tcW w:w="766" w:type="dxa"/>
            <w:gridSpan w:val="4"/>
            <w:shd w:val="clear" w:color="auto" w:fill="E7E6E6" w:themeFill="background2"/>
            <w:noWrap/>
            <w:vAlign w:val="center"/>
            <w:hideMark/>
          </w:tcPr>
          <w:p w14:paraId="1D286E7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05" w:type="dxa"/>
            <w:gridSpan w:val="3"/>
            <w:shd w:val="clear" w:color="auto" w:fill="E7E6E6" w:themeFill="background2"/>
            <w:noWrap/>
            <w:vAlign w:val="center"/>
            <w:hideMark/>
          </w:tcPr>
          <w:p w14:paraId="33239DD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r>
      <w:tr w:rsidR="0016368F" w:rsidRPr="009F76C3" w14:paraId="317E0759"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828"/>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3381B702"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1256A637"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780" w:type="dxa"/>
            <w:gridSpan w:val="3"/>
            <w:shd w:val="clear" w:color="auto" w:fill="FFFFFF" w:themeFill="background1"/>
            <w:noWrap/>
            <w:vAlign w:val="center"/>
            <w:hideMark/>
          </w:tcPr>
          <w:p w14:paraId="213341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4" w:type="dxa"/>
            <w:gridSpan w:val="3"/>
            <w:shd w:val="clear" w:color="auto" w:fill="FFFFFF" w:themeFill="background1"/>
            <w:noWrap/>
            <w:vAlign w:val="center"/>
            <w:hideMark/>
          </w:tcPr>
          <w:p w14:paraId="465E19F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58" w:type="dxa"/>
            <w:gridSpan w:val="3"/>
            <w:shd w:val="clear" w:color="auto" w:fill="FFFFFF" w:themeFill="background1"/>
            <w:noWrap/>
            <w:vAlign w:val="center"/>
            <w:hideMark/>
          </w:tcPr>
          <w:p w14:paraId="2316180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20" w:type="dxa"/>
            <w:gridSpan w:val="4"/>
            <w:shd w:val="clear" w:color="auto" w:fill="FFFFFF" w:themeFill="background1"/>
            <w:noWrap/>
            <w:vAlign w:val="center"/>
            <w:hideMark/>
          </w:tcPr>
          <w:p w14:paraId="21A3B5F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777" w:type="dxa"/>
            <w:gridSpan w:val="5"/>
            <w:shd w:val="clear" w:color="auto" w:fill="FFFFFF" w:themeFill="background1"/>
            <w:noWrap/>
            <w:vAlign w:val="center"/>
            <w:hideMark/>
          </w:tcPr>
          <w:p w14:paraId="2088387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66" w:type="dxa"/>
            <w:gridSpan w:val="4"/>
            <w:shd w:val="clear" w:color="auto" w:fill="FFFFFF" w:themeFill="background1"/>
            <w:noWrap/>
            <w:vAlign w:val="center"/>
            <w:hideMark/>
          </w:tcPr>
          <w:p w14:paraId="24EA28F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780" w:type="dxa"/>
            <w:gridSpan w:val="4"/>
            <w:shd w:val="clear" w:color="auto" w:fill="FFFFFF" w:themeFill="background1"/>
            <w:noWrap/>
            <w:vAlign w:val="center"/>
            <w:hideMark/>
          </w:tcPr>
          <w:p w14:paraId="46330E8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761" w:type="dxa"/>
            <w:gridSpan w:val="4"/>
            <w:shd w:val="clear" w:color="auto" w:fill="FFFFFF" w:themeFill="background1"/>
            <w:noWrap/>
            <w:vAlign w:val="center"/>
            <w:hideMark/>
          </w:tcPr>
          <w:p w14:paraId="2FC1601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58" w:type="dxa"/>
            <w:gridSpan w:val="4"/>
            <w:shd w:val="clear" w:color="auto" w:fill="FFFFFF" w:themeFill="background1"/>
            <w:noWrap/>
            <w:vAlign w:val="center"/>
            <w:hideMark/>
          </w:tcPr>
          <w:p w14:paraId="288FD5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900" w:type="dxa"/>
            <w:gridSpan w:val="4"/>
            <w:shd w:val="clear" w:color="auto" w:fill="FFFFFF" w:themeFill="background1"/>
            <w:noWrap/>
            <w:vAlign w:val="center"/>
            <w:hideMark/>
          </w:tcPr>
          <w:p w14:paraId="310FC0B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764" w:type="dxa"/>
            <w:gridSpan w:val="4"/>
            <w:shd w:val="clear" w:color="auto" w:fill="FFFFFF" w:themeFill="background1"/>
            <w:noWrap/>
            <w:vAlign w:val="center"/>
            <w:hideMark/>
          </w:tcPr>
          <w:p w14:paraId="446011F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925" w:type="dxa"/>
            <w:gridSpan w:val="4"/>
            <w:shd w:val="clear" w:color="auto" w:fill="FFFFFF" w:themeFill="background1"/>
            <w:noWrap/>
            <w:vAlign w:val="center"/>
            <w:hideMark/>
          </w:tcPr>
          <w:p w14:paraId="349E8F3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766" w:type="dxa"/>
            <w:gridSpan w:val="4"/>
            <w:shd w:val="clear" w:color="auto" w:fill="FFFFFF" w:themeFill="background1"/>
            <w:noWrap/>
            <w:vAlign w:val="center"/>
            <w:hideMark/>
          </w:tcPr>
          <w:p w14:paraId="41E82FC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05" w:type="dxa"/>
            <w:gridSpan w:val="3"/>
            <w:shd w:val="clear" w:color="auto" w:fill="FFFFFF" w:themeFill="background1"/>
            <w:noWrap/>
            <w:vAlign w:val="center"/>
            <w:hideMark/>
          </w:tcPr>
          <w:p w14:paraId="037EC5F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r>
      <w:tr w:rsidR="0016368F" w:rsidRPr="009F76C3" w14:paraId="26946434" w14:textId="77777777" w:rsidTr="0016368F">
        <w:trPr>
          <w:gridAfter w:val="1"/>
          <w:wAfter w:w="6" w:type="dxa"/>
          <w:trHeight w:val="29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4AECC104"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77B58E91"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780" w:type="dxa"/>
            <w:gridSpan w:val="3"/>
            <w:shd w:val="clear" w:color="auto" w:fill="E7E6E6" w:themeFill="background2"/>
            <w:noWrap/>
            <w:vAlign w:val="center"/>
            <w:hideMark/>
          </w:tcPr>
          <w:p w14:paraId="0B2B41E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64" w:type="dxa"/>
            <w:gridSpan w:val="3"/>
            <w:shd w:val="clear" w:color="auto" w:fill="E7E6E6" w:themeFill="background2"/>
            <w:noWrap/>
            <w:vAlign w:val="center"/>
            <w:hideMark/>
          </w:tcPr>
          <w:p w14:paraId="158BB35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758" w:type="dxa"/>
            <w:gridSpan w:val="3"/>
            <w:shd w:val="clear" w:color="auto" w:fill="E7E6E6" w:themeFill="background2"/>
            <w:noWrap/>
            <w:vAlign w:val="center"/>
            <w:hideMark/>
          </w:tcPr>
          <w:p w14:paraId="2B6C504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20" w:type="dxa"/>
            <w:gridSpan w:val="4"/>
            <w:shd w:val="clear" w:color="auto" w:fill="E7E6E6" w:themeFill="background2"/>
            <w:noWrap/>
            <w:vAlign w:val="center"/>
            <w:hideMark/>
          </w:tcPr>
          <w:p w14:paraId="7550595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77" w:type="dxa"/>
            <w:gridSpan w:val="5"/>
            <w:shd w:val="clear" w:color="auto" w:fill="E7E6E6" w:themeFill="background2"/>
            <w:noWrap/>
            <w:vAlign w:val="center"/>
            <w:hideMark/>
          </w:tcPr>
          <w:p w14:paraId="267FEBC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6" w:type="dxa"/>
            <w:gridSpan w:val="4"/>
            <w:shd w:val="clear" w:color="auto" w:fill="E7E6E6" w:themeFill="background2"/>
            <w:noWrap/>
            <w:vAlign w:val="center"/>
            <w:hideMark/>
          </w:tcPr>
          <w:p w14:paraId="1485A36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780" w:type="dxa"/>
            <w:gridSpan w:val="4"/>
            <w:shd w:val="clear" w:color="auto" w:fill="E7E6E6" w:themeFill="background2"/>
            <w:noWrap/>
            <w:vAlign w:val="center"/>
            <w:hideMark/>
          </w:tcPr>
          <w:p w14:paraId="65D9E23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1" w:type="dxa"/>
            <w:gridSpan w:val="4"/>
            <w:shd w:val="clear" w:color="auto" w:fill="E7E6E6" w:themeFill="background2"/>
            <w:noWrap/>
            <w:vAlign w:val="center"/>
            <w:hideMark/>
          </w:tcPr>
          <w:p w14:paraId="72C8E66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758" w:type="dxa"/>
            <w:gridSpan w:val="4"/>
            <w:shd w:val="clear" w:color="auto" w:fill="E7E6E6" w:themeFill="background2"/>
            <w:noWrap/>
            <w:vAlign w:val="center"/>
            <w:hideMark/>
          </w:tcPr>
          <w:p w14:paraId="203B9F4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00" w:type="dxa"/>
            <w:gridSpan w:val="4"/>
            <w:shd w:val="clear" w:color="auto" w:fill="E7E6E6" w:themeFill="background2"/>
            <w:noWrap/>
            <w:vAlign w:val="center"/>
            <w:hideMark/>
          </w:tcPr>
          <w:p w14:paraId="2A5A914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4" w:type="dxa"/>
            <w:gridSpan w:val="4"/>
            <w:shd w:val="clear" w:color="auto" w:fill="E7E6E6" w:themeFill="background2"/>
            <w:noWrap/>
            <w:vAlign w:val="center"/>
            <w:hideMark/>
          </w:tcPr>
          <w:p w14:paraId="6F834D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25" w:type="dxa"/>
            <w:gridSpan w:val="4"/>
            <w:shd w:val="clear" w:color="auto" w:fill="E7E6E6" w:themeFill="background2"/>
            <w:noWrap/>
            <w:vAlign w:val="center"/>
            <w:hideMark/>
          </w:tcPr>
          <w:p w14:paraId="1B3BF86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766" w:type="dxa"/>
            <w:gridSpan w:val="4"/>
            <w:shd w:val="clear" w:color="auto" w:fill="E7E6E6" w:themeFill="background2"/>
            <w:noWrap/>
            <w:vAlign w:val="center"/>
            <w:hideMark/>
          </w:tcPr>
          <w:p w14:paraId="66B6290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05" w:type="dxa"/>
            <w:gridSpan w:val="3"/>
            <w:shd w:val="clear" w:color="auto" w:fill="E7E6E6" w:themeFill="background2"/>
            <w:noWrap/>
            <w:vAlign w:val="center"/>
            <w:hideMark/>
          </w:tcPr>
          <w:p w14:paraId="755059D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r>
      <w:tr w:rsidR="0016368F" w:rsidRPr="009F76C3" w14:paraId="2D0D16B1"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4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25D4EE8B" w14:textId="77777777" w:rsidR="00966ECC" w:rsidRPr="009F76C3" w:rsidRDefault="00966ECC" w:rsidP="00283475">
            <w:pPr>
              <w:rPr>
                <w:rFonts w:ascii="Calibri" w:eastAsia="Times New Roman" w:hAnsi="Calibri" w:cs="Calibri"/>
                <w:color w:val="000000"/>
              </w:rPr>
            </w:pPr>
          </w:p>
        </w:tc>
        <w:tc>
          <w:tcPr>
            <w:tcW w:w="1678" w:type="dxa"/>
            <w:shd w:val="clear" w:color="auto" w:fill="FFFFFF" w:themeFill="background1"/>
            <w:vAlign w:val="center"/>
            <w:hideMark/>
          </w:tcPr>
          <w:p w14:paraId="74D00131"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780" w:type="dxa"/>
            <w:gridSpan w:val="3"/>
            <w:shd w:val="clear" w:color="auto" w:fill="FFFFFF" w:themeFill="background1"/>
            <w:noWrap/>
            <w:vAlign w:val="center"/>
            <w:hideMark/>
          </w:tcPr>
          <w:p w14:paraId="6ACAA59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4" w:type="dxa"/>
            <w:gridSpan w:val="3"/>
            <w:shd w:val="clear" w:color="auto" w:fill="FFFFFF" w:themeFill="background1"/>
            <w:noWrap/>
            <w:vAlign w:val="center"/>
            <w:hideMark/>
          </w:tcPr>
          <w:p w14:paraId="7B3E93B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58" w:type="dxa"/>
            <w:gridSpan w:val="3"/>
            <w:shd w:val="clear" w:color="auto" w:fill="FFFFFF" w:themeFill="background1"/>
            <w:noWrap/>
            <w:vAlign w:val="center"/>
            <w:hideMark/>
          </w:tcPr>
          <w:p w14:paraId="2AB712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20" w:type="dxa"/>
            <w:gridSpan w:val="4"/>
            <w:shd w:val="clear" w:color="auto" w:fill="FFFFFF" w:themeFill="background1"/>
            <w:noWrap/>
            <w:vAlign w:val="center"/>
            <w:hideMark/>
          </w:tcPr>
          <w:p w14:paraId="4C3F4CB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c>
          <w:tcPr>
            <w:tcW w:w="777" w:type="dxa"/>
            <w:gridSpan w:val="5"/>
            <w:shd w:val="clear" w:color="auto" w:fill="FFFFFF" w:themeFill="background1"/>
            <w:noWrap/>
            <w:vAlign w:val="center"/>
            <w:hideMark/>
          </w:tcPr>
          <w:p w14:paraId="336DC77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66" w:type="dxa"/>
            <w:gridSpan w:val="4"/>
            <w:shd w:val="clear" w:color="auto" w:fill="FFFFFF" w:themeFill="background1"/>
            <w:noWrap/>
            <w:vAlign w:val="center"/>
            <w:hideMark/>
          </w:tcPr>
          <w:p w14:paraId="1589FDA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780" w:type="dxa"/>
            <w:gridSpan w:val="4"/>
            <w:shd w:val="clear" w:color="auto" w:fill="FFFFFF" w:themeFill="background1"/>
            <w:noWrap/>
            <w:vAlign w:val="center"/>
            <w:hideMark/>
          </w:tcPr>
          <w:p w14:paraId="69D5500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1" w:type="dxa"/>
            <w:gridSpan w:val="4"/>
            <w:shd w:val="clear" w:color="auto" w:fill="FFFFFF" w:themeFill="background1"/>
            <w:noWrap/>
            <w:vAlign w:val="center"/>
            <w:hideMark/>
          </w:tcPr>
          <w:p w14:paraId="376B09C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758" w:type="dxa"/>
            <w:gridSpan w:val="4"/>
            <w:shd w:val="clear" w:color="auto" w:fill="FFFFFF" w:themeFill="background1"/>
            <w:noWrap/>
            <w:vAlign w:val="center"/>
            <w:hideMark/>
          </w:tcPr>
          <w:p w14:paraId="206237B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00" w:type="dxa"/>
            <w:gridSpan w:val="4"/>
            <w:shd w:val="clear" w:color="auto" w:fill="FFFFFF" w:themeFill="background1"/>
            <w:noWrap/>
            <w:vAlign w:val="center"/>
            <w:hideMark/>
          </w:tcPr>
          <w:p w14:paraId="72FF171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w:t>
            </w:r>
          </w:p>
        </w:tc>
        <w:tc>
          <w:tcPr>
            <w:tcW w:w="764" w:type="dxa"/>
            <w:gridSpan w:val="4"/>
            <w:shd w:val="clear" w:color="auto" w:fill="FFFFFF" w:themeFill="background1"/>
            <w:noWrap/>
            <w:vAlign w:val="center"/>
            <w:hideMark/>
          </w:tcPr>
          <w:p w14:paraId="3F263B2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25" w:type="dxa"/>
            <w:gridSpan w:val="4"/>
            <w:shd w:val="clear" w:color="auto" w:fill="FFFFFF" w:themeFill="background1"/>
            <w:noWrap/>
            <w:vAlign w:val="center"/>
            <w:hideMark/>
          </w:tcPr>
          <w:p w14:paraId="38B91B9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c>
          <w:tcPr>
            <w:tcW w:w="766" w:type="dxa"/>
            <w:gridSpan w:val="4"/>
            <w:shd w:val="clear" w:color="auto" w:fill="FFFFFF" w:themeFill="background1"/>
            <w:noWrap/>
            <w:vAlign w:val="center"/>
            <w:hideMark/>
          </w:tcPr>
          <w:p w14:paraId="30636AE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05" w:type="dxa"/>
            <w:gridSpan w:val="3"/>
            <w:shd w:val="clear" w:color="auto" w:fill="FFFFFF" w:themeFill="background1"/>
            <w:noWrap/>
            <w:vAlign w:val="center"/>
            <w:hideMark/>
          </w:tcPr>
          <w:p w14:paraId="710A23D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r>
      <w:tr w:rsidR="0016368F" w:rsidRPr="009F76C3" w14:paraId="509B899D"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6A2C5140" w14:textId="77777777" w:rsidR="00966ECC" w:rsidRPr="009F76C3" w:rsidRDefault="00966ECC" w:rsidP="00283475">
            <w:pPr>
              <w:rPr>
                <w:rFonts w:ascii="Calibri" w:eastAsia="Times New Roman" w:hAnsi="Calibri" w:cs="Calibri"/>
                <w:color w:val="000000"/>
              </w:rPr>
            </w:pPr>
          </w:p>
        </w:tc>
        <w:tc>
          <w:tcPr>
            <w:tcW w:w="1678" w:type="dxa"/>
            <w:shd w:val="clear" w:color="auto" w:fill="E7E6E6" w:themeFill="background2"/>
            <w:vAlign w:val="center"/>
            <w:hideMark/>
          </w:tcPr>
          <w:p w14:paraId="4135F2FF"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780" w:type="dxa"/>
            <w:gridSpan w:val="3"/>
            <w:shd w:val="clear" w:color="auto" w:fill="E7E6E6" w:themeFill="background2"/>
            <w:noWrap/>
            <w:vAlign w:val="center"/>
            <w:hideMark/>
          </w:tcPr>
          <w:p w14:paraId="4DB7E5F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4" w:type="dxa"/>
            <w:gridSpan w:val="3"/>
            <w:shd w:val="clear" w:color="auto" w:fill="E7E6E6" w:themeFill="background2"/>
            <w:noWrap/>
            <w:vAlign w:val="center"/>
            <w:hideMark/>
          </w:tcPr>
          <w:p w14:paraId="22FD4F6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58" w:type="dxa"/>
            <w:gridSpan w:val="3"/>
            <w:shd w:val="clear" w:color="auto" w:fill="E7E6E6" w:themeFill="background2"/>
            <w:noWrap/>
            <w:vAlign w:val="center"/>
            <w:hideMark/>
          </w:tcPr>
          <w:p w14:paraId="6ADCF29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20" w:type="dxa"/>
            <w:gridSpan w:val="4"/>
            <w:shd w:val="clear" w:color="auto" w:fill="E7E6E6" w:themeFill="background2"/>
            <w:noWrap/>
            <w:vAlign w:val="center"/>
            <w:hideMark/>
          </w:tcPr>
          <w:p w14:paraId="3954986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c>
          <w:tcPr>
            <w:tcW w:w="777" w:type="dxa"/>
            <w:gridSpan w:val="5"/>
            <w:shd w:val="clear" w:color="auto" w:fill="E7E6E6" w:themeFill="background2"/>
            <w:noWrap/>
            <w:vAlign w:val="center"/>
            <w:hideMark/>
          </w:tcPr>
          <w:p w14:paraId="7D685F5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66" w:type="dxa"/>
            <w:gridSpan w:val="4"/>
            <w:shd w:val="clear" w:color="auto" w:fill="E7E6E6" w:themeFill="background2"/>
            <w:noWrap/>
            <w:vAlign w:val="center"/>
            <w:hideMark/>
          </w:tcPr>
          <w:p w14:paraId="281E935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780" w:type="dxa"/>
            <w:gridSpan w:val="4"/>
            <w:shd w:val="clear" w:color="auto" w:fill="E7E6E6" w:themeFill="background2"/>
            <w:noWrap/>
            <w:vAlign w:val="center"/>
            <w:hideMark/>
          </w:tcPr>
          <w:p w14:paraId="3806C7C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61" w:type="dxa"/>
            <w:gridSpan w:val="4"/>
            <w:shd w:val="clear" w:color="auto" w:fill="E7E6E6" w:themeFill="background2"/>
            <w:noWrap/>
            <w:vAlign w:val="center"/>
            <w:hideMark/>
          </w:tcPr>
          <w:p w14:paraId="772AAAA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758" w:type="dxa"/>
            <w:gridSpan w:val="4"/>
            <w:shd w:val="clear" w:color="auto" w:fill="E7E6E6" w:themeFill="background2"/>
            <w:noWrap/>
            <w:vAlign w:val="center"/>
            <w:hideMark/>
          </w:tcPr>
          <w:p w14:paraId="3AE0C91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900" w:type="dxa"/>
            <w:gridSpan w:val="4"/>
            <w:shd w:val="clear" w:color="auto" w:fill="E7E6E6" w:themeFill="background2"/>
            <w:noWrap/>
            <w:vAlign w:val="center"/>
            <w:hideMark/>
          </w:tcPr>
          <w:p w14:paraId="5C8E5E4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w:t>
            </w:r>
          </w:p>
        </w:tc>
        <w:tc>
          <w:tcPr>
            <w:tcW w:w="764" w:type="dxa"/>
            <w:gridSpan w:val="4"/>
            <w:shd w:val="clear" w:color="auto" w:fill="E7E6E6" w:themeFill="background2"/>
            <w:noWrap/>
            <w:vAlign w:val="center"/>
            <w:hideMark/>
          </w:tcPr>
          <w:p w14:paraId="5CC3A01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25" w:type="dxa"/>
            <w:gridSpan w:val="4"/>
            <w:shd w:val="clear" w:color="auto" w:fill="E7E6E6" w:themeFill="background2"/>
            <w:noWrap/>
            <w:vAlign w:val="center"/>
            <w:hideMark/>
          </w:tcPr>
          <w:p w14:paraId="57E2359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c>
          <w:tcPr>
            <w:tcW w:w="766" w:type="dxa"/>
            <w:gridSpan w:val="4"/>
            <w:shd w:val="clear" w:color="auto" w:fill="E7E6E6" w:themeFill="background2"/>
            <w:noWrap/>
            <w:vAlign w:val="center"/>
            <w:hideMark/>
          </w:tcPr>
          <w:p w14:paraId="1C2F303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905" w:type="dxa"/>
            <w:gridSpan w:val="3"/>
            <w:shd w:val="clear" w:color="auto" w:fill="E7E6E6" w:themeFill="background2"/>
            <w:noWrap/>
            <w:vAlign w:val="center"/>
            <w:hideMark/>
          </w:tcPr>
          <w:p w14:paraId="5959443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r>
      <w:tr w:rsidR="0020530F" w:rsidRPr="009F76C3" w14:paraId="4B04F3E4" w14:textId="77777777" w:rsidTr="0016368F">
        <w:trPr>
          <w:gridAfter w:val="1"/>
          <w:cnfStyle w:val="000000100000" w:firstRow="0" w:lastRow="0" w:firstColumn="0" w:lastColumn="0" w:oddVBand="0" w:evenVBand="0" w:oddHBand="1" w:evenHBand="0" w:firstRowFirstColumn="0" w:firstRowLastColumn="0" w:lastRowFirstColumn="0" w:lastRowLastColumn="0"/>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hideMark/>
          </w:tcPr>
          <w:p w14:paraId="79FB2160" w14:textId="77777777" w:rsidR="00966ECC" w:rsidRPr="009F76C3" w:rsidRDefault="00966ECC" w:rsidP="00283475">
            <w:pPr>
              <w:rPr>
                <w:rFonts w:ascii="Calibri" w:eastAsia="Times New Roman" w:hAnsi="Calibri" w:cs="Calibri"/>
                <w:color w:val="000000"/>
              </w:rPr>
            </w:pPr>
          </w:p>
        </w:tc>
        <w:tc>
          <w:tcPr>
            <w:tcW w:w="1678" w:type="dxa"/>
            <w:tcBorders>
              <w:bottom w:val="single" w:sz="4" w:space="0" w:color="auto"/>
            </w:tcBorders>
            <w:shd w:val="clear" w:color="auto" w:fill="FFFFFF" w:themeFill="background1"/>
            <w:vAlign w:val="center"/>
            <w:hideMark/>
          </w:tcPr>
          <w:p w14:paraId="323C5BC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780" w:type="dxa"/>
            <w:gridSpan w:val="3"/>
            <w:tcBorders>
              <w:bottom w:val="single" w:sz="4" w:space="0" w:color="auto"/>
            </w:tcBorders>
            <w:shd w:val="clear" w:color="auto" w:fill="FFFFFF" w:themeFill="background1"/>
            <w:noWrap/>
            <w:vAlign w:val="center"/>
            <w:hideMark/>
          </w:tcPr>
          <w:p w14:paraId="509AD87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64" w:type="dxa"/>
            <w:gridSpan w:val="3"/>
            <w:tcBorders>
              <w:bottom w:val="single" w:sz="4" w:space="0" w:color="auto"/>
            </w:tcBorders>
            <w:shd w:val="clear" w:color="auto" w:fill="FFFFFF" w:themeFill="background1"/>
            <w:noWrap/>
            <w:vAlign w:val="center"/>
            <w:hideMark/>
          </w:tcPr>
          <w:p w14:paraId="5F6EEC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758" w:type="dxa"/>
            <w:gridSpan w:val="3"/>
            <w:tcBorders>
              <w:bottom w:val="single" w:sz="4" w:space="0" w:color="auto"/>
            </w:tcBorders>
            <w:shd w:val="clear" w:color="auto" w:fill="FFFFFF" w:themeFill="background1"/>
            <w:noWrap/>
            <w:vAlign w:val="center"/>
            <w:hideMark/>
          </w:tcPr>
          <w:p w14:paraId="3D75B43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20" w:type="dxa"/>
            <w:gridSpan w:val="4"/>
            <w:tcBorders>
              <w:bottom w:val="single" w:sz="4" w:space="0" w:color="auto"/>
            </w:tcBorders>
            <w:shd w:val="clear" w:color="auto" w:fill="FFFFFF" w:themeFill="background1"/>
            <w:noWrap/>
            <w:vAlign w:val="center"/>
            <w:hideMark/>
          </w:tcPr>
          <w:p w14:paraId="678F776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77" w:type="dxa"/>
            <w:gridSpan w:val="5"/>
            <w:tcBorders>
              <w:bottom w:val="single" w:sz="4" w:space="0" w:color="auto"/>
            </w:tcBorders>
            <w:shd w:val="clear" w:color="auto" w:fill="FFFFFF" w:themeFill="background1"/>
            <w:noWrap/>
            <w:vAlign w:val="center"/>
            <w:hideMark/>
          </w:tcPr>
          <w:p w14:paraId="05E4609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6" w:type="dxa"/>
            <w:gridSpan w:val="4"/>
            <w:tcBorders>
              <w:bottom w:val="single" w:sz="4" w:space="0" w:color="auto"/>
            </w:tcBorders>
            <w:shd w:val="clear" w:color="auto" w:fill="FFFFFF" w:themeFill="background1"/>
            <w:noWrap/>
            <w:vAlign w:val="center"/>
            <w:hideMark/>
          </w:tcPr>
          <w:p w14:paraId="255A673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80" w:type="dxa"/>
            <w:gridSpan w:val="4"/>
            <w:tcBorders>
              <w:bottom w:val="single" w:sz="4" w:space="0" w:color="auto"/>
            </w:tcBorders>
            <w:shd w:val="clear" w:color="auto" w:fill="FFFFFF" w:themeFill="background1"/>
            <w:noWrap/>
            <w:vAlign w:val="center"/>
            <w:hideMark/>
          </w:tcPr>
          <w:p w14:paraId="18363AB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61" w:type="dxa"/>
            <w:gridSpan w:val="4"/>
            <w:tcBorders>
              <w:bottom w:val="single" w:sz="4" w:space="0" w:color="auto"/>
            </w:tcBorders>
            <w:shd w:val="clear" w:color="auto" w:fill="FFFFFF" w:themeFill="background1"/>
            <w:noWrap/>
            <w:vAlign w:val="center"/>
            <w:hideMark/>
          </w:tcPr>
          <w:p w14:paraId="737840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758" w:type="dxa"/>
            <w:gridSpan w:val="4"/>
            <w:tcBorders>
              <w:bottom w:val="single" w:sz="4" w:space="0" w:color="auto"/>
            </w:tcBorders>
            <w:shd w:val="clear" w:color="auto" w:fill="FFFFFF" w:themeFill="background1"/>
            <w:noWrap/>
            <w:vAlign w:val="center"/>
            <w:hideMark/>
          </w:tcPr>
          <w:p w14:paraId="674A62F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900" w:type="dxa"/>
            <w:gridSpan w:val="4"/>
            <w:tcBorders>
              <w:bottom w:val="single" w:sz="4" w:space="0" w:color="auto"/>
            </w:tcBorders>
            <w:shd w:val="clear" w:color="auto" w:fill="FFFFFF" w:themeFill="background1"/>
            <w:noWrap/>
            <w:vAlign w:val="center"/>
            <w:hideMark/>
          </w:tcPr>
          <w:p w14:paraId="2BC276B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64" w:type="dxa"/>
            <w:gridSpan w:val="4"/>
            <w:tcBorders>
              <w:bottom w:val="single" w:sz="4" w:space="0" w:color="auto"/>
            </w:tcBorders>
            <w:shd w:val="clear" w:color="auto" w:fill="FFFFFF" w:themeFill="background1"/>
            <w:noWrap/>
            <w:vAlign w:val="center"/>
            <w:hideMark/>
          </w:tcPr>
          <w:p w14:paraId="5E5129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925" w:type="dxa"/>
            <w:gridSpan w:val="4"/>
            <w:tcBorders>
              <w:bottom w:val="single" w:sz="4" w:space="0" w:color="auto"/>
            </w:tcBorders>
            <w:shd w:val="clear" w:color="auto" w:fill="FFFFFF" w:themeFill="background1"/>
            <w:noWrap/>
            <w:vAlign w:val="center"/>
            <w:hideMark/>
          </w:tcPr>
          <w:p w14:paraId="6AA0475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766" w:type="dxa"/>
            <w:gridSpan w:val="4"/>
            <w:tcBorders>
              <w:bottom w:val="single" w:sz="4" w:space="0" w:color="auto"/>
            </w:tcBorders>
            <w:shd w:val="clear" w:color="auto" w:fill="FFFFFF" w:themeFill="background1"/>
            <w:noWrap/>
            <w:vAlign w:val="center"/>
            <w:hideMark/>
          </w:tcPr>
          <w:p w14:paraId="21DCAA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905" w:type="dxa"/>
            <w:gridSpan w:val="3"/>
            <w:tcBorders>
              <w:bottom w:val="single" w:sz="4" w:space="0" w:color="auto"/>
            </w:tcBorders>
            <w:shd w:val="clear" w:color="auto" w:fill="FFFFFF" w:themeFill="background1"/>
            <w:noWrap/>
            <w:vAlign w:val="center"/>
            <w:hideMark/>
          </w:tcPr>
          <w:p w14:paraId="2980BDF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1CD8D350" w14:textId="77777777" w:rsidTr="0016368F">
        <w:trPr>
          <w:gridAfter w:val="1"/>
          <w:wAfter w:w="6" w:type="dxa"/>
          <w:trHeight w:val="580"/>
        </w:trPr>
        <w:tc>
          <w:tcPr>
            <w:cnfStyle w:val="001000000000" w:firstRow="0" w:lastRow="0" w:firstColumn="1" w:lastColumn="0" w:oddVBand="0" w:evenVBand="0" w:oddHBand="0" w:evenHBand="0" w:firstRowFirstColumn="0" w:firstRowLastColumn="0" w:lastRowFirstColumn="0" w:lastRowLastColumn="0"/>
            <w:tcW w:w="683" w:type="dxa"/>
            <w:gridSpan w:val="2"/>
            <w:vMerge/>
            <w:tcBorders>
              <w:bottom w:val="single" w:sz="4" w:space="0" w:color="auto"/>
            </w:tcBorders>
            <w:shd w:val="clear" w:color="auto" w:fill="auto"/>
            <w:noWrap/>
            <w:vAlign w:val="center"/>
          </w:tcPr>
          <w:p w14:paraId="180D4407" w14:textId="77777777" w:rsidR="00966ECC" w:rsidRPr="009F76C3" w:rsidRDefault="00966ECC" w:rsidP="00283475">
            <w:pPr>
              <w:rPr>
                <w:rFonts w:ascii="Calibri" w:eastAsia="Times New Roman" w:hAnsi="Calibri" w:cs="Calibri"/>
                <w:color w:val="000000"/>
              </w:rPr>
            </w:pPr>
          </w:p>
        </w:tc>
        <w:tc>
          <w:tcPr>
            <w:tcW w:w="1678" w:type="dxa"/>
            <w:tcBorders>
              <w:top w:val="single" w:sz="4" w:space="0" w:color="auto"/>
              <w:bottom w:val="single" w:sz="4" w:space="0" w:color="auto"/>
            </w:tcBorders>
            <w:shd w:val="clear" w:color="auto" w:fill="E7E6E6" w:themeFill="background2"/>
            <w:vAlign w:val="center"/>
          </w:tcPr>
          <w:p w14:paraId="4FF77DFC"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780" w:type="dxa"/>
            <w:gridSpan w:val="3"/>
            <w:tcBorders>
              <w:top w:val="single" w:sz="4" w:space="0" w:color="auto"/>
              <w:bottom w:val="single" w:sz="4" w:space="0" w:color="auto"/>
            </w:tcBorders>
            <w:shd w:val="clear" w:color="auto" w:fill="E7E6E6" w:themeFill="background2"/>
            <w:noWrap/>
            <w:vAlign w:val="center"/>
          </w:tcPr>
          <w:p w14:paraId="64A9044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764" w:type="dxa"/>
            <w:gridSpan w:val="3"/>
            <w:tcBorders>
              <w:top w:val="single" w:sz="4" w:space="0" w:color="auto"/>
              <w:bottom w:val="single" w:sz="4" w:space="0" w:color="auto"/>
            </w:tcBorders>
            <w:shd w:val="clear" w:color="auto" w:fill="E7E6E6" w:themeFill="background2"/>
            <w:noWrap/>
            <w:vAlign w:val="center"/>
          </w:tcPr>
          <w:p w14:paraId="4316594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42%</w:t>
            </w:r>
          </w:p>
        </w:tc>
        <w:tc>
          <w:tcPr>
            <w:tcW w:w="758" w:type="dxa"/>
            <w:gridSpan w:val="3"/>
            <w:tcBorders>
              <w:top w:val="single" w:sz="4" w:space="0" w:color="auto"/>
              <w:bottom w:val="single" w:sz="4" w:space="0" w:color="auto"/>
            </w:tcBorders>
            <w:shd w:val="clear" w:color="auto" w:fill="E7E6E6" w:themeFill="background2"/>
            <w:noWrap/>
            <w:vAlign w:val="center"/>
          </w:tcPr>
          <w:p w14:paraId="4B6B12A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w:t>
            </w:r>
          </w:p>
        </w:tc>
        <w:tc>
          <w:tcPr>
            <w:tcW w:w="920" w:type="dxa"/>
            <w:gridSpan w:val="4"/>
            <w:tcBorders>
              <w:top w:val="single" w:sz="4" w:space="0" w:color="auto"/>
              <w:bottom w:val="single" w:sz="4" w:space="0" w:color="auto"/>
            </w:tcBorders>
            <w:shd w:val="clear" w:color="auto" w:fill="E7E6E6" w:themeFill="background2"/>
            <w:noWrap/>
            <w:vAlign w:val="center"/>
          </w:tcPr>
          <w:p w14:paraId="65B7EDD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25%</w:t>
            </w:r>
          </w:p>
        </w:tc>
        <w:tc>
          <w:tcPr>
            <w:tcW w:w="777" w:type="dxa"/>
            <w:gridSpan w:val="5"/>
            <w:tcBorders>
              <w:top w:val="single" w:sz="4" w:space="0" w:color="auto"/>
              <w:bottom w:val="single" w:sz="4" w:space="0" w:color="auto"/>
            </w:tcBorders>
            <w:shd w:val="clear" w:color="auto" w:fill="E7E6E6" w:themeFill="background2"/>
            <w:noWrap/>
            <w:vAlign w:val="center"/>
          </w:tcPr>
          <w:p w14:paraId="5C2CCC3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36</w:t>
            </w:r>
          </w:p>
        </w:tc>
        <w:tc>
          <w:tcPr>
            <w:tcW w:w="766" w:type="dxa"/>
            <w:gridSpan w:val="4"/>
            <w:tcBorders>
              <w:top w:val="single" w:sz="4" w:space="0" w:color="auto"/>
              <w:bottom w:val="single" w:sz="4" w:space="0" w:color="auto"/>
            </w:tcBorders>
            <w:shd w:val="clear" w:color="auto" w:fill="E7E6E6" w:themeFill="background2"/>
            <w:noWrap/>
            <w:vAlign w:val="center"/>
          </w:tcPr>
          <w:p w14:paraId="3DA2414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47%</w:t>
            </w:r>
          </w:p>
        </w:tc>
        <w:tc>
          <w:tcPr>
            <w:tcW w:w="780" w:type="dxa"/>
            <w:gridSpan w:val="4"/>
            <w:tcBorders>
              <w:top w:val="single" w:sz="4" w:space="0" w:color="auto"/>
              <w:bottom w:val="single" w:sz="4" w:space="0" w:color="auto"/>
            </w:tcBorders>
            <w:shd w:val="clear" w:color="auto" w:fill="E7E6E6" w:themeFill="background2"/>
            <w:noWrap/>
            <w:vAlign w:val="center"/>
          </w:tcPr>
          <w:p w14:paraId="14AF139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47</w:t>
            </w:r>
          </w:p>
        </w:tc>
        <w:tc>
          <w:tcPr>
            <w:tcW w:w="761" w:type="dxa"/>
            <w:gridSpan w:val="4"/>
            <w:tcBorders>
              <w:top w:val="single" w:sz="4" w:space="0" w:color="auto"/>
              <w:bottom w:val="single" w:sz="4" w:space="0" w:color="auto"/>
            </w:tcBorders>
            <w:shd w:val="clear" w:color="auto" w:fill="E7E6E6" w:themeFill="background2"/>
            <w:noWrap/>
            <w:vAlign w:val="center"/>
          </w:tcPr>
          <w:p w14:paraId="1B8F56A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61%</w:t>
            </w:r>
          </w:p>
        </w:tc>
        <w:tc>
          <w:tcPr>
            <w:tcW w:w="758" w:type="dxa"/>
            <w:gridSpan w:val="4"/>
            <w:tcBorders>
              <w:top w:val="single" w:sz="4" w:space="0" w:color="auto"/>
              <w:bottom w:val="single" w:sz="4" w:space="0" w:color="auto"/>
            </w:tcBorders>
            <w:shd w:val="clear" w:color="auto" w:fill="E7E6E6" w:themeFill="background2"/>
            <w:noWrap/>
            <w:vAlign w:val="center"/>
          </w:tcPr>
          <w:p w14:paraId="64FD2E5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w:t>
            </w:r>
          </w:p>
        </w:tc>
        <w:tc>
          <w:tcPr>
            <w:tcW w:w="900" w:type="dxa"/>
            <w:gridSpan w:val="4"/>
            <w:tcBorders>
              <w:top w:val="single" w:sz="4" w:space="0" w:color="auto"/>
              <w:bottom w:val="single" w:sz="4" w:space="0" w:color="auto"/>
            </w:tcBorders>
            <w:shd w:val="clear" w:color="auto" w:fill="E7E6E6" w:themeFill="background2"/>
            <w:noWrap/>
            <w:vAlign w:val="center"/>
          </w:tcPr>
          <w:p w14:paraId="5FE7DDB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764" w:type="dxa"/>
            <w:gridSpan w:val="4"/>
            <w:tcBorders>
              <w:top w:val="single" w:sz="4" w:space="0" w:color="auto"/>
              <w:bottom w:val="single" w:sz="4" w:space="0" w:color="auto"/>
            </w:tcBorders>
            <w:shd w:val="clear" w:color="auto" w:fill="E7E6E6" w:themeFill="background2"/>
            <w:noWrap/>
            <w:vAlign w:val="center"/>
          </w:tcPr>
          <w:p w14:paraId="5D31264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925" w:type="dxa"/>
            <w:gridSpan w:val="4"/>
            <w:tcBorders>
              <w:top w:val="single" w:sz="4" w:space="0" w:color="auto"/>
              <w:bottom w:val="single" w:sz="4" w:space="0" w:color="auto"/>
            </w:tcBorders>
            <w:shd w:val="clear" w:color="auto" w:fill="E7E6E6" w:themeFill="background2"/>
            <w:noWrap/>
            <w:vAlign w:val="center"/>
          </w:tcPr>
          <w:p w14:paraId="419603C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68%</w:t>
            </w:r>
          </w:p>
        </w:tc>
        <w:tc>
          <w:tcPr>
            <w:tcW w:w="766" w:type="dxa"/>
            <w:gridSpan w:val="4"/>
            <w:tcBorders>
              <w:top w:val="single" w:sz="4" w:space="0" w:color="auto"/>
              <w:bottom w:val="single" w:sz="4" w:space="0" w:color="auto"/>
            </w:tcBorders>
            <w:shd w:val="clear" w:color="auto" w:fill="E7E6E6" w:themeFill="background2"/>
            <w:noWrap/>
            <w:vAlign w:val="center"/>
          </w:tcPr>
          <w:p w14:paraId="331BB38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28</w:t>
            </w:r>
          </w:p>
        </w:tc>
        <w:tc>
          <w:tcPr>
            <w:tcW w:w="905" w:type="dxa"/>
            <w:gridSpan w:val="3"/>
            <w:tcBorders>
              <w:top w:val="single" w:sz="4" w:space="0" w:color="auto"/>
              <w:bottom w:val="single" w:sz="4" w:space="0" w:color="auto"/>
            </w:tcBorders>
            <w:shd w:val="clear" w:color="auto" w:fill="E7E6E6" w:themeFill="background2"/>
            <w:noWrap/>
            <w:vAlign w:val="center"/>
          </w:tcPr>
          <w:p w14:paraId="48C3DBE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60%</w:t>
            </w:r>
          </w:p>
        </w:tc>
      </w:tr>
      <w:tr w:rsidR="00966ECC" w:rsidRPr="009F76C3" w14:paraId="016236F2" w14:textId="77777777" w:rsidTr="0016368F">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3691" w:type="dxa"/>
            <w:gridSpan w:val="57"/>
            <w:tcBorders>
              <w:top w:val="single" w:sz="4" w:space="0" w:color="auto"/>
              <w:bottom w:val="single" w:sz="4" w:space="0" w:color="auto"/>
            </w:tcBorders>
            <w:shd w:val="clear" w:color="auto" w:fill="D9D9D9" w:themeFill="background1" w:themeFillShade="D9"/>
            <w:noWrap/>
            <w:vAlign w:val="center"/>
          </w:tcPr>
          <w:p w14:paraId="48124EB4" w14:textId="77777777" w:rsidR="00966ECC" w:rsidRDefault="00966ECC" w:rsidP="00283475">
            <w:pPr>
              <w:jc w:val="center"/>
              <w:rPr>
                <w:rFonts w:ascii="Calibri" w:eastAsia="Times New Roman" w:hAnsi="Calibri" w:cs="Calibri"/>
                <w:color w:val="000000"/>
              </w:rPr>
            </w:pPr>
            <w:r>
              <w:lastRenderedPageBreak/>
              <w:br w:type="page"/>
            </w:r>
            <w:r>
              <w:rPr>
                <w:rFonts w:ascii="Calibri" w:eastAsia="Times New Roman" w:hAnsi="Calibri" w:cs="Calibri"/>
                <w:color w:val="000000"/>
              </w:rPr>
              <w:t>Policy &amp; Econ Results by Hei and specialization</w:t>
            </w:r>
          </w:p>
        </w:tc>
      </w:tr>
      <w:tr w:rsidR="00966ECC" w:rsidRPr="009F76C3" w14:paraId="35A77270" w14:textId="77777777" w:rsidTr="0016368F">
        <w:trPr>
          <w:trHeight w:val="77"/>
        </w:trPr>
        <w:tc>
          <w:tcPr>
            <w:cnfStyle w:val="001000000000" w:firstRow="0" w:lastRow="0" w:firstColumn="1" w:lastColumn="0" w:oddVBand="0" w:evenVBand="0" w:oddHBand="0" w:evenHBand="0" w:firstRowFirstColumn="0" w:firstRowLastColumn="0" w:lastRowFirstColumn="0" w:lastRowLastColumn="0"/>
            <w:tcW w:w="684" w:type="dxa"/>
            <w:gridSpan w:val="2"/>
            <w:vMerge w:val="restart"/>
            <w:tcBorders>
              <w:top w:val="single" w:sz="4" w:space="0" w:color="auto"/>
              <w:bottom w:val="single" w:sz="4" w:space="0" w:color="auto"/>
            </w:tcBorders>
            <w:shd w:val="clear" w:color="auto" w:fill="auto"/>
            <w:noWrap/>
            <w:vAlign w:val="center"/>
          </w:tcPr>
          <w:p w14:paraId="2FE29671"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741" w:type="dxa"/>
            <w:gridSpan w:val="2"/>
            <w:vMerge w:val="restart"/>
            <w:tcBorders>
              <w:top w:val="single" w:sz="4" w:space="0" w:color="auto"/>
              <w:bottom w:val="single" w:sz="4" w:space="0" w:color="auto"/>
            </w:tcBorders>
            <w:shd w:val="clear" w:color="auto" w:fill="FFFFFF" w:themeFill="background1"/>
            <w:noWrap/>
            <w:vAlign w:val="center"/>
          </w:tcPr>
          <w:p w14:paraId="22B22D31" w14:textId="77777777" w:rsidR="00966ECC" w:rsidRPr="00E67574"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215" w:type="dxa"/>
            <w:gridSpan w:val="15"/>
            <w:tcBorders>
              <w:top w:val="single" w:sz="4" w:space="0" w:color="auto"/>
              <w:bottom w:val="single" w:sz="4" w:space="0" w:color="auto"/>
            </w:tcBorders>
            <w:shd w:val="clear" w:color="auto" w:fill="FFFFFF" w:themeFill="background1"/>
            <w:vAlign w:val="center"/>
          </w:tcPr>
          <w:p w14:paraId="287C825D" w14:textId="77777777" w:rsidR="00966ECC" w:rsidRPr="00E67574"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67574">
              <w:rPr>
                <w:rFonts w:ascii="Calibri" w:eastAsia="Times New Roman" w:hAnsi="Calibri" w:cs="Calibri"/>
                <w:b/>
                <w:bCs/>
                <w:color w:val="000000"/>
              </w:rPr>
              <w:t>Core Curricula</w:t>
            </w:r>
          </w:p>
        </w:tc>
        <w:tc>
          <w:tcPr>
            <w:tcW w:w="1583" w:type="dxa"/>
            <w:gridSpan w:val="8"/>
            <w:tcBorders>
              <w:top w:val="single" w:sz="4" w:space="0" w:color="auto"/>
              <w:bottom w:val="single" w:sz="4" w:space="0" w:color="auto"/>
            </w:tcBorders>
            <w:shd w:val="clear" w:color="auto" w:fill="FFFFFF" w:themeFill="background1"/>
            <w:vAlign w:val="center"/>
          </w:tcPr>
          <w:p w14:paraId="4BA1E58A" w14:textId="77777777" w:rsidR="00966ECC" w:rsidRPr="00E67574"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67574">
              <w:rPr>
                <w:rFonts w:ascii="Calibri" w:eastAsia="Times New Roman" w:hAnsi="Calibri" w:cs="Calibri"/>
                <w:b/>
                <w:bCs/>
                <w:color w:val="000000"/>
              </w:rPr>
              <w:t>Elective Curricula</w:t>
            </w:r>
          </w:p>
        </w:tc>
        <w:tc>
          <w:tcPr>
            <w:tcW w:w="6468" w:type="dxa"/>
            <w:gridSpan w:val="30"/>
            <w:tcBorders>
              <w:top w:val="single" w:sz="4" w:space="0" w:color="auto"/>
              <w:bottom w:val="single" w:sz="4" w:space="0" w:color="auto"/>
            </w:tcBorders>
            <w:shd w:val="clear" w:color="auto" w:fill="FFFFFF" w:themeFill="background1"/>
            <w:vAlign w:val="center"/>
          </w:tcPr>
          <w:p w14:paraId="1CEFC6B9" w14:textId="77777777" w:rsidR="00966ECC" w:rsidRPr="00E67574"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67574">
              <w:rPr>
                <w:rFonts w:ascii="Calibri" w:eastAsia="Times New Roman" w:hAnsi="Calibri" w:cs="Calibri"/>
                <w:b/>
                <w:bCs/>
                <w:color w:val="000000"/>
              </w:rPr>
              <w:t>Overall Curricula</w:t>
            </w:r>
          </w:p>
        </w:tc>
      </w:tr>
      <w:tr w:rsidR="00966ECC" w:rsidRPr="009F76C3" w14:paraId="4AF82A68" w14:textId="77777777" w:rsidTr="0016368F">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684" w:type="dxa"/>
            <w:gridSpan w:val="2"/>
            <w:vMerge/>
            <w:tcBorders>
              <w:top w:val="single" w:sz="4" w:space="0" w:color="auto"/>
              <w:bottom w:val="single" w:sz="4" w:space="0" w:color="auto"/>
            </w:tcBorders>
            <w:shd w:val="clear" w:color="auto" w:fill="auto"/>
            <w:noWrap/>
            <w:vAlign w:val="center"/>
          </w:tcPr>
          <w:p w14:paraId="73DDF43F" w14:textId="77777777" w:rsidR="00966ECC" w:rsidRPr="009F76C3" w:rsidRDefault="00966ECC" w:rsidP="00283475">
            <w:pPr>
              <w:rPr>
                <w:rFonts w:ascii="Calibri" w:eastAsia="Times New Roman" w:hAnsi="Calibri" w:cs="Calibri"/>
                <w:color w:val="000000"/>
              </w:rPr>
            </w:pPr>
          </w:p>
        </w:tc>
        <w:tc>
          <w:tcPr>
            <w:tcW w:w="1741" w:type="dxa"/>
            <w:gridSpan w:val="2"/>
            <w:vMerge/>
            <w:tcBorders>
              <w:top w:val="single" w:sz="4" w:space="0" w:color="7F7F7F" w:themeColor="text1" w:themeTint="80"/>
              <w:bottom w:val="single" w:sz="4" w:space="0" w:color="auto"/>
            </w:tcBorders>
            <w:shd w:val="clear" w:color="auto" w:fill="FFFFFF" w:themeFill="background1"/>
            <w:noWrap/>
          </w:tcPr>
          <w:p w14:paraId="24F0129E" w14:textId="77777777" w:rsidR="00966ECC" w:rsidRPr="00E67574"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575" w:type="dxa"/>
            <w:gridSpan w:val="6"/>
            <w:tcBorders>
              <w:top w:val="single" w:sz="4" w:space="0" w:color="auto"/>
              <w:bottom w:val="single" w:sz="4" w:space="0" w:color="auto"/>
            </w:tcBorders>
            <w:shd w:val="clear" w:color="auto" w:fill="FFFFFF" w:themeFill="background1"/>
            <w:vAlign w:val="center"/>
          </w:tcPr>
          <w:p w14:paraId="29070972"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Core</w:t>
            </w:r>
          </w:p>
        </w:tc>
        <w:tc>
          <w:tcPr>
            <w:tcW w:w="1640" w:type="dxa"/>
            <w:gridSpan w:val="9"/>
            <w:tcBorders>
              <w:top w:val="single" w:sz="4" w:space="0" w:color="auto"/>
              <w:bottom w:val="single" w:sz="4" w:space="0" w:color="auto"/>
            </w:tcBorders>
            <w:shd w:val="clear" w:color="auto" w:fill="FFFFFF" w:themeFill="background1"/>
            <w:vAlign w:val="center"/>
          </w:tcPr>
          <w:p w14:paraId="0E023049"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Core that Received High Relative Score</w:t>
            </w:r>
          </w:p>
        </w:tc>
        <w:tc>
          <w:tcPr>
            <w:tcW w:w="1583" w:type="dxa"/>
            <w:gridSpan w:val="8"/>
            <w:tcBorders>
              <w:top w:val="single" w:sz="4" w:space="0" w:color="auto"/>
              <w:bottom w:val="single" w:sz="4" w:space="0" w:color="auto"/>
            </w:tcBorders>
            <w:shd w:val="clear" w:color="auto" w:fill="FFFFFF" w:themeFill="background1"/>
            <w:vAlign w:val="center"/>
          </w:tcPr>
          <w:p w14:paraId="05031A25"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Electives</w:t>
            </w:r>
          </w:p>
        </w:tc>
        <w:tc>
          <w:tcPr>
            <w:tcW w:w="1589" w:type="dxa"/>
            <w:gridSpan w:val="8"/>
            <w:tcBorders>
              <w:top w:val="single" w:sz="4" w:space="0" w:color="auto"/>
              <w:bottom w:val="single" w:sz="4" w:space="0" w:color="auto"/>
            </w:tcBorders>
            <w:shd w:val="clear" w:color="auto" w:fill="FFFFFF" w:themeFill="background1"/>
            <w:vAlign w:val="center"/>
          </w:tcPr>
          <w:p w14:paraId="630EA4B4"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Any Course</w:t>
            </w:r>
          </w:p>
        </w:tc>
        <w:tc>
          <w:tcPr>
            <w:tcW w:w="1651" w:type="dxa"/>
            <w:gridSpan w:val="8"/>
            <w:tcBorders>
              <w:top w:val="single" w:sz="4" w:space="0" w:color="auto"/>
              <w:bottom w:val="single" w:sz="4" w:space="0" w:color="auto"/>
            </w:tcBorders>
            <w:shd w:val="clear" w:color="auto" w:fill="FFFFFF" w:themeFill="background1"/>
            <w:vAlign w:val="center"/>
          </w:tcPr>
          <w:p w14:paraId="43D16E20"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Any Course that Received High Relative Score</w:t>
            </w:r>
          </w:p>
        </w:tc>
        <w:tc>
          <w:tcPr>
            <w:tcW w:w="1632" w:type="dxa"/>
            <w:gridSpan w:val="9"/>
            <w:tcBorders>
              <w:top w:val="single" w:sz="4" w:space="0" w:color="auto"/>
              <w:bottom w:val="single" w:sz="4" w:space="0" w:color="auto"/>
            </w:tcBorders>
            <w:shd w:val="clear" w:color="auto" w:fill="FFFFFF" w:themeFill="background1"/>
            <w:vAlign w:val="center"/>
          </w:tcPr>
          <w:p w14:paraId="547A8835"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Any Course with Courses Exercise</w:t>
            </w:r>
          </w:p>
        </w:tc>
        <w:tc>
          <w:tcPr>
            <w:tcW w:w="1596" w:type="dxa"/>
            <w:gridSpan w:val="5"/>
            <w:tcBorders>
              <w:top w:val="single" w:sz="4" w:space="0" w:color="auto"/>
              <w:bottom w:val="single" w:sz="4" w:space="0" w:color="auto"/>
            </w:tcBorders>
            <w:shd w:val="clear" w:color="auto" w:fill="FFFFFF" w:themeFill="background1"/>
            <w:vAlign w:val="center"/>
          </w:tcPr>
          <w:p w14:paraId="7BC83723" w14:textId="77777777" w:rsidR="00966ECC" w:rsidRPr="00DB76B8"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B76B8">
              <w:t>Competences Addressed by Any Course Exam</w:t>
            </w:r>
          </w:p>
        </w:tc>
      </w:tr>
      <w:tr w:rsidR="0020530F" w:rsidRPr="009F76C3" w14:paraId="2C91F8FC" w14:textId="77777777" w:rsidTr="0016368F">
        <w:trPr>
          <w:trHeight w:val="77"/>
        </w:trPr>
        <w:tc>
          <w:tcPr>
            <w:cnfStyle w:val="001000000000" w:firstRow="0" w:lastRow="0" w:firstColumn="1" w:lastColumn="0" w:oddVBand="0" w:evenVBand="0" w:oddHBand="0" w:evenHBand="0" w:firstRowFirstColumn="0" w:firstRowLastColumn="0" w:lastRowFirstColumn="0" w:lastRowLastColumn="0"/>
            <w:tcW w:w="684" w:type="dxa"/>
            <w:gridSpan w:val="2"/>
            <w:vMerge/>
            <w:tcBorders>
              <w:top w:val="single" w:sz="4" w:space="0" w:color="auto"/>
              <w:bottom w:val="single" w:sz="4" w:space="0" w:color="auto"/>
            </w:tcBorders>
            <w:shd w:val="clear" w:color="auto" w:fill="auto"/>
            <w:noWrap/>
            <w:vAlign w:val="center"/>
            <w:hideMark/>
          </w:tcPr>
          <w:p w14:paraId="2D7FB8D1" w14:textId="77777777" w:rsidR="00966ECC" w:rsidRPr="009F76C3" w:rsidRDefault="00966ECC" w:rsidP="00283475">
            <w:pPr>
              <w:rPr>
                <w:rFonts w:ascii="Calibri" w:eastAsia="Times New Roman" w:hAnsi="Calibri" w:cs="Calibri"/>
                <w:color w:val="000000"/>
              </w:rPr>
            </w:pPr>
          </w:p>
        </w:tc>
        <w:tc>
          <w:tcPr>
            <w:tcW w:w="1741" w:type="dxa"/>
            <w:gridSpan w:val="2"/>
            <w:vMerge/>
            <w:tcBorders>
              <w:top w:val="single" w:sz="4" w:space="0" w:color="7F7F7F" w:themeColor="text1" w:themeTint="80"/>
              <w:bottom w:val="single" w:sz="4" w:space="0" w:color="auto"/>
            </w:tcBorders>
            <w:shd w:val="clear" w:color="auto" w:fill="FFFFFF" w:themeFill="background1"/>
            <w:noWrap/>
            <w:hideMark/>
          </w:tcPr>
          <w:p w14:paraId="17E1E60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60" w:type="dxa"/>
            <w:gridSpan w:val="3"/>
            <w:tcBorders>
              <w:top w:val="single" w:sz="4" w:space="0" w:color="auto"/>
              <w:bottom w:val="single" w:sz="4" w:space="0" w:color="auto"/>
            </w:tcBorders>
            <w:shd w:val="clear" w:color="auto" w:fill="FFFFFF" w:themeFill="background1"/>
            <w:hideMark/>
          </w:tcPr>
          <w:p w14:paraId="50421B3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15" w:type="dxa"/>
            <w:gridSpan w:val="3"/>
            <w:tcBorders>
              <w:top w:val="single" w:sz="4" w:space="0" w:color="auto"/>
              <w:bottom w:val="single" w:sz="4" w:space="0" w:color="auto"/>
            </w:tcBorders>
            <w:shd w:val="clear" w:color="auto" w:fill="FFFFFF" w:themeFill="background1"/>
            <w:hideMark/>
          </w:tcPr>
          <w:p w14:paraId="131AFF2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27" w:type="dxa"/>
            <w:gridSpan w:val="4"/>
            <w:tcBorders>
              <w:top w:val="single" w:sz="4" w:space="0" w:color="auto"/>
              <w:bottom w:val="single" w:sz="4" w:space="0" w:color="auto"/>
            </w:tcBorders>
            <w:shd w:val="clear" w:color="auto" w:fill="FFFFFF" w:themeFill="background1"/>
            <w:hideMark/>
          </w:tcPr>
          <w:p w14:paraId="0DBC0D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13" w:type="dxa"/>
            <w:gridSpan w:val="5"/>
            <w:tcBorders>
              <w:top w:val="single" w:sz="4" w:space="0" w:color="auto"/>
              <w:bottom w:val="single" w:sz="4" w:space="0" w:color="auto"/>
            </w:tcBorders>
            <w:shd w:val="clear" w:color="auto" w:fill="FFFFFF" w:themeFill="background1"/>
            <w:hideMark/>
          </w:tcPr>
          <w:p w14:paraId="026F40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82" w:type="dxa"/>
            <w:gridSpan w:val="4"/>
            <w:tcBorders>
              <w:top w:val="single" w:sz="4" w:space="0" w:color="auto"/>
              <w:bottom w:val="single" w:sz="4" w:space="0" w:color="auto"/>
            </w:tcBorders>
            <w:shd w:val="clear" w:color="auto" w:fill="FFFFFF" w:themeFill="background1"/>
            <w:hideMark/>
          </w:tcPr>
          <w:p w14:paraId="00FF9F9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01" w:type="dxa"/>
            <w:gridSpan w:val="4"/>
            <w:tcBorders>
              <w:top w:val="single" w:sz="4" w:space="0" w:color="auto"/>
              <w:bottom w:val="single" w:sz="4" w:space="0" w:color="auto"/>
            </w:tcBorders>
            <w:shd w:val="clear" w:color="auto" w:fill="FFFFFF" w:themeFill="background1"/>
            <w:hideMark/>
          </w:tcPr>
          <w:p w14:paraId="699AA91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00" w:type="dxa"/>
            <w:gridSpan w:val="4"/>
            <w:tcBorders>
              <w:top w:val="single" w:sz="4" w:space="0" w:color="auto"/>
              <w:bottom w:val="single" w:sz="4" w:space="0" w:color="auto"/>
            </w:tcBorders>
            <w:shd w:val="clear" w:color="auto" w:fill="FFFFFF" w:themeFill="background1"/>
            <w:hideMark/>
          </w:tcPr>
          <w:p w14:paraId="6D54E50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89" w:type="dxa"/>
            <w:gridSpan w:val="4"/>
            <w:tcBorders>
              <w:top w:val="single" w:sz="4" w:space="0" w:color="auto"/>
              <w:bottom w:val="single" w:sz="4" w:space="0" w:color="auto"/>
            </w:tcBorders>
            <w:shd w:val="clear" w:color="auto" w:fill="FFFFFF" w:themeFill="background1"/>
            <w:hideMark/>
          </w:tcPr>
          <w:p w14:paraId="6CE263C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32" w:type="dxa"/>
            <w:gridSpan w:val="4"/>
            <w:tcBorders>
              <w:top w:val="single" w:sz="4" w:space="0" w:color="auto"/>
              <w:bottom w:val="single" w:sz="4" w:space="0" w:color="auto"/>
            </w:tcBorders>
            <w:shd w:val="clear" w:color="auto" w:fill="FFFFFF" w:themeFill="background1"/>
            <w:hideMark/>
          </w:tcPr>
          <w:p w14:paraId="441AB26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19" w:type="dxa"/>
            <w:gridSpan w:val="4"/>
            <w:tcBorders>
              <w:top w:val="single" w:sz="4" w:space="0" w:color="auto"/>
              <w:bottom w:val="single" w:sz="4" w:space="0" w:color="auto"/>
            </w:tcBorders>
            <w:shd w:val="clear" w:color="auto" w:fill="FFFFFF" w:themeFill="background1"/>
            <w:hideMark/>
          </w:tcPr>
          <w:p w14:paraId="4F3B86B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21" w:type="dxa"/>
            <w:gridSpan w:val="4"/>
            <w:tcBorders>
              <w:top w:val="single" w:sz="4" w:space="0" w:color="auto"/>
              <w:bottom w:val="single" w:sz="4" w:space="0" w:color="auto"/>
            </w:tcBorders>
            <w:shd w:val="clear" w:color="auto" w:fill="FFFFFF" w:themeFill="background1"/>
            <w:hideMark/>
          </w:tcPr>
          <w:p w14:paraId="39ABFE2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811" w:type="dxa"/>
            <w:gridSpan w:val="5"/>
            <w:tcBorders>
              <w:top w:val="single" w:sz="4" w:space="0" w:color="auto"/>
              <w:bottom w:val="single" w:sz="4" w:space="0" w:color="auto"/>
            </w:tcBorders>
            <w:shd w:val="clear" w:color="auto" w:fill="FFFFFF" w:themeFill="background1"/>
            <w:hideMark/>
          </w:tcPr>
          <w:p w14:paraId="16414E8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805" w:type="dxa"/>
            <w:gridSpan w:val="3"/>
            <w:tcBorders>
              <w:top w:val="single" w:sz="4" w:space="0" w:color="auto"/>
              <w:bottom w:val="single" w:sz="4" w:space="0" w:color="auto"/>
            </w:tcBorders>
            <w:shd w:val="clear" w:color="auto" w:fill="FFFFFF" w:themeFill="background1"/>
            <w:hideMark/>
          </w:tcPr>
          <w:p w14:paraId="626E1A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791" w:type="dxa"/>
            <w:gridSpan w:val="2"/>
            <w:tcBorders>
              <w:top w:val="single" w:sz="4" w:space="0" w:color="auto"/>
              <w:bottom w:val="single" w:sz="4" w:space="0" w:color="auto"/>
            </w:tcBorders>
            <w:shd w:val="clear" w:color="auto" w:fill="FFFFFF" w:themeFill="background1"/>
            <w:hideMark/>
          </w:tcPr>
          <w:p w14:paraId="350C1BC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r>
      <w:tr w:rsidR="0020530F" w:rsidRPr="009F76C3" w14:paraId="3E81ADA6" w14:textId="77777777" w:rsidTr="0016368F">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684" w:type="dxa"/>
            <w:gridSpan w:val="2"/>
            <w:tcBorders>
              <w:top w:val="single" w:sz="4" w:space="0" w:color="auto"/>
              <w:bottom w:val="single" w:sz="4" w:space="0" w:color="auto"/>
            </w:tcBorders>
            <w:shd w:val="clear" w:color="auto" w:fill="auto"/>
            <w:noWrap/>
            <w:vAlign w:val="center"/>
            <w:hideMark/>
          </w:tcPr>
          <w:p w14:paraId="770999A9"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1741" w:type="dxa"/>
            <w:gridSpan w:val="2"/>
            <w:tcBorders>
              <w:top w:val="single" w:sz="4" w:space="0" w:color="auto"/>
              <w:bottom w:val="single" w:sz="4" w:space="0" w:color="auto"/>
            </w:tcBorders>
            <w:shd w:val="clear" w:color="auto" w:fill="E7E6E6" w:themeFill="background2"/>
            <w:vAlign w:val="center"/>
            <w:hideMark/>
          </w:tcPr>
          <w:p w14:paraId="4658D87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860" w:type="dxa"/>
            <w:gridSpan w:val="3"/>
            <w:tcBorders>
              <w:top w:val="single" w:sz="4" w:space="0" w:color="auto"/>
              <w:bottom w:val="single" w:sz="4" w:space="0" w:color="auto"/>
            </w:tcBorders>
            <w:shd w:val="clear" w:color="auto" w:fill="E7E6E6" w:themeFill="background2"/>
            <w:noWrap/>
            <w:vAlign w:val="center"/>
            <w:hideMark/>
          </w:tcPr>
          <w:p w14:paraId="5976030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15" w:type="dxa"/>
            <w:gridSpan w:val="3"/>
            <w:tcBorders>
              <w:top w:val="single" w:sz="4" w:space="0" w:color="auto"/>
              <w:bottom w:val="single" w:sz="4" w:space="0" w:color="auto"/>
            </w:tcBorders>
            <w:shd w:val="clear" w:color="auto" w:fill="E7E6E6" w:themeFill="background2"/>
            <w:noWrap/>
            <w:vAlign w:val="center"/>
            <w:hideMark/>
          </w:tcPr>
          <w:p w14:paraId="1F60338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827" w:type="dxa"/>
            <w:gridSpan w:val="4"/>
            <w:tcBorders>
              <w:top w:val="single" w:sz="4" w:space="0" w:color="auto"/>
              <w:bottom w:val="single" w:sz="4" w:space="0" w:color="auto"/>
            </w:tcBorders>
            <w:shd w:val="clear" w:color="auto" w:fill="E7E6E6" w:themeFill="background2"/>
            <w:noWrap/>
            <w:vAlign w:val="center"/>
            <w:hideMark/>
          </w:tcPr>
          <w:p w14:paraId="48A4F2F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813" w:type="dxa"/>
            <w:gridSpan w:val="5"/>
            <w:tcBorders>
              <w:top w:val="single" w:sz="4" w:space="0" w:color="auto"/>
              <w:bottom w:val="single" w:sz="4" w:space="0" w:color="auto"/>
            </w:tcBorders>
            <w:shd w:val="clear" w:color="auto" w:fill="E7E6E6" w:themeFill="background2"/>
            <w:noWrap/>
            <w:vAlign w:val="center"/>
            <w:hideMark/>
          </w:tcPr>
          <w:p w14:paraId="7B0AE24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82" w:type="dxa"/>
            <w:gridSpan w:val="4"/>
            <w:tcBorders>
              <w:top w:val="single" w:sz="4" w:space="0" w:color="auto"/>
              <w:bottom w:val="single" w:sz="4" w:space="0" w:color="auto"/>
            </w:tcBorders>
            <w:shd w:val="clear" w:color="auto" w:fill="E7E6E6" w:themeFill="background2"/>
            <w:noWrap/>
            <w:vAlign w:val="center"/>
            <w:hideMark/>
          </w:tcPr>
          <w:p w14:paraId="6B9775C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701" w:type="dxa"/>
            <w:gridSpan w:val="4"/>
            <w:tcBorders>
              <w:top w:val="single" w:sz="4" w:space="0" w:color="auto"/>
              <w:bottom w:val="single" w:sz="4" w:space="0" w:color="auto"/>
            </w:tcBorders>
            <w:shd w:val="clear" w:color="auto" w:fill="E7E6E6" w:themeFill="background2"/>
            <w:noWrap/>
            <w:vAlign w:val="center"/>
            <w:hideMark/>
          </w:tcPr>
          <w:p w14:paraId="2C8DAE0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800" w:type="dxa"/>
            <w:gridSpan w:val="4"/>
            <w:tcBorders>
              <w:top w:val="single" w:sz="4" w:space="0" w:color="auto"/>
              <w:bottom w:val="single" w:sz="4" w:space="0" w:color="auto"/>
            </w:tcBorders>
            <w:shd w:val="clear" w:color="auto" w:fill="E7E6E6" w:themeFill="background2"/>
            <w:noWrap/>
            <w:vAlign w:val="center"/>
            <w:hideMark/>
          </w:tcPr>
          <w:p w14:paraId="525B1E6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89" w:type="dxa"/>
            <w:gridSpan w:val="4"/>
            <w:tcBorders>
              <w:top w:val="single" w:sz="4" w:space="0" w:color="auto"/>
              <w:bottom w:val="single" w:sz="4" w:space="0" w:color="auto"/>
            </w:tcBorders>
            <w:shd w:val="clear" w:color="auto" w:fill="E7E6E6" w:themeFill="background2"/>
            <w:noWrap/>
            <w:vAlign w:val="center"/>
            <w:hideMark/>
          </w:tcPr>
          <w:p w14:paraId="0CAB6FE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832" w:type="dxa"/>
            <w:gridSpan w:val="4"/>
            <w:tcBorders>
              <w:top w:val="single" w:sz="4" w:space="0" w:color="auto"/>
              <w:bottom w:val="single" w:sz="4" w:space="0" w:color="auto"/>
            </w:tcBorders>
            <w:shd w:val="clear" w:color="auto" w:fill="E7E6E6" w:themeFill="background2"/>
            <w:noWrap/>
            <w:vAlign w:val="center"/>
            <w:hideMark/>
          </w:tcPr>
          <w:p w14:paraId="27EFBF4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819" w:type="dxa"/>
            <w:gridSpan w:val="4"/>
            <w:tcBorders>
              <w:top w:val="single" w:sz="4" w:space="0" w:color="auto"/>
              <w:bottom w:val="single" w:sz="4" w:space="0" w:color="auto"/>
            </w:tcBorders>
            <w:shd w:val="clear" w:color="auto" w:fill="E7E6E6" w:themeFill="background2"/>
            <w:noWrap/>
            <w:vAlign w:val="center"/>
            <w:hideMark/>
          </w:tcPr>
          <w:p w14:paraId="338953D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21" w:type="dxa"/>
            <w:gridSpan w:val="4"/>
            <w:tcBorders>
              <w:top w:val="single" w:sz="4" w:space="0" w:color="auto"/>
              <w:bottom w:val="single" w:sz="4" w:space="0" w:color="auto"/>
            </w:tcBorders>
            <w:shd w:val="clear" w:color="auto" w:fill="E7E6E6" w:themeFill="background2"/>
            <w:noWrap/>
            <w:vAlign w:val="center"/>
            <w:hideMark/>
          </w:tcPr>
          <w:p w14:paraId="36624B8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11" w:type="dxa"/>
            <w:gridSpan w:val="5"/>
            <w:tcBorders>
              <w:top w:val="single" w:sz="4" w:space="0" w:color="auto"/>
              <w:bottom w:val="single" w:sz="4" w:space="0" w:color="auto"/>
            </w:tcBorders>
            <w:shd w:val="clear" w:color="auto" w:fill="E7E6E6" w:themeFill="background2"/>
            <w:noWrap/>
            <w:vAlign w:val="center"/>
            <w:hideMark/>
          </w:tcPr>
          <w:p w14:paraId="73F84D8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05" w:type="dxa"/>
            <w:gridSpan w:val="3"/>
            <w:tcBorders>
              <w:top w:val="single" w:sz="4" w:space="0" w:color="auto"/>
              <w:bottom w:val="single" w:sz="4" w:space="0" w:color="auto"/>
            </w:tcBorders>
            <w:shd w:val="clear" w:color="auto" w:fill="E7E6E6" w:themeFill="background2"/>
            <w:noWrap/>
            <w:vAlign w:val="center"/>
            <w:hideMark/>
          </w:tcPr>
          <w:p w14:paraId="17C281C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91" w:type="dxa"/>
            <w:gridSpan w:val="2"/>
            <w:tcBorders>
              <w:top w:val="single" w:sz="4" w:space="0" w:color="auto"/>
              <w:bottom w:val="single" w:sz="4" w:space="0" w:color="auto"/>
            </w:tcBorders>
            <w:shd w:val="clear" w:color="auto" w:fill="E7E6E6" w:themeFill="background2"/>
            <w:noWrap/>
            <w:vAlign w:val="center"/>
            <w:hideMark/>
          </w:tcPr>
          <w:p w14:paraId="1BF91AB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r>
      <w:tr w:rsidR="0020530F" w:rsidRPr="009F76C3" w14:paraId="31D31424" w14:textId="77777777" w:rsidTr="0016368F">
        <w:trPr>
          <w:trHeight w:val="215"/>
        </w:trPr>
        <w:tc>
          <w:tcPr>
            <w:cnfStyle w:val="001000000000" w:firstRow="0" w:lastRow="0" w:firstColumn="1" w:lastColumn="0" w:oddVBand="0" w:evenVBand="0" w:oddHBand="0" w:evenHBand="0" w:firstRowFirstColumn="0" w:firstRowLastColumn="0" w:lastRowFirstColumn="0" w:lastRowLastColumn="0"/>
            <w:tcW w:w="684" w:type="dxa"/>
            <w:gridSpan w:val="2"/>
            <w:vMerge w:val="restart"/>
            <w:tcBorders>
              <w:top w:val="single" w:sz="4" w:space="0" w:color="auto"/>
              <w:bottom w:val="single" w:sz="4" w:space="0" w:color="auto"/>
            </w:tcBorders>
            <w:shd w:val="clear" w:color="auto" w:fill="auto"/>
            <w:noWrap/>
            <w:vAlign w:val="center"/>
            <w:hideMark/>
          </w:tcPr>
          <w:p w14:paraId="0FEF9FBC"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1741" w:type="dxa"/>
            <w:gridSpan w:val="2"/>
            <w:tcBorders>
              <w:top w:val="single" w:sz="4" w:space="0" w:color="auto"/>
            </w:tcBorders>
            <w:shd w:val="clear" w:color="auto" w:fill="FFFFFF" w:themeFill="background1"/>
            <w:vAlign w:val="center"/>
            <w:hideMark/>
          </w:tcPr>
          <w:p w14:paraId="76CFAE6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860" w:type="dxa"/>
            <w:gridSpan w:val="3"/>
            <w:tcBorders>
              <w:top w:val="single" w:sz="4" w:space="0" w:color="auto"/>
            </w:tcBorders>
            <w:shd w:val="clear" w:color="auto" w:fill="FFFFFF" w:themeFill="background1"/>
            <w:noWrap/>
            <w:vAlign w:val="center"/>
            <w:hideMark/>
          </w:tcPr>
          <w:p w14:paraId="1861E38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15" w:type="dxa"/>
            <w:gridSpan w:val="3"/>
            <w:tcBorders>
              <w:top w:val="single" w:sz="4" w:space="0" w:color="auto"/>
            </w:tcBorders>
            <w:shd w:val="clear" w:color="auto" w:fill="FFFFFF" w:themeFill="background1"/>
            <w:noWrap/>
            <w:vAlign w:val="center"/>
            <w:hideMark/>
          </w:tcPr>
          <w:p w14:paraId="7E63A57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827" w:type="dxa"/>
            <w:gridSpan w:val="4"/>
            <w:tcBorders>
              <w:top w:val="single" w:sz="4" w:space="0" w:color="auto"/>
            </w:tcBorders>
            <w:shd w:val="clear" w:color="auto" w:fill="FFFFFF" w:themeFill="background1"/>
            <w:noWrap/>
            <w:vAlign w:val="center"/>
            <w:hideMark/>
          </w:tcPr>
          <w:p w14:paraId="4FCF88C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813" w:type="dxa"/>
            <w:gridSpan w:val="5"/>
            <w:tcBorders>
              <w:top w:val="single" w:sz="4" w:space="0" w:color="auto"/>
            </w:tcBorders>
            <w:shd w:val="clear" w:color="auto" w:fill="FFFFFF" w:themeFill="background1"/>
            <w:noWrap/>
            <w:vAlign w:val="center"/>
            <w:hideMark/>
          </w:tcPr>
          <w:p w14:paraId="67BEAC6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c>
          <w:tcPr>
            <w:tcW w:w="882" w:type="dxa"/>
            <w:gridSpan w:val="4"/>
            <w:tcBorders>
              <w:top w:val="single" w:sz="4" w:space="0" w:color="auto"/>
            </w:tcBorders>
            <w:shd w:val="clear" w:color="auto" w:fill="FFFFFF" w:themeFill="background1"/>
            <w:noWrap/>
            <w:vAlign w:val="center"/>
            <w:hideMark/>
          </w:tcPr>
          <w:p w14:paraId="18E9E10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01" w:type="dxa"/>
            <w:gridSpan w:val="4"/>
            <w:tcBorders>
              <w:top w:val="single" w:sz="4" w:space="0" w:color="auto"/>
            </w:tcBorders>
            <w:shd w:val="clear" w:color="auto" w:fill="FFFFFF" w:themeFill="background1"/>
            <w:noWrap/>
            <w:vAlign w:val="center"/>
            <w:hideMark/>
          </w:tcPr>
          <w:p w14:paraId="5F69FCE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00" w:type="dxa"/>
            <w:gridSpan w:val="4"/>
            <w:tcBorders>
              <w:top w:val="single" w:sz="4" w:space="0" w:color="auto"/>
            </w:tcBorders>
            <w:shd w:val="clear" w:color="auto" w:fill="FFFFFF" w:themeFill="background1"/>
            <w:noWrap/>
            <w:vAlign w:val="center"/>
            <w:hideMark/>
          </w:tcPr>
          <w:p w14:paraId="001797A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89" w:type="dxa"/>
            <w:gridSpan w:val="4"/>
            <w:tcBorders>
              <w:top w:val="single" w:sz="4" w:space="0" w:color="auto"/>
            </w:tcBorders>
            <w:shd w:val="clear" w:color="auto" w:fill="FFFFFF" w:themeFill="background1"/>
            <w:noWrap/>
            <w:vAlign w:val="center"/>
            <w:hideMark/>
          </w:tcPr>
          <w:p w14:paraId="242115C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832" w:type="dxa"/>
            <w:gridSpan w:val="4"/>
            <w:tcBorders>
              <w:top w:val="single" w:sz="4" w:space="0" w:color="auto"/>
            </w:tcBorders>
            <w:shd w:val="clear" w:color="auto" w:fill="FFFFFF" w:themeFill="background1"/>
            <w:noWrap/>
            <w:vAlign w:val="center"/>
            <w:hideMark/>
          </w:tcPr>
          <w:p w14:paraId="244CD9F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819" w:type="dxa"/>
            <w:gridSpan w:val="4"/>
            <w:tcBorders>
              <w:top w:val="single" w:sz="4" w:space="0" w:color="auto"/>
            </w:tcBorders>
            <w:shd w:val="clear" w:color="auto" w:fill="FFFFFF" w:themeFill="background1"/>
            <w:noWrap/>
            <w:vAlign w:val="center"/>
            <w:hideMark/>
          </w:tcPr>
          <w:p w14:paraId="3352D76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c>
          <w:tcPr>
            <w:tcW w:w="821" w:type="dxa"/>
            <w:gridSpan w:val="4"/>
            <w:tcBorders>
              <w:top w:val="single" w:sz="4" w:space="0" w:color="auto"/>
            </w:tcBorders>
            <w:shd w:val="clear" w:color="auto" w:fill="FFFFFF" w:themeFill="background1"/>
            <w:noWrap/>
            <w:vAlign w:val="center"/>
            <w:hideMark/>
          </w:tcPr>
          <w:p w14:paraId="0C1F9D1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811" w:type="dxa"/>
            <w:gridSpan w:val="5"/>
            <w:tcBorders>
              <w:top w:val="single" w:sz="4" w:space="0" w:color="auto"/>
            </w:tcBorders>
            <w:shd w:val="clear" w:color="auto" w:fill="FFFFFF" w:themeFill="background1"/>
            <w:noWrap/>
            <w:vAlign w:val="center"/>
            <w:hideMark/>
          </w:tcPr>
          <w:p w14:paraId="33DA0DB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805" w:type="dxa"/>
            <w:gridSpan w:val="3"/>
            <w:tcBorders>
              <w:top w:val="single" w:sz="4" w:space="0" w:color="auto"/>
            </w:tcBorders>
            <w:shd w:val="clear" w:color="auto" w:fill="FFFFFF" w:themeFill="background1"/>
            <w:noWrap/>
            <w:vAlign w:val="center"/>
            <w:hideMark/>
          </w:tcPr>
          <w:p w14:paraId="4F4CEC3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91" w:type="dxa"/>
            <w:gridSpan w:val="2"/>
            <w:tcBorders>
              <w:top w:val="single" w:sz="4" w:space="0" w:color="auto"/>
            </w:tcBorders>
            <w:shd w:val="clear" w:color="auto" w:fill="FFFFFF" w:themeFill="background1"/>
            <w:noWrap/>
            <w:vAlign w:val="center"/>
            <w:hideMark/>
          </w:tcPr>
          <w:p w14:paraId="550EBF7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5D7130FD" w14:textId="77777777" w:rsidTr="0016368F">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09B86480"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E7E6E6" w:themeFill="background2"/>
            <w:vAlign w:val="center"/>
            <w:hideMark/>
          </w:tcPr>
          <w:p w14:paraId="01F4378E"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860" w:type="dxa"/>
            <w:gridSpan w:val="3"/>
            <w:shd w:val="clear" w:color="auto" w:fill="E7E6E6" w:themeFill="background2"/>
            <w:noWrap/>
            <w:vAlign w:val="center"/>
            <w:hideMark/>
          </w:tcPr>
          <w:p w14:paraId="1103E6C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15" w:type="dxa"/>
            <w:gridSpan w:val="3"/>
            <w:shd w:val="clear" w:color="auto" w:fill="E7E6E6" w:themeFill="background2"/>
            <w:noWrap/>
            <w:vAlign w:val="center"/>
            <w:hideMark/>
          </w:tcPr>
          <w:p w14:paraId="5DB92FD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827" w:type="dxa"/>
            <w:gridSpan w:val="4"/>
            <w:shd w:val="clear" w:color="auto" w:fill="E7E6E6" w:themeFill="background2"/>
            <w:noWrap/>
            <w:vAlign w:val="center"/>
            <w:hideMark/>
          </w:tcPr>
          <w:p w14:paraId="246E44B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13" w:type="dxa"/>
            <w:gridSpan w:val="5"/>
            <w:shd w:val="clear" w:color="auto" w:fill="E7E6E6" w:themeFill="background2"/>
            <w:noWrap/>
            <w:vAlign w:val="center"/>
            <w:hideMark/>
          </w:tcPr>
          <w:p w14:paraId="355018D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shd w:val="clear" w:color="auto" w:fill="E7E6E6" w:themeFill="background2"/>
            <w:noWrap/>
            <w:vAlign w:val="center"/>
            <w:hideMark/>
          </w:tcPr>
          <w:p w14:paraId="5CD5FEE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01" w:type="dxa"/>
            <w:gridSpan w:val="4"/>
            <w:shd w:val="clear" w:color="auto" w:fill="E7E6E6" w:themeFill="background2"/>
            <w:noWrap/>
            <w:vAlign w:val="center"/>
            <w:hideMark/>
          </w:tcPr>
          <w:p w14:paraId="18A15F2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800" w:type="dxa"/>
            <w:gridSpan w:val="4"/>
            <w:shd w:val="clear" w:color="auto" w:fill="E7E6E6" w:themeFill="background2"/>
            <w:noWrap/>
            <w:vAlign w:val="center"/>
            <w:hideMark/>
          </w:tcPr>
          <w:p w14:paraId="01CC369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89" w:type="dxa"/>
            <w:gridSpan w:val="4"/>
            <w:shd w:val="clear" w:color="auto" w:fill="E7E6E6" w:themeFill="background2"/>
            <w:noWrap/>
            <w:vAlign w:val="center"/>
            <w:hideMark/>
          </w:tcPr>
          <w:p w14:paraId="1256BCB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32" w:type="dxa"/>
            <w:gridSpan w:val="4"/>
            <w:shd w:val="clear" w:color="auto" w:fill="E7E6E6" w:themeFill="background2"/>
            <w:noWrap/>
            <w:vAlign w:val="center"/>
            <w:hideMark/>
          </w:tcPr>
          <w:p w14:paraId="2491552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19" w:type="dxa"/>
            <w:gridSpan w:val="4"/>
            <w:shd w:val="clear" w:color="auto" w:fill="E7E6E6" w:themeFill="background2"/>
            <w:noWrap/>
            <w:vAlign w:val="center"/>
            <w:hideMark/>
          </w:tcPr>
          <w:p w14:paraId="767C7F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86%</w:t>
            </w:r>
          </w:p>
        </w:tc>
        <w:tc>
          <w:tcPr>
            <w:tcW w:w="821" w:type="dxa"/>
            <w:gridSpan w:val="4"/>
            <w:shd w:val="clear" w:color="auto" w:fill="E7E6E6" w:themeFill="background2"/>
            <w:noWrap/>
            <w:vAlign w:val="center"/>
            <w:hideMark/>
          </w:tcPr>
          <w:p w14:paraId="214386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11" w:type="dxa"/>
            <w:gridSpan w:val="5"/>
            <w:shd w:val="clear" w:color="auto" w:fill="E7E6E6" w:themeFill="background2"/>
            <w:noWrap/>
            <w:vAlign w:val="center"/>
            <w:hideMark/>
          </w:tcPr>
          <w:p w14:paraId="3686F96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05" w:type="dxa"/>
            <w:gridSpan w:val="3"/>
            <w:shd w:val="clear" w:color="auto" w:fill="E7E6E6" w:themeFill="background2"/>
            <w:noWrap/>
            <w:vAlign w:val="center"/>
            <w:hideMark/>
          </w:tcPr>
          <w:p w14:paraId="731AA6C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91" w:type="dxa"/>
            <w:gridSpan w:val="2"/>
            <w:shd w:val="clear" w:color="auto" w:fill="E7E6E6" w:themeFill="background2"/>
            <w:noWrap/>
            <w:vAlign w:val="center"/>
            <w:hideMark/>
          </w:tcPr>
          <w:p w14:paraId="607E042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w:t>
            </w:r>
          </w:p>
        </w:tc>
      </w:tr>
      <w:tr w:rsidR="0020530F" w:rsidRPr="009F76C3" w14:paraId="30A67B9B" w14:textId="77777777" w:rsidTr="0016368F">
        <w:trPr>
          <w:trHeight w:val="332"/>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5A71534B"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FFFFFF" w:themeFill="background1"/>
            <w:vAlign w:val="center"/>
            <w:hideMark/>
          </w:tcPr>
          <w:p w14:paraId="489547FA"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860" w:type="dxa"/>
            <w:gridSpan w:val="3"/>
            <w:shd w:val="clear" w:color="auto" w:fill="FFFFFF" w:themeFill="background1"/>
            <w:noWrap/>
            <w:vAlign w:val="center"/>
            <w:hideMark/>
          </w:tcPr>
          <w:p w14:paraId="21F7129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15" w:type="dxa"/>
            <w:gridSpan w:val="3"/>
            <w:shd w:val="clear" w:color="auto" w:fill="FFFFFF" w:themeFill="background1"/>
            <w:noWrap/>
            <w:vAlign w:val="center"/>
            <w:hideMark/>
          </w:tcPr>
          <w:p w14:paraId="1E9123B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7" w:type="dxa"/>
            <w:gridSpan w:val="4"/>
            <w:shd w:val="clear" w:color="auto" w:fill="FFFFFF" w:themeFill="background1"/>
            <w:noWrap/>
            <w:vAlign w:val="center"/>
            <w:hideMark/>
          </w:tcPr>
          <w:p w14:paraId="4113FCCC" w14:textId="36BC4336"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3" w:type="dxa"/>
            <w:gridSpan w:val="5"/>
            <w:shd w:val="clear" w:color="auto" w:fill="FFFFFF" w:themeFill="background1"/>
            <w:noWrap/>
            <w:vAlign w:val="center"/>
            <w:hideMark/>
          </w:tcPr>
          <w:p w14:paraId="36D5E55E" w14:textId="005792BC"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82" w:type="dxa"/>
            <w:gridSpan w:val="4"/>
            <w:shd w:val="clear" w:color="auto" w:fill="FFFFFF" w:themeFill="background1"/>
            <w:noWrap/>
            <w:vAlign w:val="center"/>
            <w:hideMark/>
          </w:tcPr>
          <w:p w14:paraId="46CD170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01" w:type="dxa"/>
            <w:gridSpan w:val="4"/>
            <w:shd w:val="clear" w:color="auto" w:fill="FFFFFF" w:themeFill="background1"/>
            <w:noWrap/>
            <w:vAlign w:val="center"/>
            <w:hideMark/>
          </w:tcPr>
          <w:p w14:paraId="44F90CC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00" w:type="dxa"/>
            <w:gridSpan w:val="4"/>
            <w:shd w:val="clear" w:color="auto" w:fill="FFFFFF" w:themeFill="background1"/>
            <w:noWrap/>
            <w:vAlign w:val="center"/>
            <w:hideMark/>
          </w:tcPr>
          <w:p w14:paraId="216C39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89" w:type="dxa"/>
            <w:gridSpan w:val="4"/>
            <w:shd w:val="clear" w:color="auto" w:fill="FFFFFF" w:themeFill="background1"/>
            <w:noWrap/>
            <w:vAlign w:val="center"/>
            <w:hideMark/>
          </w:tcPr>
          <w:p w14:paraId="4FD5DD9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32" w:type="dxa"/>
            <w:gridSpan w:val="4"/>
            <w:shd w:val="clear" w:color="auto" w:fill="FFFFFF" w:themeFill="background1"/>
            <w:noWrap/>
            <w:vAlign w:val="center"/>
            <w:hideMark/>
          </w:tcPr>
          <w:p w14:paraId="5AA2242C" w14:textId="622DB3AC"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9" w:type="dxa"/>
            <w:gridSpan w:val="4"/>
            <w:shd w:val="clear" w:color="auto" w:fill="FFFFFF" w:themeFill="background1"/>
            <w:noWrap/>
            <w:vAlign w:val="center"/>
            <w:hideMark/>
          </w:tcPr>
          <w:p w14:paraId="195288AC" w14:textId="170908E0"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21" w:type="dxa"/>
            <w:gridSpan w:val="4"/>
            <w:shd w:val="clear" w:color="auto" w:fill="FFFFFF" w:themeFill="background1"/>
            <w:noWrap/>
            <w:vAlign w:val="center"/>
            <w:hideMark/>
          </w:tcPr>
          <w:p w14:paraId="0E51FC6A" w14:textId="12CB7098"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1" w:type="dxa"/>
            <w:gridSpan w:val="5"/>
            <w:shd w:val="clear" w:color="auto" w:fill="FFFFFF" w:themeFill="background1"/>
            <w:noWrap/>
            <w:vAlign w:val="center"/>
            <w:hideMark/>
          </w:tcPr>
          <w:p w14:paraId="7A4D1E62" w14:textId="3F3878D6"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05" w:type="dxa"/>
            <w:gridSpan w:val="3"/>
            <w:shd w:val="clear" w:color="auto" w:fill="FFFFFF" w:themeFill="background1"/>
            <w:noWrap/>
            <w:vAlign w:val="center"/>
            <w:hideMark/>
          </w:tcPr>
          <w:p w14:paraId="7B93986C" w14:textId="7FE04CD5"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91" w:type="dxa"/>
            <w:gridSpan w:val="2"/>
            <w:shd w:val="clear" w:color="auto" w:fill="FFFFFF" w:themeFill="background1"/>
            <w:noWrap/>
            <w:vAlign w:val="center"/>
            <w:hideMark/>
          </w:tcPr>
          <w:p w14:paraId="684B6D21" w14:textId="5A5A1C2F"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r>
      <w:tr w:rsidR="0020530F" w:rsidRPr="009F76C3" w14:paraId="442A4004" w14:textId="77777777" w:rsidTr="0016368F">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tcPr>
          <w:p w14:paraId="7DE0C35E" w14:textId="77777777" w:rsidR="00966ECC" w:rsidRPr="009F76C3" w:rsidRDefault="00966ECC" w:rsidP="00283475">
            <w:pPr>
              <w:rPr>
                <w:rFonts w:ascii="Calibri" w:eastAsia="Times New Roman" w:hAnsi="Calibri" w:cs="Calibri"/>
                <w:b w:val="0"/>
                <w:bCs w:val="0"/>
                <w:color w:val="000000"/>
              </w:rPr>
            </w:pPr>
          </w:p>
        </w:tc>
        <w:tc>
          <w:tcPr>
            <w:tcW w:w="1741" w:type="dxa"/>
            <w:gridSpan w:val="2"/>
            <w:shd w:val="clear" w:color="auto" w:fill="E7E6E6" w:themeFill="background2"/>
            <w:vAlign w:val="center"/>
          </w:tcPr>
          <w:p w14:paraId="32B3FA17"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Pr>
                <w:rFonts w:ascii="Calibri" w:eastAsia="Times New Roman" w:hAnsi="Calibri" w:cs="Calibri"/>
                <w:b/>
                <w:bCs/>
                <w:color w:val="000000"/>
              </w:rPr>
              <w:t>Health Systems Management</w:t>
            </w:r>
          </w:p>
        </w:tc>
        <w:tc>
          <w:tcPr>
            <w:tcW w:w="860" w:type="dxa"/>
            <w:gridSpan w:val="3"/>
            <w:shd w:val="clear" w:color="auto" w:fill="E7E6E6" w:themeFill="background2"/>
            <w:noWrap/>
            <w:vAlign w:val="center"/>
          </w:tcPr>
          <w:p w14:paraId="3D8E117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w:t>
            </w:r>
          </w:p>
        </w:tc>
        <w:tc>
          <w:tcPr>
            <w:tcW w:w="715" w:type="dxa"/>
            <w:gridSpan w:val="3"/>
            <w:shd w:val="clear" w:color="auto" w:fill="E7E6E6" w:themeFill="background2"/>
            <w:noWrap/>
            <w:vAlign w:val="center"/>
          </w:tcPr>
          <w:p w14:paraId="0E408BD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60%</w:t>
            </w:r>
          </w:p>
        </w:tc>
        <w:tc>
          <w:tcPr>
            <w:tcW w:w="827" w:type="dxa"/>
            <w:gridSpan w:val="4"/>
            <w:shd w:val="clear" w:color="auto" w:fill="E7E6E6" w:themeFill="background2"/>
            <w:noWrap/>
            <w:vAlign w:val="center"/>
          </w:tcPr>
          <w:p w14:paraId="5D40DAB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w:t>
            </w:r>
          </w:p>
        </w:tc>
        <w:tc>
          <w:tcPr>
            <w:tcW w:w="813" w:type="dxa"/>
            <w:gridSpan w:val="5"/>
            <w:shd w:val="clear" w:color="auto" w:fill="E7E6E6" w:themeFill="background2"/>
            <w:noWrap/>
            <w:vAlign w:val="center"/>
          </w:tcPr>
          <w:p w14:paraId="1C13A01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83%</w:t>
            </w:r>
          </w:p>
        </w:tc>
        <w:tc>
          <w:tcPr>
            <w:tcW w:w="882" w:type="dxa"/>
            <w:gridSpan w:val="4"/>
            <w:shd w:val="clear" w:color="auto" w:fill="E7E6E6" w:themeFill="background2"/>
            <w:noWrap/>
            <w:vAlign w:val="center"/>
          </w:tcPr>
          <w:p w14:paraId="37F20EC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701" w:type="dxa"/>
            <w:gridSpan w:val="4"/>
            <w:shd w:val="clear" w:color="auto" w:fill="E7E6E6" w:themeFill="background2"/>
            <w:noWrap/>
            <w:vAlign w:val="center"/>
          </w:tcPr>
          <w:p w14:paraId="5C2E333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70%</w:t>
            </w:r>
          </w:p>
        </w:tc>
        <w:tc>
          <w:tcPr>
            <w:tcW w:w="800" w:type="dxa"/>
            <w:gridSpan w:val="4"/>
            <w:shd w:val="clear" w:color="auto" w:fill="E7E6E6" w:themeFill="background2"/>
            <w:noWrap/>
            <w:vAlign w:val="center"/>
          </w:tcPr>
          <w:p w14:paraId="736F00D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w:t>
            </w:r>
          </w:p>
        </w:tc>
        <w:tc>
          <w:tcPr>
            <w:tcW w:w="789" w:type="dxa"/>
            <w:gridSpan w:val="4"/>
            <w:shd w:val="clear" w:color="auto" w:fill="E7E6E6" w:themeFill="background2"/>
            <w:noWrap/>
            <w:vAlign w:val="center"/>
          </w:tcPr>
          <w:p w14:paraId="0481409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32" w:type="dxa"/>
            <w:gridSpan w:val="4"/>
            <w:shd w:val="clear" w:color="auto" w:fill="E7E6E6" w:themeFill="background2"/>
            <w:noWrap/>
            <w:vAlign w:val="center"/>
          </w:tcPr>
          <w:p w14:paraId="6D97586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w:t>
            </w:r>
          </w:p>
        </w:tc>
        <w:tc>
          <w:tcPr>
            <w:tcW w:w="819" w:type="dxa"/>
            <w:gridSpan w:val="4"/>
            <w:shd w:val="clear" w:color="auto" w:fill="E7E6E6" w:themeFill="background2"/>
            <w:noWrap/>
            <w:vAlign w:val="center"/>
          </w:tcPr>
          <w:p w14:paraId="6226BA0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80%</w:t>
            </w:r>
          </w:p>
        </w:tc>
        <w:tc>
          <w:tcPr>
            <w:tcW w:w="821" w:type="dxa"/>
            <w:gridSpan w:val="4"/>
            <w:shd w:val="clear" w:color="auto" w:fill="E7E6E6" w:themeFill="background2"/>
            <w:noWrap/>
            <w:vAlign w:val="center"/>
          </w:tcPr>
          <w:p w14:paraId="02BADC3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811" w:type="dxa"/>
            <w:gridSpan w:val="5"/>
            <w:shd w:val="clear" w:color="auto" w:fill="E7E6E6" w:themeFill="background2"/>
            <w:noWrap/>
            <w:vAlign w:val="center"/>
          </w:tcPr>
          <w:p w14:paraId="559FA6C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70%</w:t>
            </w:r>
          </w:p>
        </w:tc>
        <w:tc>
          <w:tcPr>
            <w:tcW w:w="805" w:type="dxa"/>
            <w:gridSpan w:val="3"/>
            <w:shd w:val="clear" w:color="auto" w:fill="E7E6E6" w:themeFill="background2"/>
            <w:noWrap/>
            <w:vAlign w:val="center"/>
          </w:tcPr>
          <w:p w14:paraId="68CE67A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w:t>
            </w:r>
          </w:p>
        </w:tc>
        <w:tc>
          <w:tcPr>
            <w:tcW w:w="791" w:type="dxa"/>
            <w:gridSpan w:val="2"/>
            <w:shd w:val="clear" w:color="auto" w:fill="E7E6E6" w:themeFill="background2"/>
            <w:noWrap/>
            <w:vAlign w:val="center"/>
          </w:tcPr>
          <w:p w14:paraId="516C55F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r>
      <w:tr w:rsidR="0020530F" w:rsidRPr="009F76C3" w14:paraId="2CE45791" w14:textId="77777777" w:rsidTr="0016368F">
        <w:trPr>
          <w:trHeight w:val="197"/>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23E6B325"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FFFFFF" w:themeFill="background1"/>
            <w:vAlign w:val="center"/>
            <w:hideMark/>
          </w:tcPr>
          <w:p w14:paraId="6473562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860" w:type="dxa"/>
            <w:gridSpan w:val="3"/>
            <w:tcBorders>
              <w:bottom w:val="single" w:sz="4" w:space="0" w:color="auto"/>
            </w:tcBorders>
            <w:shd w:val="clear" w:color="auto" w:fill="FFFFFF" w:themeFill="background1"/>
            <w:noWrap/>
            <w:vAlign w:val="center"/>
            <w:hideMark/>
          </w:tcPr>
          <w:p w14:paraId="37BDDDF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15" w:type="dxa"/>
            <w:gridSpan w:val="3"/>
            <w:tcBorders>
              <w:bottom w:val="single" w:sz="4" w:space="0" w:color="auto"/>
            </w:tcBorders>
            <w:shd w:val="clear" w:color="auto" w:fill="FFFFFF" w:themeFill="background1"/>
            <w:noWrap/>
            <w:vAlign w:val="center"/>
            <w:hideMark/>
          </w:tcPr>
          <w:p w14:paraId="09F9B3A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7" w:type="dxa"/>
            <w:gridSpan w:val="4"/>
            <w:tcBorders>
              <w:bottom w:val="single" w:sz="4" w:space="0" w:color="auto"/>
            </w:tcBorders>
            <w:shd w:val="clear" w:color="auto" w:fill="FFFFFF" w:themeFill="background1"/>
            <w:noWrap/>
            <w:vAlign w:val="center"/>
            <w:hideMark/>
          </w:tcPr>
          <w:p w14:paraId="4B6E2D31" w14:textId="746B8E58"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3" w:type="dxa"/>
            <w:gridSpan w:val="5"/>
            <w:tcBorders>
              <w:bottom w:val="single" w:sz="4" w:space="0" w:color="auto"/>
            </w:tcBorders>
            <w:shd w:val="clear" w:color="auto" w:fill="FFFFFF" w:themeFill="background1"/>
            <w:noWrap/>
            <w:vAlign w:val="center"/>
            <w:hideMark/>
          </w:tcPr>
          <w:p w14:paraId="5CC87FA0" w14:textId="4093D3D8"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82" w:type="dxa"/>
            <w:gridSpan w:val="4"/>
            <w:tcBorders>
              <w:bottom w:val="single" w:sz="4" w:space="0" w:color="auto"/>
            </w:tcBorders>
            <w:shd w:val="clear" w:color="auto" w:fill="FFFFFF" w:themeFill="background1"/>
            <w:noWrap/>
            <w:vAlign w:val="center"/>
            <w:hideMark/>
          </w:tcPr>
          <w:p w14:paraId="12D4FA4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01" w:type="dxa"/>
            <w:gridSpan w:val="4"/>
            <w:tcBorders>
              <w:bottom w:val="single" w:sz="4" w:space="0" w:color="auto"/>
            </w:tcBorders>
            <w:shd w:val="clear" w:color="auto" w:fill="FFFFFF" w:themeFill="background1"/>
            <w:noWrap/>
            <w:vAlign w:val="center"/>
            <w:hideMark/>
          </w:tcPr>
          <w:p w14:paraId="0F91ADB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00" w:type="dxa"/>
            <w:gridSpan w:val="4"/>
            <w:tcBorders>
              <w:bottom w:val="single" w:sz="4" w:space="0" w:color="auto"/>
            </w:tcBorders>
            <w:shd w:val="clear" w:color="auto" w:fill="FFFFFF" w:themeFill="background1"/>
            <w:noWrap/>
            <w:vAlign w:val="center"/>
            <w:hideMark/>
          </w:tcPr>
          <w:p w14:paraId="62C202F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89" w:type="dxa"/>
            <w:gridSpan w:val="4"/>
            <w:tcBorders>
              <w:bottom w:val="single" w:sz="4" w:space="0" w:color="auto"/>
            </w:tcBorders>
            <w:shd w:val="clear" w:color="auto" w:fill="FFFFFF" w:themeFill="background1"/>
            <w:noWrap/>
            <w:vAlign w:val="center"/>
            <w:hideMark/>
          </w:tcPr>
          <w:p w14:paraId="47F9CF5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32" w:type="dxa"/>
            <w:gridSpan w:val="4"/>
            <w:tcBorders>
              <w:bottom w:val="single" w:sz="4" w:space="0" w:color="auto"/>
            </w:tcBorders>
            <w:shd w:val="clear" w:color="auto" w:fill="FFFFFF" w:themeFill="background1"/>
            <w:noWrap/>
            <w:vAlign w:val="center"/>
            <w:hideMark/>
          </w:tcPr>
          <w:p w14:paraId="55945396" w14:textId="15E3328F"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9" w:type="dxa"/>
            <w:gridSpan w:val="4"/>
            <w:tcBorders>
              <w:bottom w:val="single" w:sz="4" w:space="0" w:color="auto"/>
            </w:tcBorders>
            <w:shd w:val="clear" w:color="auto" w:fill="FFFFFF" w:themeFill="background1"/>
            <w:noWrap/>
            <w:vAlign w:val="center"/>
            <w:hideMark/>
          </w:tcPr>
          <w:p w14:paraId="36577B8F" w14:textId="44AC189E"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21" w:type="dxa"/>
            <w:gridSpan w:val="4"/>
            <w:tcBorders>
              <w:bottom w:val="single" w:sz="4" w:space="0" w:color="auto"/>
            </w:tcBorders>
            <w:shd w:val="clear" w:color="auto" w:fill="FFFFFF" w:themeFill="background1"/>
            <w:noWrap/>
            <w:vAlign w:val="center"/>
            <w:hideMark/>
          </w:tcPr>
          <w:p w14:paraId="552BDD29" w14:textId="44A0744E"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1" w:type="dxa"/>
            <w:gridSpan w:val="5"/>
            <w:tcBorders>
              <w:bottom w:val="single" w:sz="4" w:space="0" w:color="auto"/>
            </w:tcBorders>
            <w:shd w:val="clear" w:color="auto" w:fill="FFFFFF" w:themeFill="background1"/>
            <w:noWrap/>
            <w:vAlign w:val="center"/>
            <w:hideMark/>
          </w:tcPr>
          <w:p w14:paraId="0ED0614A" w14:textId="7C6916E3"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05" w:type="dxa"/>
            <w:gridSpan w:val="3"/>
            <w:tcBorders>
              <w:bottom w:val="single" w:sz="4" w:space="0" w:color="auto"/>
            </w:tcBorders>
            <w:shd w:val="clear" w:color="auto" w:fill="FFFFFF" w:themeFill="background1"/>
            <w:noWrap/>
            <w:vAlign w:val="center"/>
            <w:hideMark/>
          </w:tcPr>
          <w:p w14:paraId="6B30FCDE" w14:textId="203D725B"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91" w:type="dxa"/>
            <w:gridSpan w:val="2"/>
            <w:tcBorders>
              <w:bottom w:val="single" w:sz="4" w:space="0" w:color="auto"/>
            </w:tcBorders>
            <w:shd w:val="clear" w:color="auto" w:fill="FFFFFF" w:themeFill="background1"/>
            <w:noWrap/>
            <w:vAlign w:val="center"/>
            <w:hideMark/>
          </w:tcPr>
          <w:p w14:paraId="5161B833" w14:textId="1957A881"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r>
      <w:tr w:rsidR="0020530F" w:rsidRPr="009F76C3" w14:paraId="79EA3172" w14:textId="77777777" w:rsidTr="0016368F">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tcPr>
          <w:p w14:paraId="4F0023C0"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E7E6E6" w:themeFill="background2"/>
            <w:vAlign w:val="center"/>
          </w:tcPr>
          <w:p w14:paraId="536860EE"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860" w:type="dxa"/>
            <w:gridSpan w:val="3"/>
            <w:tcBorders>
              <w:bottom w:val="single" w:sz="4" w:space="0" w:color="auto"/>
            </w:tcBorders>
            <w:shd w:val="clear" w:color="auto" w:fill="E7E6E6" w:themeFill="background2"/>
            <w:noWrap/>
            <w:vAlign w:val="center"/>
          </w:tcPr>
          <w:p w14:paraId="665B5EA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715" w:type="dxa"/>
            <w:gridSpan w:val="3"/>
            <w:tcBorders>
              <w:bottom w:val="single" w:sz="4" w:space="0" w:color="auto"/>
            </w:tcBorders>
            <w:shd w:val="clear" w:color="auto" w:fill="E7E6E6" w:themeFill="background2"/>
            <w:noWrap/>
            <w:vAlign w:val="center"/>
          </w:tcPr>
          <w:p w14:paraId="5A4C195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827" w:type="dxa"/>
            <w:gridSpan w:val="4"/>
            <w:tcBorders>
              <w:bottom w:val="single" w:sz="4" w:space="0" w:color="auto"/>
            </w:tcBorders>
            <w:shd w:val="clear" w:color="auto" w:fill="E7E6E6" w:themeFill="background2"/>
            <w:noWrap/>
            <w:vAlign w:val="center"/>
          </w:tcPr>
          <w:p w14:paraId="3475208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w:t>
            </w:r>
          </w:p>
        </w:tc>
        <w:tc>
          <w:tcPr>
            <w:tcW w:w="813" w:type="dxa"/>
            <w:gridSpan w:val="5"/>
            <w:tcBorders>
              <w:bottom w:val="single" w:sz="4" w:space="0" w:color="auto"/>
            </w:tcBorders>
            <w:shd w:val="clear" w:color="auto" w:fill="E7E6E6" w:themeFill="background2"/>
            <w:noWrap/>
            <w:vAlign w:val="center"/>
          </w:tcPr>
          <w:p w14:paraId="0C6DD9E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75%</w:t>
            </w:r>
          </w:p>
        </w:tc>
        <w:tc>
          <w:tcPr>
            <w:tcW w:w="882" w:type="dxa"/>
            <w:gridSpan w:val="4"/>
            <w:tcBorders>
              <w:bottom w:val="single" w:sz="4" w:space="0" w:color="auto"/>
            </w:tcBorders>
            <w:shd w:val="clear" w:color="auto" w:fill="E7E6E6" w:themeFill="background2"/>
            <w:noWrap/>
            <w:vAlign w:val="center"/>
          </w:tcPr>
          <w:p w14:paraId="6D4D13E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701" w:type="dxa"/>
            <w:gridSpan w:val="4"/>
            <w:tcBorders>
              <w:bottom w:val="single" w:sz="4" w:space="0" w:color="auto"/>
            </w:tcBorders>
            <w:shd w:val="clear" w:color="auto" w:fill="E7E6E6" w:themeFill="background2"/>
            <w:noWrap/>
            <w:vAlign w:val="center"/>
          </w:tcPr>
          <w:p w14:paraId="4100C24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18%</w:t>
            </w:r>
          </w:p>
        </w:tc>
        <w:tc>
          <w:tcPr>
            <w:tcW w:w="800" w:type="dxa"/>
            <w:gridSpan w:val="4"/>
            <w:tcBorders>
              <w:bottom w:val="single" w:sz="4" w:space="0" w:color="auto"/>
            </w:tcBorders>
            <w:shd w:val="clear" w:color="auto" w:fill="E7E6E6" w:themeFill="background2"/>
            <w:noWrap/>
            <w:vAlign w:val="center"/>
          </w:tcPr>
          <w:p w14:paraId="552B184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789" w:type="dxa"/>
            <w:gridSpan w:val="4"/>
            <w:tcBorders>
              <w:bottom w:val="single" w:sz="4" w:space="0" w:color="auto"/>
            </w:tcBorders>
            <w:shd w:val="clear" w:color="auto" w:fill="E7E6E6" w:themeFill="background2"/>
            <w:noWrap/>
            <w:vAlign w:val="center"/>
          </w:tcPr>
          <w:p w14:paraId="714E615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42%</w:t>
            </w:r>
          </w:p>
        </w:tc>
        <w:tc>
          <w:tcPr>
            <w:tcW w:w="832" w:type="dxa"/>
            <w:gridSpan w:val="4"/>
            <w:tcBorders>
              <w:bottom w:val="single" w:sz="4" w:space="0" w:color="auto"/>
            </w:tcBorders>
            <w:shd w:val="clear" w:color="auto" w:fill="E7E6E6" w:themeFill="background2"/>
            <w:noWrap/>
            <w:vAlign w:val="center"/>
          </w:tcPr>
          <w:p w14:paraId="66F9E7E7"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819" w:type="dxa"/>
            <w:gridSpan w:val="4"/>
            <w:tcBorders>
              <w:bottom w:val="single" w:sz="4" w:space="0" w:color="auto"/>
            </w:tcBorders>
            <w:shd w:val="clear" w:color="auto" w:fill="E7E6E6" w:themeFill="background2"/>
            <w:noWrap/>
            <w:vAlign w:val="center"/>
          </w:tcPr>
          <w:p w14:paraId="1C426EE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71%</w:t>
            </w:r>
          </w:p>
        </w:tc>
        <w:tc>
          <w:tcPr>
            <w:tcW w:w="821" w:type="dxa"/>
            <w:gridSpan w:val="4"/>
            <w:tcBorders>
              <w:bottom w:val="single" w:sz="4" w:space="0" w:color="auto"/>
            </w:tcBorders>
            <w:shd w:val="clear" w:color="auto" w:fill="E7E6E6" w:themeFill="background2"/>
            <w:noWrap/>
            <w:vAlign w:val="center"/>
          </w:tcPr>
          <w:p w14:paraId="3BA5293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811" w:type="dxa"/>
            <w:gridSpan w:val="5"/>
            <w:tcBorders>
              <w:bottom w:val="single" w:sz="4" w:space="0" w:color="auto"/>
            </w:tcBorders>
            <w:shd w:val="clear" w:color="auto" w:fill="E7E6E6" w:themeFill="background2"/>
            <w:noWrap/>
            <w:vAlign w:val="center"/>
          </w:tcPr>
          <w:p w14:paraId="4A2A537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43%</w:t>
            </w:r>
          </w:p>
        </w:tc>
        <w:tc>
          <w:tcPr>
            <w:tcW w:w="805" w:type="dxa"/>
            <w:gridSpan w:val="3"/>
            <w:tcBorders>
              <w:bottom w:val="single" w:sz="4" w:space="0" w:color="auto"/>
            </w:tcBorders>
            <w:shd w:val="clear" w:color="auto" w:fill="E7E6E6" w:themeFill="background2"/>
            <w:noWrap/>
            <w:vAlign w:val="center"/>
          </w:tcPr>
          <w:p w14:paraId="54D17A3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w:t>
            </w:r>
          </w:p>
        </w:tc>
        <w:tc>
          <w:tcPr>
            <w:tcW w:w="791" w:type="dxa"/>
            <w:gridSpan w:val="2"/>
            <w:tcBorders>
              <w:bottom w:val="single" w:sz="4" w:space="0" w:color="auto"/>
            </w:tcBorders>
            <w:shd w:val="clear" w:color="auto" w:fill="E7E6E6" w:themeFill="background2"/>
            <w:noWrap/>
            <w:vAlign w:val="center"/>
          </w:tcPr>
          <w:p w14:paraId="034B46D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52%</w:t>
            </w:r>
          </w:p>
        </w:tc>
      </w:tr>
      <w:tr w:rsidR="0020530F" w:rsidRPr="009F76C3" w14:paraId="3FC1E072" w14:textId="77777777" w:rsidTr="0016368F">
        <w:trPr>
          <w:trHeight w:val="580"/>
        </w:trPr>
        <w:tc>
          <w:tcPr>
            <w:cnfStyle w:val="001000000000" w:firstRow="0" w:lastRow="0" w:firstColumn="1" w:lastColumn="0" w:oddVBand="0" w:evenVBand="0" w:oddHBand="0" w:evenHBand="0" w:firstRowFirstColumn="0" w:firstRowLastColumn="0" w:lastRowFirstColumn="0" w:lastRowLastColumn="0"/>
            <w:tcW w:w="684" w:type="dxa"/>
            <w:gridSpan w:val="2"/>
            <w:vMerge w:val="restart"/>
            <w:tcBorders>
              <w:top w:val="single" w:sz="4" w:space="0" w:color="auto"/>
            </w:tcBorders>
            <w:shd w:val="clear" w:color="auto" w:fill="auto"/>
            <w:noWrap/>
            <w:vAlign w:val="center"/>
            <w:hideMark/>
          </w:tcPr>
          <w:p w14:paraId="2877E638"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HUJI</w:t>
            </w:r>
          </w:p>
        </w:tc>
        <w:tc>
          <w:tcPr>
            <w:tcW w:w="1741" w:type="dxa"/>
            <w:gridSpan w:val="2"/>
            <w:tcBorders>
              <w:top w:val="single" w:sz="4" w:space="0" w:color="auto"/>
            </w:tcBorders>
            <w:shd w:val="clear" w:color="auto" w:fill="FFFFFF" w:themeFill="background1"/>
            <w:vAlign w:val="center"/>
            <w:hideMark/>
          </w:tcPr>
          <w:p w14:paraId="1AC7A9DE"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860" w:type="dxa"/>
            <w:gridSpan w:val="3"/>
            <w:tcBorders>
              <w:top w:val="single" w:sz="4" w:space="0" w:color="auto"/>
            </w:tcBorders>
            <w:shd w:val="clear" w:color="auto" w:fill="FFFFFF" w:themeFill="background1"/>
            <w:noWrap/>
            <w:vAlign w:val="center"/>
            <w:hideMark/>
          </w:tcPr>
          <w:p w14:paraId="78CC73F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15" w:type="dxa"/>
            <w:gridSpan w:val="3"/>
            <w:tcBorders>
              <w:top w:val="single" w:sz="4" w:space="0" w:color="auto"/>
            </w:tcBorders>
            <w:shd w:val="clear" w:color="auto" w:fill="FFFFFF" w:themeFill="background1"/>
            <w:noWrap/>
            <w:vAlign w:val="center"/>
            <w:hideMark/>
          </w:tcPr>
          <w:p w14:paraId="568A1ED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27" w:type="dxa"/>
            <w:gridSpan w:val="4"/>
            <w:tcBorders>
              <w:top w:val="single" w:sz="4" w:space="0" w:color="auto"/>
            </w:tcBorders>
            <w:shd w:val="clear" w:color="auto" w:fill="FFFFFF" w:themeFill="background1"/>
            <w:noWrap/>
            <w:vAlign w:val="center"/>
            <w:hideMark/>
          </w:tcPr>
          <w:p w14:paraId="0BCE73B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3" w:type="dxa"/>
            <w:gridSpan w:val="5"/>
            <w:tcBorders>
              <w:top w:val="single" w:sz="4" w:space="0" w:color="auto"/>
            </w:tcBorders>
            <w:shd w:val="clear" w:color="auto" w:fill="FFFFFF" w:themeFill="background1"/>
            <w:noWrap/>
            <w:vAlign w:val="center"/>
            <w:hideMark/>
          </w:tcPr>
          <w:p w14:paraId="0A3A7A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tcBorders>
              <w:top w:val="single" w:sz="4" w:space="0" w:color="auto"/>
            </w:tcBorders>
            <w:shd w:val="clear" w:color="auto" w:fill="FFFFFF" w:themeFill="background1"/>
            <w:noWrap/>
            <w:vAlign w:val="center"/>
            <w:hideMark/>
          </w:tcPr>
          <w:p w14:paraId="008B374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01" w:type="dxa"/>
            <w:gridSpan w:val="4"/>
            <w:tcBorders>
              <w:top w:val="single" w:sz="4" w:space="0" w:color="auto"/>
            </w:tcBorders>
            <w:shd w:val="clear" w:color="auto" w:fill="FFFFFF" w:themeFill="background1"/>
            <w:noWrap/>
            <w:vAlign w:val="center"/>
            <w:hideMark/>
          </w:tcPr>
          <w:p w14:paraId="77D3B24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00" w:type="dxa"/>
            <w:gridSpan w:val="4"/>
            <w:tcBorders>
              <w:top w:val="single" w:sz="4" w:space="0" w:color="auto"/>
            </w:tcBorders>
            <w:shd w:val="clear" w:color="auto" w:fill="FFFFFF" w:themeFill="background1"/>
            <w:noWrap/>
            <w:vAlign w:val="center"/>
            <w:hideMark/>
          </w:tcPr>
          <w:p w14:paraId="0F6BE6D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9" w:type="dxa"/>
            <w:gridSpan w:val="4"/>
            <w:tcBorders>
              <w:top w:val="single" w:sz="4" w:space="0" w:color="auto"/>
            </w:tcBorders>
            <w:shd w:val="clear" w:color="auto" w:fill="FFFFFF" w:themeFill="background1"/>
            <w:noWrap/>
            <w:vAlign w:val="center"/>
            <w:hideMark/>
          </w:tcPr>
          <w:p w14:paraId="3984051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32" w:type="dxa"/>
            <w:gridSpan w:val="4"/>
            <w:tcBorders>
              <w:top w:val="single" w:sz="4" w:space="0" w:color="auto"/>
            </w:tcBorders>
            <w:shd w:val="clear" w:color="auto" w:fill="FFFFFF" w:themeFill="background1"/>
            <w:noWrap/>
            <w:vAlign w:val="center"/>
            <w:hideMark/>
          </w:tcPr>
          <w:p w14:paraId="18C46A0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19" w:type="dxa"/>
            <w:gridSpan w:val="4"/>
            <w:tcBorders>
              <w:top w:val="single" w:sz="4" w:space="0" w:color="auto"/>
            </w:tcBorders>
            <w:shd w:val="clear" w:color="auto" w:fill="FFFFFF" w:themeFill="background1"/>
            <w:noWrap/>
            <w:vAlign w:val="center"/>
            <w:hideMark/>
          </w:tcPr>
          <w:p w14:paraId="4223344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tcBorders>
              <w:top w:val="single" w:sz="4" w:space="0" w:color="auto"/>
            </w:tcBorders>
            <w:shd w:val="clear" w:color="auto" w:fill="FFFFFF" w:themeFill="background1"/>
            <w:noWrap/>
            <w:vAlign w:val="center"/>
            <w:hideMark/>
          </w:tcPr>
          <w:p w14:paraId="5B995D0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tcBorders>
              <w:top w:val="single" w:sz="4" w:space="0" w:color="auto"/>
            </w:tcBorders>
            <w:shd w:val="clear" w:color="auto" w:fill="FFFFFF" w:themeFill="background1"/>
            <w:noWrap/>
            <w:vAlign w:val="center"/>
            <w:hideMark/>
          </w:tcPr>
          <w:p w14:paraId="2593FD6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805" w:type="dxa"/>
            <w:gridSpan w:val="3"/>
            <w:tcBorders>
              <w:top w:val="single" w:sz="4" w:space="0" w:color="auto"/>
            </w:tcBorders>
            <w:shd w:val="clear" w:color="auto" w:fill="FFFFFF" w:themeFill="background1"/>
            <w:noWrap/>
            <w:vAlign w:val="center"/>
            <w:hideMark/>
          </w:tcPr>
          <w:p w14:paraId="396D93B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91" w:type="dxa"/>
            <w:gridSpan w:val="2"/>
            <w:tcBorders>
              <w:top w:val="single" w:sz="4" w:space="0" w:color="auto"/>
            </w:tcBorders>
            <w:shd w:val="clear" w:color="auto" w:fill="FFFFFF" w:themeFill="background1"/>
            <w:noWrap/>
            <w:vAlign w:val="center"/>
            <w:hideMark/>
          </w:tcPr>
          <w:p w14:paraId="3BC9976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r>
      <w:tr w:rsidR="0016368F" w:rsidRPr="009F76C3" w14:paraId="4494B9CA" w14:textId="77777777" w:rsidTr="0016368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84" w:type="dxa"/>
            <w:gridSpan w:val="2"/>
            <w:vMerge/>
            <w:shd w:val="clear" w:color="auto" w:fill="auto"/>
            <w:noWrap/>
            <w:vAlign w:val="center"/>
            <w:hideMark/>
          </w:tcPr>
          <w:p w14:paraId="0BCC5EB1"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E7E6E6" w:themeFill="background2"/>
            <w:vAlign w:val="center"/>
            <w:hideMark/>
          </w:tcPr>
          <w:p w14:paraId="3A5967A5"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 xml:space="preserve">Health Administration &amp; </w:t>
            </w:r>
            <w:r>
              <w:rPr>
                <w:rFonts w:ascii="Calibri" w:eastAsia="Times New Roman" w:hAnsi="Calibri" w:cs="Calibri"/>
                <w:b/>
                <w:bCs/>
              </w:rPr>
              <w:t>Economics</w:t>
            </w:r>
          </w:p>
        </w:tc>
        <w:tc>
          <w:tcPr>
            <w:tcW w:w="860" w:type="dxa"/>
            <w:gridSpan w:val="3"/>
            <w:shd w:val="clear" w:color="auto" w:fill="E7E6E6" w:themeFill="background2"/>
            <w:noWrap/>
            <w:vAlign w:val="center"/>
            <w:hideMark/>
          </w:tcPr>
          <w:p w14:paraId="12E9F9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15" w:type="dxa"/>
            <w:gridSpan w:val="3"/>
            <w:shd w:val="clear" w:color="auto" w:fill="E7E6E6" w:themeFill="background2"/>
            <w:noWrap/>
            <w:vAlign w:val="center"/>
            <w:hideMark/>
          </w:tcPr>
          <w:p w14:paraId="351119A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827" w:type="dxa"/>
            <w:gridSpan w:val="4"/>
            <w:shd w:val="clear" w:color="auto" w:fill="E7E6E6" w:themeFill="background2"/>
            <w:noWrap/>
            <w:vAlign w:val="center"/>
            <w:hideMark/>
          </w:tcPr>
          <w:p w14:paraId="6C1177C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3" w:type="dxa"/>
            <w:gridSpan w:val="5"/>
            <w:shd w:val="clear" w:color="auto" w:fill="E7E6E6" w:themeFill="background2"/>
            <w:noWrap/>
            <w:vAlign w:val="center"/>
            <w:hideMark/>
          </w:tcPr>
          <w:p w14:paraId="752CE6E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882" w:type="dxa"/>
            <w:gridSpan w:val="4"/>
            <w:shd w:val="clear" w:color="auto" w:fill="E7E6E6" w:themeFill="background2"/>
            <w:noWrap/>
            <w:vAlign w:val="center"/>
            <w:hideMark/>
          </w:tcPr>
          <w:p w14:paraId="56A3356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01" w:type="dxa"/>
            <w:gridSpan w:val="4"/>
            <w:shd w:val="clear" w:color="auto" w:fill="E7E6E6" w:themeFill="background2"/>
            <w:noWrap/>
            <w:vAlign w:val="center"/>
            <w:hideMark/>
          </w:tcPr>
          <w:p w14:paraId="4E44E2F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00" w:type="dxa"/>
            <w:gridSpan w:val="4"/>
            <w:shd w:val="clear" w:color="auto" w:fill="E7E6E6" w:themeFill="background2"/>
            <w:noWrap/>
            <w:vAlign w:val="center"/>
            <w:hideMark/>
          </w:tcPr>
          <w:p w14:paraId="43C43E8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9" w:type="dxa"/>
            <w:gridSpan w:val="4"/>
            <w:shd w:val="clear" w:color="auto" w:fill="E7E6E6" w:themeFill="background2"/>
            <w:noWrap/>
            <w:vAlign w:val="center"/>
            <w:hideMark/>
          </w:tcPr>
          <w:p w14:paraId="5A9F933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32" w:type="dxa"/>
            <w:gridSpan w:val="4"/>
            <w:shd w:val="clear" w:color="auto" w:fill="E7E6E6" w:themeFill="background2"/>
            <w:noWrap/>
            <w:vAlign w:val="center"/>
            <w:hideMark/>
          </w:tcPr>
          <w:p w14:paraId="36E06E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19" w:type="dxa"/>
            <w:gridSpan w:val="4"/>
            <w:shd w:val="clear" w:color="auto" w:fill="E7E6E6" w:themeFill="background2"/>
            <w:noWrap/>
            <w:vAlign w:val="center"/>
            <w:hideMark/>
          </w:tcPr>
          <w:p w14:paraId="5B0DD1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shd w:val="clear" w:color="auto" w:fill="E7E6E6" w:themeFill="background2"/>
            <w:noWrap/>
            <w:vAlign w:val="center"/>
            <w:hideMark/>
          </w:tcPr>
          <w:p w14:paraId="3C29DD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11" w:type="dxa"/>
            <w:gridSpan w:val="5"/>
            <w:shd w:val="clear" w:color="auto" w:fill="E7E6E6" w:themeFill="background2"/>
            <w:noWrap/>
            <w:vAlign w:val="center"/>
            <w:hideMark/>
          </w:tcPr>
          <w:p w14:paraId="2D1CDF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5" w:type="dxa"/>
            <w:gridSpan w:val="3"/>
            <w:shd w:val="clear" w:color="auto" w:fill="E7E6E6" w:themeFill="background2"/>
            <w:noWrap/>
            <w:vAlign w:val="center"/>
            <w:hideMark/>
          </w:tcPr>
          <w:p w14:paraId="47B9A7C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91" w:type="dxa"/>
            <w:gridSpan w:val="2"/>
            <w:shd w:val="clear" w:color="auto" w:fill="E7E6E6" w:themeFill="background2"/>
            <w:noWrap/>
            <w:vAlign w:val="center"/>
            <w:hideMark/>
          </w:tcPr>
          <w:p w14:paraId="3866389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626E4EEB" w14:textId="77777777" w:rsidTr="0016368F">
        <w:trPr>
          <w:trHeight w:val="77"/>
        </w:trPr>
        <w:tc>
          <w:tcPr>
            <w:cnfStyle w:val="001000000000" w:firstRow="0" w:lastRow="0" w:firstColumn="1" w:lastColumn="0" w:oddVBand="0" w:evenVBand="0" w:oddHBand="0" w:evenHBand="0" w:firstRowFirstColumn="0" w:firstRowLastColumn="0" w:lastRowFirstColumn="0" w:lastRowLastColumn="0"/>
            <w:tcW w:w="684" w:type="dxa"/>
            <w:gridSpan w:val="2"/>
            <w:vMerge/>
            <w:shd w:val="clear" w:color="auto" w:fill="auto"/>
            <w:noWrap/>
            <w:vAlign w:val="center"/>
            <w:hideMark/>
          </w:tcPr>
          <w:p w14:paraId="18A84D2E"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FFFFFF" w:themeFill="background1"/>
            <w:vAlign w:val="center"/>
            <w:hideMark/>
          </w:tcPr>
          <w:p w14:paraId="0BA5AC8A"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860" w:type="dxa"/>
            <w:gridSpan w:val="3"/>
            <w:shd w:val="clear" w:color="auto" w:fill="FFFFFF" w:themeFill="background1"/>
            <w:noWrap/>
            <w:vAlign w:val="center"/>
            <w:hideMark/>
          </w:tcPr>
          <w:p w14:paraId="6DD8E0E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15" w:type="dxa"/>
            <w:gridSpan w:val="3"/>
            <w:shd w:val="clear" w:color="auto" w:fill="FFFFFF" w:themeFill="background1"/>
            <w:noWrap/>
            <w:vAlign w:val="center"/>
            <w:hideMark/>
          </w:tcPr>
          <w:p w14:paraId="3438F5A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27" w:type="dxa"/>
            <w:gridSpan w:val="4"/>
            <w:shd w:val="clear" w:color="auto" w:fill="FFFFFF" w:themeFill="background1"/>
            <w:noWrap/>
            <w:vAlign w:val="center"/>
            <w:hideMark/>
          </w:tcPr>
          <w:p w14:paraId="0834EBB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3" w:type="dxa"/>
            <w:gridSpan w:val="5"/>
            <w:shd w:val="clear" w:color="auto" w:fill="FFFFFF" w:themeFill="background1"/>
            <w:noWrap/>
            <w:vAlign w:val="center"/>
            <w:hideMark/>
          </w:tcPr>
          <w:p w14:paraId="7142F84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shd w:val="clear" w:color="auto" w:fill="FFFFFF" w:themeFill="background1"/>
            <w:noWrap/>
            <w:vAlign w:val="center"/>
            <w:hideMark/>
          </w:tcPr>
          <w:p w14:paraId="313CD7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01" w:type="dxa"/>
            <w:gridSpan w:val="4"/>
            <w:shd w:val="clear" w:color="auto" w:fill="FFFFFF" w:themeFill="background1"/>
            <w:noWrap/>
            <w:vAlign w:val="center"/>
            <w:hideMark/>
          </w:tcPr>
          <w:p w14:paraId="0613CEC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00" w:type="dxa"/>
            <w:gridSpan w:val="4"/>
            <w:shd w:val="clear" w:color="auto" w:fill="FFFFFF" w:themeFill="background1"/>
            <w:noWrap/>
            <w:vAlign w:val="center"/>
            <w:hideMark/>
          </w:tcPr>
          <w:p w14:paraId="40F101E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9" w:type="dxa"/>
            <w:gridSpan w:val="4"/>
            <w:shd w:val="clear" w:color="auto" w:fill="FFFFFF" w:themeFill="background1"/>
            <w:noWrap/>
            <w:vAlign w:val="center"/>
            <w:hideMark/>
          </w:tcPr>
          <w:p w14:paraId="78E2278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32" w:type="dxa"/>
            <w:gridSpan w:val="4"/>
            <w:shd w:val="clear" w:color="auto" w:fill="FFFFFF" w:themeFill="background1"/>
            <w:noWrap/>
            <w:vAlign w:val="center"/>
            <w:hideMark/>
          </w:tcPr>
          <w:p w14:paraId="1713132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19" w:type="dxa"/>
            <w:gridSpan w:val="4"/>
            <w:shd w:val="clear" w:color="auto" w:fill="FFFFFF" w:themeFill="background1"/>
            <w:noWrap/>
            <w:vAlign w:val="center"/>
            <w:hideMark/>
          </w:tcPr>
          <w:p w14:paraId="51D2802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shd w:val="clear" w:color="auto" w:fill="FFFFFF" w:themeFill="background1"/>
            <w:noWrap/>
            <w:vAlign w:val="center"/>
            <w:hideMark/>
          </w:tcPr>
          <w:p w14:paraId="138A5E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shd w:val="clear" w:color="auto" w:fill="FFFFFF" w:themeFill="background1"/>
            <w:noWrap/>
            <w:vAlign w:val="center"/>
            <w:hideMark/>
          </w:tcPr>
          <w:p w14:paraId="3E51D5B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805" w:type="dxa"/>
            <w:gridSpan w:val="3"/>
            <w:shd w:val="clear" w:color="auto" w:fill="FFFFFF" w:themeFill="background1"/>
            <w:noWrap/>
            <w:vAlign w:val="center"/>
            <w:hideMark/>
          </w:tcPr>
          <w:p w14:paraId="6481C55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91" w:type="dxa"/>
            <w:gridSpan w:val="2"/>
            <w:shd w:val="clear" w:color="auto" w:fill="FFFFFF" w:themeFill="background1"/>
            <w:noWrap/>
            <w:vAlign w:val="center"/>
            <w:hideMark/>
          </w:tcPr>
          <w:p w14:paraId="617BB8D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r>
      <w:tr w:rsidR="0020530F" w:rsidRPr="009F76C3" w14:paraId="4F6597F8" w14:textId="77777777" w:rsidTr="0016368F">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684" w:type="dxa"/>
            <w:gridSpan w:val="2"/>
            <w:vMerge/>
            <w:shd w:val="clear" w:color="auto" w:fill="auto"/>
            <w:noWrap/>
            <w:vAlign w:val="center"/>
            <w:hideMark/>
          </w:tcPr>
          <w:p w14:paraId="3CD66629"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E7E6E6" w:themeFill="background2"/>
            <w:vAlign w:val="center"/>
            <w:hideMark/>
          </w:tcPr>
          <w:p w14:paraId="081A161A"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860" w:type="dxa"/>
            <w:gridSpan w:val="3"/>
            <w:tcBorders>
              <w:bottom w:val="single" w:sz="4" w:space="0" w:color="auto"/>
            </w:tcBorders>
            <w:shd w:val="clear" w:color="auto" w:fill="E7E6E6" w:themeFill="background2"/>
            <w:noWrap/>
            <w:vAlign w:val="center"/>
            <w:hideMark/>
          </w:tcPr>
          <w:p w14:paraId="6BCEA9C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15" w:type="dxa"/>
            <w:gridSpan w:val="3"/>
            <w:tcBorders>
              <w:bottom w:val="single" w:sz="4" w:space="0" w:color="auto"/>
            </w:tcBorders>
            <w:shd w:val="clear" w:color="auto" w:fill="E7E6E6" w:themeFill="background2"/>
            <w:noWrap/>
            <w:vAlign w:val="center"/>
            <w:hideMark/>
          </w:tcPr>
          <w:p w14:paraId="72550CD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27" w:type="dxa"/>
            <w:gridSpan w:val="4"/>
            <w:tcBorders>
              <w:bottom w:val="single" w:sz="4" w:space="0" w:color="auto"/>
            </w:tcBorders>
            <w:shd w:val="clear" w:color="auto" w:fill="E7E6E6" w:themeFill="background2"/>
            <w:noWrap/>
            <w:vAlign w:val="center"/>
            <w:hideMark/>
          </w:tcPr>
          <w:p w14:paraId="43D984C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3" w:type="dxa"/>
            <w:gridSpan w:val="5"/>
            <w:tcBorders>
              <w:bottom w:val="single" w:sz="4" w:space="0" w:color="auto"/>
            </w:tcBorders>
            <w:shd w:val="clear" w:color="auto" w:fill="E7E6E6" w:themeFill="background2"/>
            <w:noWrap/>
            <w:vAlign w:val="center"/>
            <w:hideMark/>
          </w:tcPr>
          <w:p w14:paraId="0AC7412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tcBorders>
              <w:bottom w:val="single" w:sz="4" w:space="0" w:color="auto"/>
            </w:tcBorders>
            <w:shd w:val="clear" w:color="auto" w:fill="E7E6E6" w:themeFill="background2"/>
            <w:noWrap/>
            <w:vAlign w:val="center"/>
            <w:hideMark/>
          </w:tcPr>
          <w:p w14:paraId="191A2E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01" w:type="dxa"/>
            <w:gridSpan w:val="4"/>
            <w:tcBorders>
              <w:bottom w:val="single" w:sz="4" w:space="0" w:color="auto"/>
            </w:tcBorders>
            <w:shd w:val="clear" w:color="auto" w:fill="E7E6E6" w:themeFill="background2"/>
            <w:noWrap/>
            <w:vAlign w:val="center"/>
            <w:hideMark/>
          </w:tcPr>
          <w:p w14:paraId="1C63E43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00" w:type="dxa"/>
            <w:gridSpan w:val="4"/>
            <w:tcBorders>
              <w:bottom w:val="single" w:sz="4" w:space="0" w:color="auto"/>
            </w:tcBorders>
            <w:shd w:val="clear" w:color="auto" w:fill="E7E6E6" w:themeFill="background2"/>
            <w:noWrap/>
            <w:vAlign w:val="center"/>
            <w:hideMark/>
          </w:tcPr>
          <w:p w14:paraId="3F36AB2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789" w:type="dxa"/>
            <w:gridSpan w:val="4"/>
            <w:tcBorders>
              <w:bottom w:val="single" w:sz="4" w:space="0" w:color="auto"/>
            </w:tcBorders>
            <w:shd w:val="clear" w:color="auto" w:fill="E7E6E6" w:themeFill="background2"/>
            <w:noWrap/>
            <w:vAlign w:val="center"/>
            <w:hideMark/>
          </w:tcPr>
          <w:p w14:paraId="2F50F8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32" w:type="dxa"/>
            <w:gridSpan w:val="4"/>
            <w:tcBorders>
              <w:bottom w:val="single" w:sz="4" w:space="0" w:color="auto"/>
            </w:tcBorders>
            <w:shd w:val="clear" w:color="auto" w:fill="E7E6E6" w:themeFill="background2"/>
            <w:noWrap/>
            <w:vAlign w:val="center"/>
            <w:hideMark/>
          </w:tcPr>
          <w:p w14:paraId="505CC71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19" w:type="dxa"/>
            <w:gridSpan w:val="4"/>
            <w:tcBorders>
              <w:bottom w:val="single" w:sz="4" w:space="0" w:color="auto"/>
            </w:tcBorders>
            <w:shd w:val="clear" w:color="auto" w:fill="E7E6E6" w:themeFill="background2"/>
            <w:noWrap/>
            <w:vAlign w:val="center"/>
            <w:hideMark/>
          </w:tcPr>
          <w:p w14:paraId="124F87B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tcBorders>
              <w:bottom w:val="single" w:sz="4" w:space="0" w:color="auto"/>
            </w:tcBorders>
            <w:shd w:val="clear" w:color="auto" w:fill="E7E6E6" w:themeFill="background2"/>
            <w:noWrap/>
            <w:vAlign w:val="center"/>
            <w:hideMark/>
          </w:tcPr>
          <w:p w14:paraId="10164BB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tcBorders>
              <w:bottom w:val="single" w:sz="4" w:space="0" w:color="auto"/>
            </w:tcBorders>
            <w:shd w:val="clear" w:color="auto" w:fill="E7E6E6" w:themeFill="background2"/>
            <w:noWrap/>
            <w:vAlign w:val="center"/>
            <w:hideMark/>
          </w:tcPr>
          <w:p w14:paraId="4262F22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805" w:type="dxa"/>
            <w:gridSpan w:val="3"/>
            <w:tcBorders>
              <w:bottom w:val="single" w:sz="4" w:space="0" w:color="auto"/>
            </w:tcBorders>
            <w:shd w:val="clear" w:color="auto" w:fill="E7E6E6" w:themeFill="background2"/>
            <w:noWrap/>
            <w:vAlign w:val="center"/>
            <w:hideMark/>
          </w:tcPr>
          <w:p w14:paraId="68F0EA7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91" w:type="dxa"/>
            <w:gridSpan w:val="2"/>
            <w:tcBorders>
              <w:bottom w:val="single" w:sz="4" w:space="0" w:color="auto"/>
            </w:tcBorders>
            <w:shd w:val="clear" w:color="auto" w:fill="E7E6E6" w:themeFill="background2"/>
            <w:noWrap/>
            <w:vAlign w:val="center"/>
            <w:hideMark/>
          </w:tcPr>
          <w:p w14:paraId="7D5F62F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r>
      <w:tr w:rsidR="0020530F" w:rsidRPr="009F76C3" w14:paraId="664C36B8" w14:textId="77777777" w:rsidTr="0016368F">
        <w:trPr>
          <w:trHeight w:val="44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tcPr>
          <w:p w14:paraId="0783DBF0"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FFFFFF" w:themeFill="background1"/>
            <w:vAlign w:val="center"/>
          </w:tcPr>
          <w:p w14:paraId="68994DAB"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860" w:type="dxa"/>
            <w:gridSpan w:val="3"/>
            <w:tcBorders>
              <w:bottom w:val="single" w:sz="4" w:space="0" w:color="auto"/>
            </w:tcBorders>
            <w:shd w:val="clear" w:color="auto" w:fill="FFFFFF" w:themeFill="background1"/>
            <w:noWrap/>
            <w:vAlign w:val="center"/>
          </w:tcPr>
          <w:p w14:paraId="5C457DE6"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33</w:t>
            </w:r>
          </w:p>
        </w:tc>
        <w:tc>
          <w:tcPr>
            <w:tcW w:w="715" w:type="dxa"/>
            <w:gridSpan w:val="3"/>
            <w:tcBorders>
              <w:bottom w:val="single" w:sz="4" w:space="0" w:color="auto"/>
            </w:tcBorders>
            <w:shd w:val="clear" w:color="auto" w:fill="FFFFFF" w:themeFill="background1"/>
            <w:noWrap/>
            <w:vAlign w:val="center"/>
          </w:tcPr>
          <w:p w14:paraId="70FBC628"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83%</w:t>
            </w:r>
          </w:p>
        </w:tc>
        <w:tc>
          <w:tcPr>
            <w:tcW w:w="827" w:type="dxa"/>
            <w:gridSpan w:val="4"/>
            <w:tcBorders>
              <w:bottom w:val="single" w:sz="4" w:space="0" w:color="auto"/>
            </w:tcBorders>
            <w:shd w:val="clear" w:color="auto" w:fill="FFFFFF" w:themeFill="background1"/>
            <w:noWrap/>
            <w:vAlign w:val="center"/>
          </w:tcPr>
          <w:p w14:paraId="05EDD210"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813" w:type="dxa"/>
            <w:gridSpan w:val="5"/>
            <w:tcBorders>
              <w:bottom w:val="single" w:sz="4" w:space="0" w:color="auto"/>
            </w:tcBorders>
            <w:shd w:val="clear" w:color="auto" w:fill="FFFFFF" w:themeFill="background1"/>
            <w:noWrap/>
            <w:vAlign w:val="center"/>
          </w:tcPr>
          <w:p w14:paraId="0FA06816"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97%</w:t>
            </w:r>
          </w:p>
        </w:tc>
        <w:tc>
          <w:tcPr>
            <w:tcW w:w="882" w:type="dxa"/>
            <w:gridSpan w:val="4"/>
            <w:tcBorders>
              <w:bottom w:val="single" w:sz="4" w:space="0" w:color="auto"/>
            </w:tcBorders>
            <w:shd w:val="clear" w:color="auto" w:fill="FFFFFF" w:themeFill="background1"/>
            <w:noWrap/>
            <w:vAlign w:val="center"/>
          </w:tcPr>
          <w:p w14:paraId="17C5D748"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29</w:t>
            </w:r>
          </w:p>
        </w:tc>
        <w:tc>
          <w:tcPr>
            <w:tcW w:w="701" w:type="dxa"/>
            <w:gridSpan w:val="4"/>
            <w:tcBorders>
              <w:bottom w:val="single" w:sz="4" w:space="0" w:color="auto"/>
            </w:tcBorders>
            <w:shd w:val="clear" w:color="auto" w:fill="FFFFFF" w:themeFill="background1"/>
            <w:noWrap/>
            <w:vAlign w:val="center"/>
          </w:tcPr>
          <w:p w14:paraId="1BE09CFB"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73%</w:t>
            </w:r>
          </w:p>
        </w:tc>
        <w:tc>
          <w:tcPr>
            <w:tcW w:w="800" w:type="dxa"/>
            <w:gridSpan w:val="4"/>
            <w:tcBorders>
              <w:bottom w:val="single" w:sz="4" w:space="0" w:color="auto"/>
            </w:tcBorders>
            <w:shd w:val="clear" w:color="auto" w:fill="FFFFFF" w:themeFill="background1"/>
            <w:noWrap/>
            <w:vAlign w:val="center"/>
          </w:tcPr>
          <w:p w14:paraId="12F30907"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40</w:t>
            </w:r>
          </w:p>
        </w:tc>
        <w:tc>
          <w:tcPr>
            <w:tcW w:w="789" w:type="dxa"/>
            <w:gridSpan w:val="4"/>
            <w:tcBorders>
              <w:bottom w:val="single" w:sz="4" w:space="0" w:color="auto"/>
            </w:tcBorders>
            <w:shd w:val="clear" w:color="auto" w:fill="FFFFFF" w:themeFill="background1"/>
            <w:noWrap/>
            <w:vAlign w:val="center"/>
          </w:tcPr>
          <w:p w14:paraId="10ADFBBB"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32" w:type="dxa"/>
            <w:gridSpan w:val="4"/>
            <w:tcBorders>
              <w:bottom w:val="single" w:sz="4" w:space="0" w:color="auto"/>
            </w:tcBorders>
            <w:shd w:val="clear" w:color="auto" w:fill="FFFFFF" w:themeFill="background1"/>
            <w:noWrap/>
            <w:vAlign w:val="center"/>
          </w:tcPr>
          <w:p w14:paraId="7D9EF285"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40</w:t>
            </w:r>
          </w:p>
        </w:tc>
        <w:tc>
          <w:tcPr>
            <w:tcW w:w="819" w:type="dxa"/>
            <w:gridSpan w:val="4"/>
            <w:tcBorders>
              <w:bottom w:val="single" w:sz="4" w:space="0" w:color="auto"/>
            </w:tcBorders>
            <w:shd w:val="clear" w:color="auto" w:fill="FFFFFF" w:themeFill="background1"/>
            <w:noWrap/>
            <w:vAlign w:val="center"/>
          </w:tcPr>
          <w:p w14:paraId="55CAE45B"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21" w:type="dxa"/>
            <w:gridSpan w:val="4"/>
            <w:tcBorders>
              <w:bottom w:val="single" w:sz="4" w:space="0" w:color="auto"/>
            </w:tcBorders>
            <w:shd w:val="clear" w:color="auto" w:fill="FFFFFF" w:themeFill="background1"/>
            <w:noWrap/>
            <w:vAlign w:val="center"/>
          </w:tcPr>
          <w:p w14:paraId="63A763A1"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p>
        </w:tc>
        <w:tc>
          <w:tcPr>
            <w:tcW w:w="811" w:type="dxa"/>
            <w:gridSpan w:val="5"/>
            <w:tcBorders>
              <w:bottom w:val="single" w:sz="4" w:space="0" w:color="auto"/>
            </w:tcBorders>
            <w:shd w:val="clear" w:color="auto" w:fill="FFFFFF" w:themeFill="background1"/>
            <w:noWrap/>
            <w:vAlign w:val="center"/>
          </w:tcPr>
          <w:p w14:paraId="27A5F8E6"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48%</w:t>
            </w:r>
          </w:p>
        </w:tc>
        <w:tc>
          <w:tcPr>
            <w:tcW w:w="805" w:type="dxa"/>
            <w:gridSpan w:val="3"/>
            <w:tcBorders>
              <w:bottom w:val="single" w:sz="4" w:space="0" w:color="auto"/>
            </w:tcBorders>
            <w:shd w:val="clear" w:color="auto" w:fill="FFFFFF" w:themeFill="background1"/>
            <w:noWrap/>
            <w:vAlign w:val="center"/>
          </w:tcPr>
          <w:p w14:paraId="254A4821"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p>
        </w:tc>
        <w:tc>
          <w:tcPr>
            <w:tcW w:w="791" w:type="dxa"/>
            <w:gridSpan w:val="2"/>
            <w:tcBorders>
              <w:bottom w:val="single" w:sz="4" w:space="0" w:color="auto"/>
            </w:tcBorders>
            <w:shd w:val="clear" w:color="auto" w:fill="FFFFFF" w:themeFill="background1"/>
            <w:noWrap/>
            <w:vAlign w:val="center"/>
          </w:tcPr>
          <w:p w14:paraId="2DBDD2C9" w14:textId="77777777" w:rsidR="00966ECC" w:rsidRDefault="00966ECC" w:rsidP="00283475">
            <w:pPr>
              <w:bidi/>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48%</w:t>
            </w:r>
          </w:p>
        </w:tc>
      </w:tr>
      <w:tr w:rsidR="00966ECC" w:rsidRPr="009F76C3" w14:paraId="5AA67552" w14:textId="77777777" w:rsidTr="001636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691" w:type="dxa"/>
            <w:gridSpan w:val="57"/>
            <w:tcBorders>
              <w:top w:val="single" w:sz="4" w:space="0" w:color="auto"/>
              <w:bottom w:val="single" w:sz="4" w:space="0" w:color="auto"/>
            </w:tcBorders>
            <w:shd w:val="clear" w:color="auto" w:fill="E7E6E6" w:themeFill="background2"/>
            <w:noWrap/>
            <w:vAlign w:val="center"/>
          </w:tcPr>
          <w:p w14:paraId="14DC188C" w14:textId="77777777" w:rsidR="00966ECC" w:rsidRDefault="00966ECC" w:rsidP="00283475">
            <w:pPr>
              <w:jc w:val="center"/>
              <w:rPr>
                <w:rFonts w:ascii="Calibri" w:hAnsi="Calibri" w:cs="Calibri"/>
                <w:color w:val="000000"/>
              </w:rPr>
            </w:pPr>
            <w:r>
              <w:lastRenderedPageBreak/>
              <w:br w:type="page"/>
            </w:r>
            <w:r>
              <w:rPr>
                <w:rFonts w:ascii="Calibri" w:eastAsia="Times New Roman" w:hAnsi="Calibri" w:cs="Calibri"/>
                <w:color w:val="000000"/>
              </w:rPr>
              <w:t>Policy &amp; Econ Results by Hei and specialization (Continued)</w:t>
            </w:r>
          </w:p>
        </w:tc>
      </w:tr>
      <w:tr w:rsidR="00966ECC" w:rsidRPr="009F76C3" w14:paraId="141D058A" w14:textId="77777777" w:rsidTr="0016368F">
        <w:trPr>
          <w:trHeight w:val="290"/>
        </w:trPr>
        <w:tc>
          <w:tcPr>
            <w:cnfStyle w:val="001000000000" w:firstRow="0" w:lastRow="0" w:firstColumn="1" w:lastColumn="0" w:oddVBand="0" w:evenVBand="0" w:oddHBand="0" w:evenHBand="0" w:firstRowFirstColumn="0" w:firstRowLastColumn="0" w:lastRowFirstColumn="0" w:lastRowLastColumn="0"/>
            <w:tcW w:w="684" w:type="dxa"/>
            <w:gridSpan w:val="2"/>
            <w:vMerge w:val="restart"/>
            <w:tcBorders>
              <w:top w:val="single" w:sz="4" w:space="0" w:color="auto"/>
            </w:tcBorders>
            <w:shd w:val="clear" w:color="auto" w:fill="auto"/>
            <w:noWrap/>
            <w:vAlign w:val="center"/>
          </w:tcPr>
          <w:p w14:paraId="3EEFA90D"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1741" w:type="dxa"/>
            <w:gridSpan w:val="2"/>
            <w:vMerge w:val="restart"/>
            <w:tcBorders>
              <w:top w:val="single" w:sz="4" w:space="0" w:color="auto"/>
            </w:tcBorders>
            <w:shd w:val="clear" w:color="auto" w:fill="FFFFFF" w:themeFill="background1"/>
            <w:vAlign w:val="center"/>
          </w:tcPr>
          <w:p w14:paraId="0B351E89"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3215" w:type="dxa"/>
            <w:gridSpan w:val="15"/>
            <w:tcBorders>
              <w:top w:val="single" w:sz="4" w:space="0" w:color="auto"/>
            </w:tcBorders>
            <w:shd w:val="clear" w:color="auto" w:fill="FFFFFF" w:themeFill="background1"/>
            <w:noWrap/>
            <w:vAlign w:val="center"/>
          </w:tcPr>
          <w:p w14:paraId="0FE113D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E67574">
              <w:rPr>
                <w:rFonts w:ascii="Calibri" w:eastAsia="Times New Roman" w:hAnsi="Calibri" w:cs="Calibri"/>
                <w:b/>
                <w:bCs/>
                <w:color w:val="000000"/>
              </w:rPr>
              <w:t>Core Curricula</w:t>
            </w:r>
          </w:p>
        </w:tc>
        <w:tc>
          <w:tcPr>
            <w:tcW w:w="1583" w:type="dxa"/>
            <w:gridSpan w:val="8"/>
            <w:tcBorders>
              <w:top w:val="single" w:sz="4" w:space="0" w:color="auto"/>
            </w:tcBorders>
            <w:shd w:val="clear" w:color="auto" w:fill="FFFFFF" w:themeFill="background1"/>
            <w:noWrap/>
            <w:vAlign w:val="center"/>
          </w:tcPr>
          <w:p w14:paraId="48C2B6B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E67574">
              <w:rPr>
                <w:rFonts w:ascii="Calibri" w:eastAsia="Times New Roman" w:hAnsi="Calibri" w:cs="Calibri"/>
                <w:b/>
                <w:bCs/>
                <w:color w:val="000000"/>
              </w:rPr>
              <w:t>Elective Curricula</w:t>
            </w:r>
          </w:p>
        </w:tc>
        <w:tc>
          <w:tcPr>
            <w:tcW w:w="6468" w:type="dxa"/>
            <w:gridSpan w:val="30"/>
            <w:tcBorders>
              <w:top w:val="single" w:sz="4" w:space="0" w:color="auto"/>
            </w:tcBorders>
            <w:shd w:val="clear" w:color="auto" w:fill="FFFFFF" w:themeFill="background1"/>
            <w:noWrap/>
            <w:vAlign w:val="center"/>
          </w:tcPr>
          <w:p w14:paraId="70E81FE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E67574">
              <w:rPr>
                <w:rFonts w:ascii="Calibri" w:eastAsia="Times New Roman" w:hAnsi="Calibri" w:cs="Calibri"/>
                <w:b/>
                <w:bCs/>
                <w:color w:val="000000"/>
              </w:rPr>
              <w:t>Overall Curricula</w:t>
            </w:r>
          </w:p>
        </w:tc>
      </w:tr>
      <w:tr w:rsidR="00DB76B8" w:rsidRPr="009F76C3" w14:paraId="79B758D2" w14:textId="77777777" w:rsidTr="001636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4" w:type="dxa"/>
            <w:gridSpan w:val="2"/>
            <w:vMerge/>
            <w:shd w:val="clear" w:color="auto" w:fill="auto"/>
            <w:noWrap/>
            <w:vAlign w:val="center"/>
          </w:tcPr>
          <w:p w14:paraId="386A3528" w14:textId="77777777" w:rsidR="00DB76B8" w:rsidRPr="009F76C3" w:rsidRDefault="00DB76B8" w:rsidP="00DB76B8">
            <w:pPr>
              <w:rPr>
                <w:rFonts w:ascii="Calibri" w:eastAsia="Times New Roman" w:hAnsi="Calibri" w:cs="Calibri"/>
                <w:color w:val="000000"/>
              </w:rPr>
            </w:pPr>
          </w:p>
        </w:tc>
        <w:tc>
          <w:tcPr>
            <w:tcW w:w="1741" w:type="dxa"/>
            <w:gridSpan w:val="2"/>
            <w:vMerge/>
            <w:shd w:val="clear" w:color="auto" w:fill="FFFFFF" w:themeFill="background1"/>
            <w:vAlign w:val="center"/>
          </w:tcPr>
          <w:p w14:paraId="5D8617F2" w14:textId="77777777" w:rsidR="00DB76B8" w:rsidRPr="009F76C3" w:rsidRDefault="00DB76B8" w:rsidP="00DB76B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575" w:type="dxa"/>
            <w:gridSpan w:val="6"/>
            <w:tcBorders>
              <w:top w:val="single" w:sz="4" w:space="0" w:color="auto"/>
            </w:tcBorders>
            <w:shd w:val="clear" w:color="auto" w:fill="FFFFFF" w:themeFill="background1"/>
            <w:noWrap/>
            <w:vAlign w:val="center"/>
          </w:tcPr>
          <w:p w14:paraId="7C5185A3" w14:textId="5AE91BB7"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Core</w:t>
            </w:r>
          </w:p>
        </w:tc>
        <w:tc>
          <w:tcPr>
            <w:tcW w:w="1640" w:type="dxa"/>
            <w:gridSpan w:val="9"/>
            <w:tcBorders>
              <w:top w:val="single" w:sz="4" w:space="0" w:color="auto"/>
            </w:tcBorders>
            <w:shd w:val="clear" w:color="auto" w:fill="FFFFFF" w:themeFill="background1"/>
            <w:noWrap/>
            <w:vAlign w:val="center"/>
          </w:tcPr>
          <w:p w14:paraId="5E80BF8A" w14:textId="1463E1D3"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Core that Received High Relative Score</w:t>
            </w:r>
          </w:p>
        </w:tc>
        <w:tc>
          <w:tcPr>
            <w:tcW w:w="1583" w:type="dxa"/>
            <w:gridSpan w:val="8"/>
            <w:tcBorders>
              <w:top w:val="single" w:sz="4" w:space="0" w:color="auto"/>
            </w:tcBorders>
            <w:shd w:val="clear" w:color="auto" w:fill="FFFFFF" w:themeFill="background1"/>
            <w:noWrap/>
            <w:vAlign w:val="center"/>
          </w:tcPr>
          <w:p w14:paraId="0C40FEC2" w14:textId="2C113FF9"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Electives</w:t>
            </w:r>
          </w:p>
        </w:tc>
        <w:tc>
          <w:tcPr>
            <w:tcW w:w="1589" w:type="dxa"/>
            <w:gridSpan w:val="8"/>
            <w:tcBorders>
              <w:top w:val="single" w:sz="4" w:space="0" w:color="auto"/>
            </w:tcBorders>
            <w:shd w:val="clear" w:color="auto" w:fill="FFFFFF" w:themeFill="background1"/>
            <w:noWrap/>
            <w:vAlign w:val="center"/>
          </w:tcPr>
          <w:p w14:paraId="347A01FD" w14:textId="4302C0A5"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Any Course</w:t>
            </w:r>
          </w:p>
        </w:tc>
        <w:tc>
          <w:tcPr>
            <w:tcW w:w="1651" w:type="dxa"/>
            <w:gridSpan w:val="8"/>
            <w:tcBorders>
              <w:top w:val="single" w:sz="4" w:space="0" w:color="auto"/>
            </w:tcBorders>
            <w:shd w:val="clear" w:color="auto" w:fill="FFFFFF" w:themeFill="background1"/>
            <w:noWrap/>
            <w:vAlign w:val="center"/>
          </w:tcPr>
          <w:p w14:paraId="47AB1283" w14:textId="71F0614A"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Any Course that Received High Relative Score</w:t>
            </w:r>
          </w:p>
        </w:tc>
        <w:tc>
          <w:tcPr>
            <w:tcW w:w="1632" w:type="dxa"/>
            <w:gridSpan w:val="9"/>
            <w:tcBorders>
              <w:top w:val="single" w:sz="4" w:space="0" w:color="auto"/>
            </w:tcBorders>
            <w:shd w:val="clear" w:color="auto" w:fill="FFFFFF" w:themeFill="background1"/>
            <w:noWrap/>
            <w:vAlign w:val="center"/>
          </w:tcPr>
          <w:p w14:paraId="08F20FFF" w14:textId="50AAF7B9"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Any Course with Courses Exercise</w:t>
            </w:r>
          </w:p>
        </w:tc>
        <w:tc>
          <w:tcPr>
            <w:tcW w:w="1596" w:type="dxa"/>
            <w:gridSpan w:val="5"/>
            <w:tcBorders>
              <w:top w:val="single" w:sz="4" w:space="0" w:color="auto"/>
            </w:tcBorders>
            <w:shd w:val="clear" w:color="auto" w:fill="FFFFFF" w:themeFill="background1"/>
            <w:noWrap/>
            <w:vAlign w:val="center"/>
          </w:tcPr>
          <w:p w14:paraId="495C6C66" w14:textId="58B03773" w:rsidR="00DB76B8" w:rsidRDefault="00DB76B8" w:rsidP="00DB76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DB76B8">
              <w:rPr>
                <w:bCs/>
              </w:rPr>
              <w:t>Competences Addressed by Any Course Exam</w:t>
            </w:r>
          </w:p>
        </w:tc>
      </w:tr>
      <w:tr w:rsidR="0020530F" w:rsidRPr="009F76C3" w14:paraId="7530C5CD" w14:textId="77777777" w:rsidTr="0016368F">
        <w:trPr>
          <w:trHeight w:val="29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tcPr>
          <w:p w14:paraId="09D77358" w14:textId="77777777" w:rsidR="00966ECC" w:rsidRPr="009F76C3" w:rsidRDefault="00966ECC" w:rsidP="00283475">
            <w:pPr>
              <w:rPr>
                <w:rFonts w:ascii="Calibri" w:eastAsia="Times New Roman" w:hAnsi="Calibri" w:cs="Calibri"/>
                <w:color w:val="000000"/>
              </w:rPr>
            </w:pPr>
          </w:p>
        </w:tc>
        <w:tc>
          <w:tcPr>
            <w:tcW w:w="1741" w:type="dxa"/>
            <w:gridSpan w:val="2"/>
            <w:vMerge/>
            <w:shd w:val="clear" w:color="auto" w:fill="FFFFFF" w:themeFill="background1"/>
            <w:vAlign w:val="center"/>
          </w:tcPr>
          <w:p w14:paraId="29709E9C"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860" w:type="dxa"/>
            <w:gridSpan w:val="3"/>
            <w:tcBorders>
              <w:top w:val="single" w:sz="4" w:space="0" w:color="auto"/>
            </w:tcBorders>
            <w:shd w:val="clear" w:color="auto" w:fill="FFFFFF" w:themeFill="background1"/>
            <w:noWrap/>
          </w:tcPr>
          <w:p w14:paraId="60817D8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15" w:type="dxa"/>
            <w:gridSpan w:val="3"/>
            <w:tcBorders>
              <w:top w:val="single" w:sz="4" w:space="0" w:color="auto"/>
            </w:tcBorders>
            <w:shd w:val="clear" w:color="auto" w:fill="FFFFFF" w:themeFill="background1"/>
            <w:noWrap/>
          </w:tcPr>
          <w:p w14:paraId="62B92FA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827" w:type="dxa"/>
            <w:gridSpan w:val="4"/>
            <w:tcBorders>
              <w:top w:val="single" w:sz="4" w:space="0" w:color="auto"/>
            </w:tcBorders>
            <w:shd w:val="clear" w:color="auto" w:fill="FFFFFF" w:themeFill="background1"/>
            <w:noWrap/>
          </w:tcPr>
          <w:p w14:paraId="75661FC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13" w:type="dxa"/>
            <w:gridSpan w:val="5"/>
            <w:tcBorders>
              <w:top w:val="single" w:sz="4" w:space="0" w:color="auto"/>
            </w:tcBorders>
            <w:shd w:val="clear" w:color="auto" w:fill="FFFFFF" w:themeFill="background1"/>
            <w:noWrap/>
          </w:tcPr>
          <w:p w14:paraId="69DE677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82" w:type="dxa"/>
            <w:gridSpan w:val="4"/>
            <w:tcBorders>
              <w:top w:val="single" w:sz="4" w:space="0" w:color="auto"/>
            </w:tcBorders>
            <w:shd w:val="clear" w:color="auto" w:fill="FFFFFF" w:themeFill="background1"/>
            <w:noWrap/>
          </w:tcPr>
          <w:p w14:paraId="14342D6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701" w:type="dxa"/>
            <w:gridSpan w:val="4"/>
            <w:tcBorders>
              <w:top w:val="single" w:sz="4" w:space="0" w:color="auto"/>
            </w:tcBorders>
            <w:shd w:val="clear" w:color="auto" w:fill="FFFFFF" w:themeFill="background1"/>
            <w:noWrap/>
          </w:tcPr>
          <w:p w14:paraId="30BE94D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00" w:type="dxa"/>
            <w:gridSpan w:val="4"/>
            <w:tcBorders>
              <w:top w:val="single" w:sz="4" w:space="0" w:color="auto"/>
            </w:tcBorders>
            <w:shd w:val="clear" w:color="auto" w:fill="FFFFFF" w:themeFill="background1"/>
            <w:noWrap/>
          </w:tcPr>
          <w:p w14:paraId="1A6106C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89" w:type="dxa"/>
            <w:gridSpan w:val="4"/>
            <w:tcBorders>
              <w:top w:val="single" w:sz="4" w:space="0" w:color="auto"/>
            </w:tcBorders>
            <w:shd w:val="clear" w:color="auto" w:fill="FFFFFF" w:themeFill="background1"/>
            <w:noWrap/>
          </w:tcPr>
          <w:p w14:paraId="174EA24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832" w:type="dxa"/>
            <w:gridSpan w:val="4"/>
            <w:tcBorders>
              <w:top w:val="single" w:sz="4" w:space="0" w:color="auto"/>
            </w:tcBorders>
            <w:shd w:val="clear" w:color="auto" w:fill="FFFFFF" w:themeFill="background1"/>
            <w:noWrap/>
          </w:tcPr>
          <w:p w14:paraId="3EB3E29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19" w:type="dxa"/>
            <w:gridSpan w:val="4"/>
            <w:tcBorders>
              <w:top w:val="single" w:sz="4" w:space="0" w:color="auto"/>
            </w:tcBorders>
            <w:shd w:val="clear" w:color="auto" w:fill="FFFFFF" w:themeFill="background1"/>
            <w:noWrap/>
          </w:tcPr>
          <w:p w14:paraId="1608BD8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21" w:type="dxa"/>
            <w:gridSpan w:val="4"/>
            <w:tcBorders>
              <w:top w:val="single" w:sz="4" w:space="0" w:color="auto"/>
            </w:tcBorders>
            <w:shd w:val="clear" w:color="auto" w:fill="FFFFFF" w:themeFill="background1"/>
            <w:noWrap/>
          </w:tcPr>
          <w:p w14:paraId="685BDBD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811" w:type="dxa"/>
            <w:gridSpan w:val="5"/>
            <w:tcBorders>
              <w:top w:val="single" w:sz="4" w:space="0" w:color="auto"/>
            </w:tcBorders>
            <w:shd w:val="clear" w:color="auto" w:fill="FFFFFF" w:themeFill="background1"/>
            <w:noWrap/>
          </w:tcPr>
          <w:p w14:paraId="270E250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805" w:type="dxa"/>
            <w:gridSpan w:val="3"/>
            <w:tcBorders>
              <w:top w:val="single" w:sz="4" w:space="0" w:color="auto"/>
            </w:tcBorders>
            <w:shd w:val="clear" w:color="auto" w:fill="FFFFFF" w:themeFill="background1"/>
            <w:noWrap/>
          </w:tcPr>
          <w:p w14:paraId="64AFF19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791" w:type="dxa"/>
            <w:gridSpan w:val="2"/>
            <w:tcBorders>
              <w:top w:val="single" w:sz="4" w:space="0" w:color="auto"/>
            </w:tcBorders>
            <w:shd w:val="clear" w:color="auto" w:fill="FFFFFF" w:themeFill="background1"/>
            <w:noWrap/>
          </w:tcPr>
          <w:p w14:paraId="4CD3D21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r>
      <w:tr w:rsidR="0020530F" w:rsidRPr="009F76C3" w14:paraId="0449560B" w14:textId="77777777" w:rsidTr="001636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4" w:type="dxa"/>
            <w:gridSpan w:val="2"/>
            <w:vMerge w:val="restart"/>
            <w:tcBorders>
              <w:top w:val="single" w:sz="4" w:space="0" w:color="auto"/>
              <w:bottom w:val="single" w:sz="4" w:space="0" w:color="auto"/>
            </w:tcBorders>
            <w:shd w:val="clear" w:color="auto" w:fill="auto"/>
            <w:noWrap/>
            <w:vAlign w:val="center"/>
            <w:hideMark/>
          </w:tcPr>
          <w:p w14:paraId="6B2141CE"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1741" w:type="dxa"/>
            <w:gridSpan w:val="2"/>
            <w:tcBorders>
              <w:top w:val="single" w:sz="4" w:space="0" w:color="auto"/>
            </w:tcBorders>
            <w:shd w:val="clear" w:color="auto" w:fill="E7E6E6" w:themeFill="background2"/>
            <w:vAlign w:val="center"/>
            <w:hideMark/>
          </w:tcPr>
          <w:p w14:paraId="75E6713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860" w:type="dxa"/>
            <w:gridSpan w:val="3"/>
            <w:tcBorders>
              <w:top w:val="single" w:sz="4" w:space="0" w:color="auto"/>
            </w:tcBorders>
            <w:shd w:val="clear" w:color="auto" w:fill="E7E6E6" w:themeFill="background2"/>
            <w:noWrap/>
            <w:vAlign w:val="center"/>
            <w:hideMark/>
          </w:tcPr>
          <w:p w14:paraId="2493700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15" w:type="dxa"/>
            <w:gridSpan w:val="3"/>
            <w:tcBorders>
              <w:top w:val="single" w:sz="4" w:space="0" w:color="auto"/>
            </w:tcBorders>
            <w:shd w:val="clear" w:color="auto" w:fill="E7E6E6" w:themeFill="background2"/>
            <w:noWrap/>
            <w:vAlign w:val="center"/>
            <w:hideMark/>
          </w:tcPr>
          <w:p w14:paraId="473CA26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827" w:type="dxa"/>
            <w:gridSpan w:val="4"/>
            <w:tcBorders>
              <w:top w:val="single" w:sz="4" w:space="0" w:color="auto"/>
            </w:tcBorders>
            <w:shd w:val="clear" w:color="auto" w:fill="E7E6E6" w:themeFill="background2"/>
            <w:noWrap/>
            <w:vAlign w:val="center"/>
            <w:hideMark/>
          </w:tcPr>
          <w:p w14:paraId="7C2FA45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813" w:type="dxa"/>
            <w:gridSpan w:val="5"/>
            <w:tcBorders>
              <w:top w:val="single" w:sz="4" w:space="0" w:color="auto"/>
            </w:tcBorders>
            <w:shd w:val="clear" w:color="auto" w:fill="E7E6E6" w:themeFill="background2"/>
            <w:noWrap/>
            <w:vAlign w:val="center"/>
            <w:hideMark/>
          </w:tcPr>
          <w:p w14:paraId="4AC12DD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tcBorders>
              <w:top w:val="single" w:sz="4" w:space="0" w:color="auto"/>
            </w:tcBorders>
            <w:shd w:val="clear" w:color="auto" w:fill="E7E6E6" w:themeFill="background2"/>
            <w:noWrap/>
            <w:vAlign w:val="center"/>
            <w:hideMark/>
          </w:tcPr>
          <w:p w14:paraId="7007A7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01" w:type="dxa"/>
            <w:gridSpan w:val="4"/>
            <w:tcBorders>
              <w:top w:val="single" w:sz="4" w:space="0" w:color="auto"/>
            </w:tcBorders>
            <w:shd w:val="clear" w:color="auto" w:fill="E7E6E6" w:themeFill="background2"/>
            <w:noWrap/>
            <w:vAlign w:val="center"/>
            <w:hideMark/>
          </w:tcPr>
          <w:p w14:paraId="70AD292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800" w:type="dxa"/>
            <w:gridSpan w:val="4"/>
            <w:tcBorders>
              <w:top w:val="single" w:sz="4" w:space="0" w:color="auto"/>
            </w:tcBorders>
            <w:shd w:val="clear" w:color="auto" w:fill="E7E6E6" w:themeFill="background2"/>
            <w:noWrap/>
            <w:vAlign w:val="center"/>
            <w:hideMark/>
          </w:tcPr>
          <w:p w14:paraId="3E0F984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9" w:type="dxa"/>
            <w:gridSpan w:val="4"/>
            <w:tcBorders>
              <w:top w:val="single" w:sz="4" w:space="0" w:color="auto"/>
            </w:tcBorders>
            <w:shd w:val="clear" w:color="auto" w:fill="E7E6E6" w:themeFill="background2"/>
            <w:noWrap/>
            <w:vAlign w:val="center"/>
            <w:hideMark/>
          </w:tcPr>
          <w:p w14:paraId="7750B12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32" w:type="dxa"/>
            <w:gridSpan w:val="4"/>
            <w:tcBorders>
              <w:top w:val="single" w:sz="4" w:space="0" w:color="auto"/>
            </w:tcBorders>
            <w:shd w:val="clear" w:color="auto" w:fill="E7E6E6" w:themeFill="background2"/>
            <w:noWrap/>
            <w:vAlign w:val="center"/>
            <w:hideMark/>
          </w:tcPr>
          <w:p w14:paraId="6DAA1B0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9" w:type="dxa"/>
            <w:gridSpan w:val="4"/>
            <w:tcBorders>
              <w:top w:val="single" w:sz="4" w:space="0" w:color="auto"/>
            </w:tcBorders>
            <w:shd w:val="clear" w:color="auto" w:fill="E7E6E6" w:themeFill="background2"/>
            <w:noWrap/>
            <w:vAlign w:val="center"/>
            <w:hideMark/>
          </w:tcPr>
          <w:p w14:paraId="31DCF74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tcBorders>
              <w:top w:val="single" w:sz="4" w:space="0" w:color="auto"/>
            </w:tcBorders>
            <w:shd w:val="clear" w:color="auto" w:fill="E7E6E6" w:themeFill="background2"/>
            <w:noWrap/>
            <w:vAlign w:val="center"/>
            <w:hideMark/>
          </w:tcPr>
          <w:p w14:paraId="050716C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11" w:type="dxa"/>
            <w:gridSpan w:val="5"/>
            <w:tcBorders>
              <w:top w:val="single" w:sz="4" w:space="0" w:color="auto"/>
            </w:tcBorders>
            <w:shd w:val="clear" w:color="auto" w:fill="E7E6E6" w:themeFill="background2"/>
            <w:noWrap/>
            <w:vAlign w:val="center"/>
            <w:hideMark/>
          </w:tcPr>
          <w:p w14:paraId="7C012AF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805" w:type="dxa"/>
            <w:gridSpan w:val="3"/>
            <w:tcBorders>
              <w:top w:val="single" w:sz="4" w:space="0" w:color="auto"/>
            </w:tcBorders>
            <w:shd w:val="clear" w:color="auto" w:fill="E7E6E6" w:themeFill="background2"/>
            <w:noWrap/>
            <w:vAlign w:val="center"/>
            <w:hideMark/>
          </w:tcPr>
          <w:p w14:paraId="53DAA77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91" w:type="dxa"/>
            <w:gridSpan w:val="2"/>
            <w:tcBorders>
              <w:top w:val="single" w:sz="4" w:space="0" w:color="auto"/>
            </w:tcBorders>
            <w:shd w:val="clear" w:color="auto" w:fill="E7E6E6" w:themeFill="background2"/>
            <w:noWrap/>
            <w:vAlign w:val="center"/>
            <w:hideMark/>
          </w:tcPr>
          <w:p w14:paraId="06584B3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7FEF5199" w14:textId="77777777" w:rsidTr="0016368F">
        <w:trPr>
          <w:trHeight w:val="58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0C76A32A"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FFFFFF" w:themeFill="background1"/>
            <w:vAlign w:val="center"/>
            <w:hideMark/>
          </w:tcPr>
          <w:p w14:paraId="3E5E3A7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860" w:type="dxa"/>
            <w:gridSpan w:val="3"/>
            <w:shd w:val="clear" w:color="auto" w:fill="FFFFFF" w:themeFill="background1"/>
            <w:noWrap/>
            <w:vAlign w:val="center"/>
            <w:hideMark/>
          </w:tcPr>
          <w:p w14:paraId="3FF556D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15" w:type="dxa"/>
            <w:gridSpan w:val="3"/>
            <w:shd w:val="clear" w:color="auto" w:fill="FFFFFF" w:themeFill="background1"/>
            <w:noWrap/>
            <w:vAlign w:val="center"/>
            <w:hideMark/>
          </w:tcPr>
          <w:p w14:paraId="4210989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827" w:type="dxa"/>
            <w:gridSpan w:val="4"/>
            <w:shd w:val="clear" w:color="auto" w:fill="FFFFFF" w:themeFill="background1"/>
            <w:noWrap/>
            <w:vAlign w:val="center"/>
            <w:hideMark/>
          </w:tcPr>
          <w:p w14:paraId="11BAE50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813" w:type="dxa"/>
            <w:gridSpan w:val="5"/>
            <w:shd w:val="clear" w:color="auto" w:fill="FFFFFF" w:themeFill="background1"/>
            <w:noWrap/>
            <w:vAlign w:val="center"/>
            <w:hideMark/>
          </w:tcPr>
          <w:p w14:paraId="49F1D16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shd w:val="clear" w:color="auto" w:fill="FFFFFF" w:themeFill="background1"/>
            <w:noWrap/>
            <w:vAlign w:val="center"/>
            <w:hideMark/>
          </w:tcPr>
          <w:p w14:paraId="5CFC3B2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701" w:type="dxa"/>
            <w:gridSpan w:val="4"/>
            <w:shd w:val="clear" w:color="auto" w:fill="FFFFFF" w:themeFill="background1"/>
            <w:noWrap/>
            <w:vAlign w:val="center"/>
            <w:hideMark/>
          </w:tcPr>
          <w:p w14:paraId="537651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800" w:type="dxa"/>
            <w:gridSpan w:val="4"/>
            <w:shd w:val="clear" w:color="auto" w:fill="FFFFFF" w:themeFill="background1"/>
            <w:noWrap/>
            <w:vAlign w:val="center"/>
            <w:hideMark/>
          </w:tcPr>
          <w:p w14:paraId="7D1B27F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9" w:type="dxa"/>
            <w:gridSpan w:val="4"/>
            <w:shd w:val="clear" w:color="auto" w:fill="FFFFFF" w:themeFill="background1"/>
            <w:noWrap/>
            <w:vAlign w:val="center"/>
            <w:hideMark/>
          </w:tcPr>
          <w:p w14:paraId="15D9BCE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32" w:type="dxa"/>
            <w:gridSpan w:val="4"/>
            <w:shd w:val="clear" w:color="auto" w:fill="FFFFFF" w:themeFill="background1"/>
            <w:noWrap/>
            <w:vAlign w:val="center"/>
            <w:hideMark/>
          </w:tcPr>
          <w:p w14:paraId="5D31839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9" w:type="dxa"/>
            <w:gridSpan w:val="4"/>
            <w:shd w:val="clear" w:color="auto" w:fill="FFFFFF" w:themeFill="background1"/>
            <w:noWrap/>
            <w:vAlign w:val="center"/>
            <w:hideMark/>
          </w:tcPr>
          <w:p w14:paraId="4F9170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shd w:val="clear" w:color="auto" w:fill="FFFFFF" w:themeFill="background1"/>
            <w:noWrap/>
            <w:vAlign w:val="center"/>
            <w:hideMark/>
          </w:tcPr>
          <w:p w14:paraId="1985624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11" w:type="dxa"/>
            <w:gridSpan w:val="5"/>
            <w:shd w:val="clear" w:color="auto" w:fill="FFFFFF" w:themeFill="background1"/>
            <w:noWrap/>
            <w:vAlign w:val="center"/>
            <w:hideMark/>
          </w:tcPr>
          <w:p w14:paraId="2D18A57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805" w:type="dxa"/>
            <w:gridSpan w:val="3"/>
            <w:shd w:val="clear" w:color="auto" w:fill="FFFFFF" w:themeFill="background1"/>
            <w:noWrap/>
            <w:vAlign w:val="center"/>
            <w:hideMark/>
          </w:tcPr>
          <w:p w14:paraId="2590DEB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91" w:type="dxa"/>
            <w:gridSpan w:val="2"/>
            <w:shd w:val="clear" w:color="auto" w:fill="FFFFFF" w:themeFill="background1"/>
            <w:noWrap/>
            <w:vAlign w:val="center"/>
            <w:hideMark/>
          </w:tcPr>
          <w:p w14:paraId="41BCB81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20530F" w:rsidRPr="009F76C3" w14:paraId="65E5CCD4" w14:textId="77777777" w:rsidTr="0016368F">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1B1A5578"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E7E6E6" w:themeFill="background2"/>
            <w:vAlign w:val="center"/>
            <w:hideMark/>
          </w:tcPr>
          <w:p w14:paraId="5C4D8BD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860" w:type="dxa"/>
            <w:gridSpan w:val="3"/>
            <w:tcBorders>
              <w:bottom w:val="single" w:sz="4" w:space="0" w:color="auto"/>
            </w:tcBorders>
            <w:shd w:val="clear" w:color="auto" w:fill="E7E6E6" w:themeFill="background2"/>
            <w:noWrap/>
            <w:vAlign w:val="center"/>
            <w:hideMark/>
          </w:tcPr>
          <w:p w14:paraId="25FBDB7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15" w:type="dxa"/>
            <w:gridSpan w:val="3"/>
            <w:tcBorders>
              <w:bottom w:val="single" w:sz="4" w:space="0" w:color="auto"/>
            </w:tcBorders>
            <w:shd w:val="clear" w:color="auto" w:fill="E7E6E6" w:themeFill="background2"/>
            <w:noWrap/>
            <w:vAlign w:val="center"/>
            <w:hideMark/>
          </w:tcPr>
          <w:p w14:paraId="4A1ECB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27" w:type="dxa"/>
            <w:gridSpan w:val="4"/>
            <w:tcBorders>
              <w:bottom w:val="single" w:sz="4" w:space="0" w:color="auto"/>
            </w:tcBorders>
            <w:shd w:val="clear" w:color="auto" w:fill="E7E6E6" w:themeFill="background2"/>
            <w:noWrap/>
            <w:vAlign w:val="center"/>
            <w:hideMark/>
          </w:tcPr>
          <w:p w14:paraId="1A6390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3" w:type="dxa"/>
            <w:gridSpan w:val="5"/>
            <w:tcBorders>
              <w:bottom w:val="single" w:sz="4" w:space="0" w:color="auto"/>
            </w:tcBorders>
            <w:shd w:val="clear" w:color="auto" w:fill="E7E6E6" w:themeFill="background2"/>
            <w:noWrap/>
            <w:vAlign w:val="center"/>
            <w:hideMark/>
          </w:tcPr>
          <w:p w14:paraId="78AF0EB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tcBorders>
              <w:bottom w:val="single" w:sz="4" w:space="0" w:color="auto"/>
            </w:tcBorders>
            <w:shd w:val="clear" w:color="auto" w:fill="E7E6E6" w:themeFill="background2"/>
            <w:noWrap/>
            <w:vAlign w:val="center"/>
            <w:hideMark/>
          </w:tcPr>
          <w:p w14:paraId="6ED4EA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01" w:type="dxa"/>
            <w:gridSpan w:val="4"/>
            <w:tcBorders>
              <w:bottom w:val="single" w:sz="4" w:space="0" w:color="auto"/>
            </w:tcBorders>
            <w:shd w:val="clear" w:color="auto" w:fill="E7E6E6" w:themeFill="background2"/>
            <w:noWrap/>
            <w:vAlign w:val="center"/>
            <w:hideMark/>
          </w:tcPr>
          <w:p w14:paraId="7944B18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800" w:type="dxa"/>
            <w:gridSpan w:val="4"/>
            <w:tcBorders>
              <w:bottom w:val="single" w:sz="4" w:space="0" w:color="auto"/>
            </w:tcBorders>
            <w:shd w:val="clear" w:color="auto" w:fill="E7E6E6" w:themeFill="background2"/>
            <w:noWrap/>
            <w:vAlign w:val="center"/>
            <w:hideMark/>
          </w:tcPr>
          <w:p w14:paraId="5B5A790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89" w:type="dxa"/>
            <w:gridSpan w:val="4"/>
            <w:tcBorders>
              <w:bottom w:val="single" w:sz="4" w:space="0" w:color="auto"/>
            </w:tcBorders>
            <w:shd w:val="clear" w:color="auto" w:fill="E7E6E6" w:themeFill="background2"/>
            <w:noWrap/>
            <w:vAlign w:val="center"/>
            <w:hideMark/>
          </w:tcPr>
          <w:p w14:paraId="38E0FE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32" w:type="dxa"/>
            <w:gridSpan w:val="4"/>
            <w:tcBorders>
              <w:bottom w:val="single" w:sz="4" w:space="0" w:color="auto"/>
            </w:tcBorders>
            <w:shd w:val="clear" w:color="auto" w:fill="E7E6E6" w:themeFill="background2"/>
            <w:noWrap/>
            <w:vAlign w:val="center"/>
            <w:hideMark/>
          </w:tcPr>
          <w:p w14:paraId="2A9B8D0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9" w:type="dxa"/>
            <w:gridSpan w:val="4"/>
            <w:tcBorders>
              <w:bottom w:val="single" w:sz="4" w:space="0" w:color="auto"/>
            </w:tcBorders>
            <w:shd w:val="clear" w:color="auto" w:fill="E7E6E6" w:themeFill="background2"/>
            <w:noWrap/>
            <w:vAlign w:val="center"/>
            <w:hideMark/>
          </w:tcPr>
          <w:p w14:paraId="2C7D68B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21" w:type="dxa"/>
            <w:gridSpan w:val="4"/>
            <w:tcBorders>
              <w:bottom w:val="single" w:sz="4" w:space="0" w:color="auto"/>
            </w:tcBorders>
            <w:shd w:val="clear" w:color="auto" w:fill="E7E6E6" w:themeFill="background2"/>
            <w:noWrap/>
            <w:vAlign w:val="center"/>
            <w:hideMark/>
          </w:tcPr>
          <w:p w14:paraId="6226BF9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811" w:type="dxa"/>
            <w:gridSpan w:val="5"/>
            <w:tcBorders>
              <w:bottom w:val="single" w:sz="4" w:space="0" w:color="auto"/>
            </w:tcBorders>
            <w:shd w:val="clear" w:color="auto" w:fill="E7E6E6" w:themeFill="background2"/>
            <w:noWrap/>
            <w:vAlign w:val="center"/>
            <w:hideMark/>
          </w:tcPr>
          <w:p w14:paraId="039019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5" w:type="dxa"/>
            <w:gridSpan w:val="3"/>
            <w:tcBorders>
              <w:bottom w:val="single" w:sz="4" w:space="0" w:color="auto"/>
            </w:tcBorders>
            <w:shd w:val="clear" w:color="auto" w:fill="E7E6E6" w:themeFill="background2"/>
            <w:noWrap/>
            <w:vAlign w:val="center"/>
            <w:hideMark/>
          </w:tcPr>
          <w:p w14:paraId="4A2A9A2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91" w:type="dxa"/>
            <w:gridSpan w:val="2"/>
            <w:tcBorders>
              <w:bottom w:val="single" w:sz="4" w:space="0" w:color="auto"/>
            </w:tcBorders>
            <w:shd w:val="clear" w:color="auto" w:fill="E7E6E6" w:themeFill="background2"/>
            <w:noWrap/>
            <w:vAlign w:val="center"/>
            <w:hideMark/>
          </w:tcPr>
          <w:p w14:paraId="5F694E1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5074E0C9" w14:textId="77777777" w:rsidTr="0016368F">
        <w:trPr>
          <w:trHeight w:val="35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tcPr>
          <w:p w14:paraId="3BEFC040"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FFFFFF" w:themeFill="background1"/>
            <w:vAlign w:val="center"/>
          </w:tcPr>
          <w:p w14:paraId="77AF2BEA" w14:textId="77777777" w:rsidR="00966ECC" w:rsidRPr="00F07A5D" w:rsidRDefault="00966ECC" w:rsidP="00283475">
            <w:pPr>
              <w:cnfStyle w:val="000000000000" w:firstRow="0" w:lastRow="0" w:firstColumn="0" w:lastColumn="0" w:oddVBand="0" w:evenVBand="0" w:oddHBand="0" w:evenHBand="0" w:firstRowFirstColumn="0" w:firstRowLastColumn="0" w:lastRowFirstColumn="0" w:lastRowLastColumn="0"/>
              <w:rPr>
                <w:b/>
              </w:rPr>
            </w:pPr>
            <w:r>
              <w:rPr>
                <w:b/>
              </w:rPr>
              <w:t>TAU Total</w:t>
            </w:r>
          </w:p>
        </w:tc>
        <w:tc>
          <w:tcPr>
            <w:tcW w:w="860" w:type="dxa"/>
            <w:gridSpan w:val="3"/>
            <w:tcBorders>
              <w:bottom w:val="single" w:sz="4" w:space="0" w:color="auto"/>
            </w:tcBorders>
            <w:shd w:val="clear" w:color="auto" w:fill="FFFFFF" w:themeFill="background1"/>
            <w:noWrap/>
            <w:vAlign w:val="center"/>
          </w:tcPr>
          <w:p w14:paraId="1634B9F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715" w:type="dxa"/>
            <w:gridSpan w:val="3"/>
            <w:tcBorders>
              <w:bottom w:val="single" w:sz="4" w:space="0" w:color="auto"/>
            </w:tcBorders>
            <w:shd w:val="clear" w:color="auto" w:fill="FFFFFF" w:themeFill="background1"/>
            <w:noWrap/>
            <w:vAlign w:val="center"/>
          </w:tcPr>
          <w:p w14:paraId="7FCE888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53%</w:t>
            </w:r>
          </w:p>
        </w:tc>
        <w:tc>
          <w:tcPr>
            <w:tcW w:w="827" w:type="dxa"/>
            <w:gridSpan w:val="4"/>
            <w:tcBorders>
              <w:bottom w:val="single" w:sz="4" w:space="0" w:color="auto"/>
            </w:tcBorders>
            <w:shd w:val="clear" w:color="auto" w:fill="FFFFFF" w:themeFill="background1"/>
            <w:noWrap/>
            <w:vAlign w:val="center"/>
          </w:tcPr>
          <w:p w14:paraId="31596AE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813" w:type="dxa"/>
            <w:gridSpan w:val="5"/>
            <w:tcBorders>
              <w:bottom w:val="single" w:sz="4" w:space="0" w:color="auto"/>
            </w:tcBorders>
            <w:shd w:val="clear" w:color="auto" w:fill="FFFFFF" w:themeFill="background1"/>
            <w:noWrap/>
            <w:vAlign w:val="center"/>
          </w:tcPr>
          <w:p w14:paraId="4E6800E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82" w:type="dxa"/>
            <w:gridSpan w:val="4"/>
            <w:tcBorders>
              <w:bottom w:val="single" w:sz="4" w:space="0" w:color="auto"/>
            </w:tcBorders>
            <w:shd w:val="clear" w:color="auto" w:fill="FFFFFF" w:themeFill="background1"/>
            <w:noWrap/>
            <w:vAlign w:val="center"/>
          </w:tcPr>
          <w:p w14:paraId="06F792F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701" w:type="dxa"/>
            <w:gridSpan w:val="4"/>
            <w:tcBorders>
              <w:bottom w:val="single" w:sz="4" w:space="0" w:color="auto"/>
            </w:tcBorders>
            <w:shd w:val="clear" w:color="auto" w:fill="FFFFFF" w:themeFill="background1"/>
            <w:noWrap/>
            <w:vAlign w:val="center"/>
          </w:tcPr>
          <w:p w14:paraId="62CD903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47%</w:t>
            </w:r>
          </w:p>
        </w:tc>
        <w:tc>
          <w:tcPr>
            <w:tcW w:w="800" w:type="dxa"/>
            <w:gridSpan w:val="4"/>
            <w:tcBorders>
              <w:bottom w:val="single" w:sz="4" w:space="0" w:color="auto"/>
            </w:tcBorders>
            <w:shd w:val="clear" w:color="auto" w:fill="FFFFFF" w:themeFill="background1"/>
            <w:noWrap/>
            <w:vAlign w:val="center"/>
          </w:tcPr>
          <w:p w14:paraId="0321F48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789" w:type="dxa"/>
            <w:gridSpan w:val="4"/>
            <w:tcBorders>
              <w:bottom w:val="single" w:sz="4" w:space="0" w:color="auto"/>
            </w:tcBorders>
            <w:shd w:val="clear" w:color="auto" w:fill="FFFFFF" w:themeFill="background1"/>
            <w:noWrap/>
            <w:vAlign w:val="center"/>
          </w:tcPr>
          <w:p w14:paraId="48ADDBF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80%</w:t>
            </w:r>
          </w:p>
        </w:tc>
        <w:tc>
          <w:tcPr>
            <w:tcW w:w="832" w:type="dxa"/>
            <w:gridSpan w:val="4"/>
            <w:tcBorders>
              <w:bottom w:val="single" w:sz="4" w:space="0" w:color="auto"/>
            </w:tcBorders>
            <w:shd w:val="clear" w:color="auto" w:fill="FFFFFF" w:themeFill="background1"/>
            <w:noWrap/>
            <w:vAlign w:val="center"/>
          </w:tcPr>
          <w:p w14:paraId="50DD850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w:t>
            </w:r>
          </w:p>
        </w:tc>
        <w:tc>
          <w:tcPr>
            <w:tcW w:w="819" w:type="dxa"/>
            <w:gridSpan w:val="4"/>
            <w:tcBorders>
              <w:bottom w:val="single" w:sz="4" w:space="0" w:color="auto"/>
            </w:tcBorders>
            <w:shd w:val="clear" w:color="auto" w:fill="FFFFFF" w:themeFill="background1"/>
            <w:noWrap/>
            <w:vAlign w:val="center"/>
          </w:tcPr>
          <w:p w14:paraId="5D4541A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821" w:type="dxa"/>
            <w:gridSpan w:val="4"/>
            <w:tcBorders>
              <w:bottom w:val="single" w:sz="4" w:space="0" w:color="auto"/>
            </w:tcBorders>
            <w:shd w:val="clear" w:color="auto" w:fill="FFFFFF" w:themeFill="background1"/>
            <w:noWrap/>
            <w:vAlign w:val="center"/>
          </w:tcPr>
          <w:p w14:paraId="44F44A8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811" w:type="dxa"/>
            <w:gridSpan w:val="5"/>
            <w:tcBorders>
              <w:bottom w:val="single" w:sz="4" w:space="0" w:color="auto"/>
            </w:tcBorders>
            <w:shd w:val="clear" w:color="auto" w:fill="FFFFFF" w:themeFill="background1"/>
            <w:noWrap/>
            <w:vAlign w:val="center"/>
          </w:tcPr>
          <w:p w14:paraId="6ADD0DD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92%</w:t>
            </w:r>
          </w:p>
        </w:tc>
        <w:tc>
          <w:tcPr>
            <w:tcW w:w="805" w:type="dxa"/>
            <w:gridSpan w:val="3"/>
            <w:tcBorders>
              <w:bottom w:val="single" w:sz="4" w:space="0" w:color="auto"/>
            </w:tcBorders>
            <w:shd w:val="clear" w:color="auto" w:fill="FFFFFF" w:themeFill="background1"/>
            <w:noWrap/>
            <w:vAlign w:val="center"/>
          </w:tcPr>
          <w:p w14:paraId="3D68CC4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791" w:type="dxa"/>
            <w:gridSpan w:val="2"/>
            <w:tcBorders>
              <w:bottom w:val="single" w:sz="4" w:space="0" w:color="auto"/>
            </w:tcBorders>
            <w:shd w:val="clear" w:color="auto" w:fill="FFFFFF" w:themeFill="background1"/>
            <w:noWrap/>
            <w:vAlign w:val="center"/>
          </w:tcPr>
          <w:p w14:paraId="7872355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92%</w:t>
            </w:r>
          </w:p>
        </w:tc>
      </w:tr>
      <w:tr w:rsidR="0020530F" w:rsidRPr="009F76C3" w14:paraId="56B14BC7" w14:textId="77777777" w:rsidTr="0016368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4" w:type="dxa"/>
            <w:gridSpan w:val="2"/>
            <w:vMerge w:val="restart"/>
            <w:tcBorders>
              <w:top w:val="single" w:sz="4" w:space="0" w:color="auto"/>
              <w:bottom w:val="single" w:sz="4" w:space="0" w:color="auto"/>
            </w:tcBorders>
            <w:shd w:val="clear" w:color="auto" w:fill="auto"/>
            <w:noWrap/>
            <w:vAlign w:val="center"/>
            <w:hideMark/>
          </w:tcPr>
          <w:p w14:paraId="2EE04FDE"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Pr>
                <w:rFonts w:ascii="Calibri" w:eastAsia="Times New Roman" w:hAnsi="Calibri" w:cs="Calibri"/>
                <w:color w:val="000000"/>
              </w:rPr>
              <w:t>O</w:t>
            </w:r>
            <w:r w:rsidRPr="009F76C3">
              <w:rPr>
                <w:rFonts w:ascii="Calibri" w:eastAsia="Times New Roman" w:hAnsi="Calibri" w:cs="Calibri"/>
                <w:color w:val="000000"/>
              </w:rPr>
              <w:t>H</w:t>
            </w:r>
          </w:p>
        </w:tc>
        <w:tc>
          <w:tcPr>
            <w:tcW w:w="1741" w:type="dxa"/>
            <w:gridSpan w:val="2"/>
            <w:tcBorders>
              <w:top w:val="single" w:sz="4" w:space="0" w:color="auto"/>
            </w:tcBorders>
            <w:shd w:val="clear" w:color="auto" w:fill="E7E6E6" w:themeFill="background2"/>
            <w:vAlign w:val="center"/>
            <w:hideMark/>
          </w:tcPr>
          <w:p w14:paraId="6E64D11C"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860" w:type="dxa"/>
            <w:gridSpan w:val="3"/>
            <w:tcBorders>
              <w:top w:val="single" w:sz="4" w:space="0" w:color="auto"/>
            </w:tcBorders>
            <w:shd w:val="clear" w:color="auto" w:fill="E7E6E6" w:themeFill="background2"/>
            <w:noWrap/>
            <w:vAlign w:val="center"/>
            <w:hideMark/>
          </w:tcPr>
          <w:p w14:paraId="2CB71AB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15" w:type="dxa"/>
            <w:gridSpan w:val="3"/>
            <w:tcBorders>
              <w:top w:val="single" w:sz="4" w:space="0" w:color="auto"/>
            </w:tcBorders>
            <w:shd w:val="clear" w:color="auto" w:fill="E7E6E6" w:themeFill="background2"/>
            <w:noWrap/>
            <w:vAlign w:val="center"/>
            <w:hideMark/>
          </w:tcPr>
          <w:p w14:paraId="07893FA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27" w:type="dxa"/>
            <w:gridSpan w:val="4"/>
            <w:tcBorders>
              <w:top w:val="single" w:sz="4" w:space="0" w:color="auto"/>
            </w:tcBorders>
            <w:shd w:val="clear" w:color="auto" w:fill="E7E6E6" w:themeFill="background2"/>
            <w:noWrap/>
            <w:vAlign w:val="center"/>
            <w:hideMark/>
          </w:tcPr>
          <w:p w14:paraId="375B49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13" w:type="dxa"/>
            <w:gridSpan w:val="5"/>
            <w:tcBorders>
              <w:top w:val="single" w:sz="4" w:space="0" w:color="auto"/>
            </w:tcBorders>
            <w:shd w:val="clear" w:color="auto" w:fill="E7E6E6" w:themeFill="background2"/>
            <w:noWrap/>
            <w:vAlign w:val="center"/>
            <w:hideMark/>
          </w:tcPr>
          <w:p w14:paraId="442ED5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82" w:type="dxa"/>
            <w:gridSpan w:val="4"/>
            <w:tcBorders>
              <w:top w:val="single" w:sz="4" w:space="0" w:color="auto"/>
            </w:tcBorders>
            <w:shd w:val="clear" w:color="auto" w:fill="E7E6E6" w:themeFill="background2"/>
            <w:noWrap/>
            <w:vAlign w:val="center"/>
            <w:hideMark/>
          </w:tcPr>
          <w:p w14:paraId="53CCB36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01" w:type="dxa"/>
            <w:gridSpan w:val="4"/>
            <w:tcBorders>
              <w:top w:val="single" w:sz="4" w:space="0" w:color="auto"/>
            </w:tcBorders>
            <w:shd w:val="clear" w:color="auto" w:fill="E7E6E6" w:themeFill="background2"/>
            <w:noWrap/>
            <w:vAlign w:val="center"/>
            <w:hideMark/>
          </w:tcPr>
          <w:p w14:paraId="6F0B240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800" w:type="dxa"/>
            <w:gridSpan w:val="4"/>
            <w:tcBorders>
              <w:top w:val="single" w:sz="4" w:space="0" w:color="auto"/>
            </w:tcBorders>
            <w:shd w:val="clear" w:color="auto" w:fill="E7E6E6" w:themeFill="background2"/>
            <w:noWrap/>
            <w:vAlign w:val="center"/>
            <w:hideMark/>
          </w:tcPr>
          <w:p w14:paraId="1972D1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89" w:type="dxa"/>
            <w:gridSpan w:val="4"/>
            <w:tcBorders>
              <w:top w:val="single" w:sz="4" w:space="0" w:color="auto"/>
            </w:tcBorders>
            <w:shd w:val="clear" w:color="auto" w:fill="E7E6E6" w:themeFill="background2"/>
            <w:noWrap/>
            <w:vAlign w:val="center"/>
            <w:hideMark/>
          </w:tcPr>
          <w:p w14:paraId="64ED3F3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832" w:type="dxa"/>
            <w:gridSpan w:val="4"/>
            <w:tcBorders>
              <w:top w:val="single" w:sz="4" w:space="0" w:color="auto"/>
            </w:tcBorders>
            <w:shd w:val="clear" w:color="auto" w:fill="E7E6E6" w:themeFill="background2"/>
            <w:noWrap/>
            <w:vAlign w:val="center"/>
            <w:hideMark/>
          </w:tcPr>
          <w:p w14:paraId="7C9E854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19" w:type="dxa"/>
            <w:gridSpan w:val="4"/>
            <w:tcBorders>
              <w:top w:val="single" w:sz="4" w:space="0" w:color="auto"/>
            </w:tcBorders>
            <w:shd w:val="clear" w:color="auto" w:fill="E7E6E6" w:themeFill="background2"/>
            <w:noWrap/>
            <w:vAlign w:val="center"/>
            <w:hideMark/>
          </w:tcPr>
          <w:p w14:paraId="686B06D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1" w:type="dxa"/>
            <w:gridSpan w:val="4"/>
            <w:tcBorders>
              <w:top w:val="single" w:sz="4" w:space="0" w:color="auto"/>
            </w:tcBorders>
            <w:shd w:val="clear" w:color="auto" w:fill="E7E6E6" w:themeFill="background2"/>
            <w:noWrap/>
            <w:vAlign w:val="center"/>
            <w:hideMark/>
          </w:tcPr>
          <w:p w14:paraId="6CF387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tcBorders>
              <w:top w:val="single" w:sz="4" w:space="0" w:color="auto"/>
            </w:tcBorders>
            <w:shd w:val="clear" w:color="auto" w:fill="E7E6E6" w:themeFill="background2"/>
            <w:noWrap/>
            <w:vAlign w:val="center"/>
            <w:hideMark/>
          </w:tcPr>
          <w:p w14:paraId="559D836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150%</w:t>
            </w:r>
          </w:p>
        </w:tc>
        <w:tc>
          <w:tcPr>
            <w:tcW w:w="805" w:type="dxa"/>
            <w:gridSpan w:val="3"/>
            <w:tcBorders>
              <w:top w:val="single" w:sz="4" w:space="0" w:color="auto"/>
            </w:tcBorders>
            <w:shd w:val="clear" w:color="auto" w:fill="E7E6E6" w:themeFill="background2"/>
            <w:noWrap/>
            <w:vAlign w:val="center"/>
            <w:hideMark/>
          </w:tcPr>
          <w:p w14:paraId="16C8021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91" w:type="dxa"/>
            <w:gridSpan w:val="2"/>
            <w:tcBorders>
              <w:top w:val="single" w:sz="4" w:space="0" w:color="auto"/>
            </w:tcBorders>
            <w:shd w:val="clear" w:color="auto" w:fill="E7E6E6" w:themeFill="background2"/>
            <w:noWrap/>
            <w:vAlign w:val="center"/>
            <w:hideMark/>
          </w:tcPr>
          <w:p w14:paraId="1204A16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46A2D036" w14:textId="77777777" w:rsidTr="0016368F">
        <w:trPr>
          <w:trHeight w:val="58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6AB4FD30"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FFFFFF" w:themeFill="background1"/>
            <w:vAlign w:val="center"/>
            <w:hideMark/>
          </w:tcPr>
          <w:p w14:paraId="3C6209DB"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860" w:type="dxa"/>
            <w:gridSpan w:val="3"/>
            <w:shd w:val="clear" w:color="auto" w:fill="FFFFFF" w:themeFill="background1"/>
            <w:noWrap/>
            <w:vAlign w:val="center"/>
            <w:hideMark/>
          </w:tcPr>
          <w:p w14:paraId="1820F43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15" w:type="dxa"/>
            <w:gridSpan w:val="3"/>
            <w:shd w:val="clear" w:color="auto" w:fill="FFFFFF" w:themeFill="background1"/>
            <w:noWrap/>
            <w:vAlign w:val="center"/>
            <w:hideMark/>
          </w:tcPr>
          <w:p w14:paraId="4345E42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827" w:type="dxa"/>
            <w:gridSpan w:val="4"/>
            <w:shd w:val="clear" w:color="auto" w:fill="FFFFFF" w:themeFill="background1"/>
            <w:noWrap/>
            <w:vAlign w:val="center"/>
            <w:hideMark/>
          </w:tcPr>
          <w:p w14:paraId="6B4DB3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813" w:type="dxa"/>
            <w:gridSpan w:val="5"/>
            <w:shd w:val="clear" w:color="auto" w:fill="FFFFFF" w:themeFill="background1"/>
            <w:noWrap/>
            <w:vAlign w:val="center"/>
            <w:hideMark/>
          </w:tcPr>
          <w:p w14:paraId="1EE797F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shd w:val="clear" w:color="auto" w:fill="FFFFFF" w:themeFill="background1"/>
            <w:noWrap/>
            <w:vAlign w:val="center"/>
            <w:hideMark/>
          </w:tcPr>
          <w:p w14:paraId="35BC83D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01" w:type="dxa"/>
            <w:gridSpan w:val="4"/>
            <w:shd w:val="clear" w:color="auto" w:fill="FFFFFF" w:themeFill="background1"/>
            <w:noWrap/>
            <w:vAlign w:val="center"/>
            <w:hideMark/>
          </w:tcPr>
          <w:p w14:paraId="1C1B9F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800" w:type="dxa"/>
            <w:gridSpan w:val="4"/>
            <w:shd w:val="clear" w:color="auto" w:fill="FFFFFF" w:themeFill="background1"/>
            <w:noWrap/>
            <w:vAlign w:val="center"/>
            <w:hideMark/>
          </w:tcPr>
          <w:p w14:paraId="6AC413F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789" w:type="dxa"/>
            <w:gridSpan w:val="4"/>
            <w:shd w:val="clear" w:color="auto" w:fill="FFFFFF" w:themeFill="background1"/>
            <w:noWrap/>
            <w:vAlign w:val="center"/>
            <w:hideMark/>
          </w:tcPr>
          <w:p w14:paraId="7F3F230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832" w:type="dxa"/>
            <w:gridSpan w:val="4"/>
            <w:shd w:val="clear" w:color="auto" w:fill="FFFFFF" w:themeFill="background1"/>
            <w:noWrap/>
            <w:vAlign w:val="center"/>
            <w:hideMark/>
          </w:tcPr>
          <w:p w14:paraId="3430A3A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819" w:type="dxa"/>
            <w:gridSpan w:val="4"/>
            <w:shd w:val="clear" w:color="auto" w:fill="FFFFFF" w:themeFill="background1"/>
            <w:noWrap/>
            <w:vAlign w:val="center"/>
            <w:hideMark/>
          </w:tcPr>
          <w:p w14:paraId="490245B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821" w:type="dxa"/>
            <w:gridSpan w:val="4"/>
            <w:shd w:val="clear" w:color="auto" w:fill="FFFFFF" w:themeFill="background1"/>
            <w:noWrap/>
            <w:vAlign w:val="center"/>
            <w:hideMark/>
          </w:tcPr>
          <w:p w14:paraId="7739120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shd w:val="clear" w:color="auto" w:fill="FFFFFF" w:themeFill="background1"/>
            <w:noWrap/>
            <w:vAlign w:val="center"/>
            <w:hideMark/>
          </w:tcPr>
          <w:p w14:paraId="6374CE1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w:t>
            </w:r>
          </w:p>
        </w:tc>
        <w:tc>
          <w:tcPr>
            <w:tcW w:w="805" w:type="dxa"/>
            <w:gridSpan w:val="3"/>
            <w:shd w:val="clear" w:color="auto" w:fill="FFFFFF" w:themeFill="background1"/>
            <w:noWrap/>
            <w:vAlign w:val="center"/>
            <w:hideMark/>
          </w:tcPr>
          <w:p w14:paraId="1313097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91" w:type="dxa"/>
            <w:gridSpan w:val="2"/>
            <w:shd w:val="clear" w:color="auto" w:fill="FFFFFF" w:themeFill="background1"/>
            <w:noWrap/>
            <w:vAlign w:val="center"/>
            <w:hideMark/>
          </w:tcPr>
          <w:p w14:paraId="5C5F148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w:t>
            </w:r>
          </w:p>
        </w:tc>
      </w:tr>
      <w:tr w:rsidR="0020530F" w:rsidRPr="009F76C3" w14:paraId="30ED4A64" w14:textId="77777777" w:rsidTr="0016368F">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6F1A93A9"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E7E6E6" w:themeFill="background2"/>
            <w:vAlign w:val="center"/>
            <w:hideMark/>
          </w:tcPr>
          <w:p w14:paraId="699FB7B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860" w:type="dxa"/>
            <w:gridSpan w:val="3"/>
            <w:shd w:val="clear" w:color="auto" w:fill="E7E6E6" w:themeFill="background2"/>
            <w:noWrap/>
            <w:vAlign w:val="center"/>
            <w:hideMark/>
          </w:tcPr>
          <w:p w14:paraId="2F59163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15" w:type="dxa"/>
            <w:gridSpan w:val="3"/>
            <w:shd w:val="clear" w:color="auto" w:fill="E7E6E6" w:themeFill="background2"/>
            <w:noWrap/>
            <w:vAlign w:val="center"/>
            <w:hideMark/>
          </w:tcPr>
          <w:p w14:paraId="07B72C0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827" w:type="dxa"/>
            <w:gridSpan w:val="4"/>
            <w:shd w:val="clear" w:color="auto" w:fill="E7E6E6" w:themeFill="background2"/>
            <w:noWrap/>
            <w:vAlign w:val="center"/>
            <w:hideMark/>
          </w:tcPr>
          <w:p w14:paraId="1920EAC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813" w:type="dxa"/>
            <w:gridSpan w:val="5"/>
            <w:shd w:val="clear" w:color="auto" w:fill="E7E6E6" w:themeFill="background2"/>
            <w:noWrap/>
            <w:vAlign w:val="center"/>
            <w:hideMark/>
          </w:tcPr>
          <w:p w14:paraId="1EDB8C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882" w:type="dxa"/>
            <w:gridSpan w:val="4"/>
            <w:shd w:val="clear" w:color="auto" w:fill="E7E6E6" w:themeFill="background2"/>
            <w:noWrap/>
            <w:vAlign w:val="center"/>
            <w:hideMark/>
          </w:tcPr>
          <w:p w14:paraId="67B4F9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01" w:type="dxa"/>
            <w:gridSpan w:val="4"/>
            <w:shd w:val="clear" w:color="auto" w:fill="E7E6E6" w:themeFill="background2"/>
            <w:noWrap/>
            <w:vAlign w:val="center"/>
            <w:hideMark/>
          </w:tcPr>
          <w:p w14:paraId="24D74E3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800" w:type="dxa"/>
            <w:gridSpan w:val="4"/>
            <w:shd w:val="clear" w:color="auto" w:fill="E7E6E6" w:themeFill="background2"/>
            <w:noWrap/>
            <w:vAlign w:val="center"/>
            <w:hideMark/>
          </w:tcPr>
          <w:p w14:paraId="72E0C80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789" w:type="dxa"/>
            <w:gridSpan w:val="4"/>
            <w:shd w:val="clear" w:color="auto" w:fill="E7E6E6" w:themeFill="background2"/>
            <w:noWrap/>
            <w:vAlign w:val="center"/>
            <w:hideMark/>
          </w:tcPr>
          <w:p w14:paraId="3466C74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832" w:type="dxa"/>
            <w:gridSpan w:val="4"/>
            <w:shd w:val="clear" w:color="auto" w:fill="E7E6E6" w:themeFill="background2"/>
            <w:noWrap/>
            <w:vAlign w:val="center"/>
            <w:hideMark/>
          </w:tcPr>
          <w:p w14:paraId="65F6D54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819" w:type="dxa"/>
            <w:gridSpan w:val="4"/>
            <w:shd w:val="clear" w:color="auto" w:fill="E7E6E6" w:themeFill="background2"/>
            <w:noWrap/>
            <w:vAlign w:val="center"/>
            <w:hideMark/>
          </w:tcPr>
          <w:p w14:paraId="4960649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821" w:type="dxa"/>
            <w:gridSpan w:val="4"/>
            <w:shd w:val="clear" w:color="auto" w:fill="E7E6E6" w:themeFill="background2"/>
            <w:noWrap/>
            <w:vAlign w:val="center"/>
            <w:hideMark/>
          </w:tcPr>
          <w:p w14:paraId="11FF313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shd w:val="clear" w:color="auto" w:fill="E7E6E6" w:themeFill="background2"/>
            <w:noWrap/>
            <w:vAlign w:val="center"/>
            <w:hideMark/>
          </w:tcPr>
          <w:p w14:paraId="060F24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805" w:type="dxa"/>
            <w:gridSpan w:val="3"/>
            <w:shd w:val="clear" w:color="auto" w:fill="E7E6E6" w:themeFill="background2"/>
            <w:noWrap/>
            <w:vAlign w:val="center"/>
            <w:hideMark/>
          </w:tcPr>
          <w:p w14:paraId="0DEBCA7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91" w:type="dxa"/>
            <w:gridSpan w:val="2"/>
            <w:shd w:val="clear" w:color="auto" w:fill="E7E6E6" w:themeFill="background2"/>
            <w:noWrap/>
            <w:vAlign w:val="center"/>
            <w:hideMark/>
          </w:tcPr>
          <w:p w14:paraId="29C2CAD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20530F" w:rsidRPr="009F76C3" w14:paraId="5C07F054" w14:textId="77777777" w:rsidTr="0016368F">
        <w:trPr>
          <w:trHeight w:val="29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1A4BAA75"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FFFFFF" w:themeFill="background1"/>
            <w:vAlign w:val="center"/>
            <w:hideMark/>
          </w:tcPr>
          <w:p w14:paraId="63D712F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860" w:type="dxa"/>
            <w:gridSpan w:val="3"/>
            <w:shd w:val="clear" w:color="auto" w:fill="FFFFFF" w:themeFill="background1"/>
            <w:noWrap/>
            <w:vAlign w:val="center"/>
            <w:hideMark/>
          </w:tcPr>
          <w:p w14:paraId="4CFF33A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15" w:type="dxa"/>
            <w:gridSpan w:val="3"/>
            <w:shd w:val="clear" w:color="auto" w:fill="FFFFFF" w:themeFill="background1"/>
            <w:noWrap/>
            <w:vAlign w:val="center"/>
            <w:hideMark/>
          </w:tcPr>
          <w:p w14:paraId="756D175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27" w:type="dxa"/>
            <w:gridSpan w:val="4"/>
            <w:shd w:val="clear" w:color="auto" w:fill="FFFFFF" w:themeFill="background1"/>
            <w:noWrap/>
            <w:vAlign w:val="center"/>
            <w:hideMark/>
          </w:tcPr>
          <w:p w14:paraId="75250246" w14:textId="5C71FF2E"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3" w:type="dxa"/>
            <w:gridSpan w:val="5"/>
            <w:shd w:val="clear" w:color="auto" w:fill="FFFFFF" w:themeFill="background1"/>
            <w:noWrap/>
            <w:vAlign w:val="center"/>
            <w:hideMark/>
          </w:tcPr>
          <w:p w14:paraId="27D534F0" w14:textId="5F297130"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82" w:type="dxa"/>
            <w:gridSpan w:val="4"/>
            <w:shd w:val="clear" w:color="auto" w:fill="FFFFFF" w:themeFill="background1"/>
            <w:noWrap/>
            <w:vAlign w:val="center"/>
            <w:hideMark/>
          </w:tcPr>
          <w:p w14:paraId="395C984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01" w:type="dxa"/>
            <w:gridSpan w:val="4"/>
            <w:shd w:val="clear" w:color="auto" w:fill="FFFFFF" w:themeFill="background1"/>
            <w:noWrap/>
            <w:vAlign w:val="center"/>
            <w:hideMark/>
          </w:tcPr>
          <w:p w14:paraId="3049D0E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00" w:type="dxa"/>
            <w:gridSpan w:val="4"/>
            <w:shd w:val="clear" w:color="auto" w:fill="FFFFFF" w:themeFill="background1"/>
            <w:noWrap/>
            <w:vAlign w:val="center"/>
            <w:hideMark/>
          </w:tcPr>
          <w:p w14:paraId="1ADF04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89" w:type="dxa"/>
            <w:gridSpan w:val="4"/>
            <w:shd w:val="clear" w:color="auto" w:fill="FFFFFF" w:themeFill="background1"/>
            <w:noWrap/>
            <w:vAlign w:val="center"/>
            <w:hideMark/>
          </w:tcPr>
          <w:p w14:paraId="78B6EED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832" w:type="dxa"/>
            <w:gridSpan w:val="4"/>
            <w:shd w:val="clear" w:color="auto" w:fill="FFFFFF" w:themeFill="background1"/>
            <w:noWrap/>
            <w:vAlign w:val="center"/>
            <w:hideMark/>
          </w:tcPr>
          <w:p w14:paraId="1CF6DCB9" w14:textId="0A542954"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9" w:type="dxa"/>
            <w:gridSpan w:val="4"/>
            <w:shd w:val="clear" w:color="auto" w:fill="FFFFFF" w:themeFill="background1"/>
            <w:noWrap/>
            <w:vAlign w:val="center"/>
            <w:hideMark/>
          </w:tcPr>
          <w:p w14:paraId="457E547D" w14:textId="0CBC337B"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21" w:type="dxa"/>
            <w:gridSpan w:val="4"/>
            <w:shd w:val="clear" w:color="auto" w:fill="FFFFFF" w:themeFill="background1"/>
            <w:noWrap/>
            <w:vAlign w:val="center"/>
            <w:hideMark/>
          </w:tcPr>
          <w:p w14:paraId="1A7C0A7E" w14:textId="77E6D833"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11" w:type="dxa"/>
            <w:gridSpan w:val="5"/>
            <w:shd w:val="clear" w:color="auto" w:fill="FFFFFF" w:themeFill="background1"/>
            <w:noWrap/>
            <w:vAlign w:val="center"/>
            <w:hideMark/>
          </w:tcPr>
          <w:p w14:paraId="23AB3767" w14:textId="398D3CB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805" w:type="dxa"/>
            <w:gridSpan w:val="3"/>
            <w:shd w:val="clear" w:color="auto" w:fill="FFFFFF" w:themeFill="background1"/>
            <w:noWrap/>
            <w:vAlign w:val="center"/>
            <w:hideMark/>
          </w:tcPr>
          <w:p w14:paraId="7A7923A9" w14:textId="2CCD1FC6"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791" w:type="dxa"/>
            <w:gridSpan w:val="2"/>
            <w:shd w:val="clear" w:color="auto" w:fill="FFFFFF" w:themeFill="background1"/>
            <w:noWrap/>
            <w:vAlign w:val="center"/>
            <w:hideMark/>
          </w:tcPr>
          <w:p w14:paraId="145A01E8" w14:textId="03122FDE"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r>
      <w:tr w:rsidR="0020530F" w:rsidRPr="009F76C3" w14:paraId="4B91C7DC" w14:textId="77777777" w:rsidTr="0016368F">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379BB88F"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E7E6E6" w:themeFill="background2"/>
            <w:vAlign w:val="center"/>
            <w:hideMark/>
          </w:tcPr>
          <w:p w14:paraId="6C040AF5"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860" w:type="dxa"/>
            <w:gridSpan w:val="3"/>
            <w:shd w:val="clear" w:color="auto" w:fill="E7E6E6" w:themeFill="background2"/>
            <w:noWrap/>
            <w:vAlign w:val="center"/>
            <w:hideMark/>
          </w:tcPr>
          <w:p w14:paraId="72253E0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15" w:type="dxa"/>
            <w:gridSpan w:val="3"/>
            <w:shd w:val="clear" w:color="auto" w:fill="E7E6E6" w:themeFill="background2"/>
            <w:noWrap/>
            <w:vAlign w:val="center"/>
            <w:hideMark/>
          </w:tcPr>
          <w:p w14:paraId="19C8A6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27" w:type="dxa"/>
            <w:gridSpan w:val="4"/>
            <w:shd w:val="clear" w:color="auto" w:fill="E7E6E6" w:themeFill="background2"/>
            <w:noWrap/>
            <w:vAlign w:val="center"/>
            <w:hideMark/>
          </w:tcPr>
          <w:p w14:paraId="41B6924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13" w:type="dxa"/>
            <w:gridSpan w:val="5"/>
            <w:shd w:val="clear" w:color="auto" w:fill="E7E6E6" w:themeFill="background2"/>
            <w:noWrap/>
            <w:vAlign w:val="center"/>
            <w:hideMark/>
          </w:tcPr>
          <w:p w14:paraId="141587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71%</w:t>
            </w:r>
          </w:p>
        </w:tc>
        <w:tc>
          <w:tcPr>
            <w:tcW w:w="882" w:type="dxa"/>
            <w:gridSpan w:val="4"/>
            <w:shd w:val="clear" w:color="auto" w:fill="E7E6E6" w:themeFill="background2"/>
            <w:noWrap/>
            <w:vAlign w:val="center"/>
            <w:hideMark/>
          </w:tcPr>
          <w:p w14:paraId="190B7CE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01" w:type="dxa"/>
            <w:gridSpan w:val="4"/>
            <w:shd w:val="clear" w:color="auto" w:fill="E7E6E6" w:themeFill="background2"/>
            <w:noWrap/>
            <w:vAlign w:val="center"/>
            <w:hideMark/>
          </w:tcPr>
          <w:p w14:paraId="68C3E83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00" w:type="dxa"/>
            <w:gridSpan w:val="4"/>
            <w:shd w:val="clear" w:color="auto" w:fill="E7E6E6" w:themeFill="background2"/>
            <w:noWrap/>
            <w:vAlign w:val="center"/>
            <w:hideMark/>
          </w:tcPr>
          <w:p w14:paraId="3EB12DB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9" w:type="dxa"/>
            <w:gridSpan w:val="4"/>
            <w:shd w:val="clear" w:color="auto" w:fill="E7E6E6" w:themeFill="background2"/>
            <w:noWrap/>
            <w:vAlign w:val="center"/>
            <w:hideMark/>
          </w:tcPr>
          <w:p w14:paraId="2E33E99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832" w:type="dxa"/>
            <w:gridSpan w:val="4"/>
            <w:shd w:val="clear" w:color="auto" w:fill="E7E6E6" w:themeFill="background2"/>
            <w:noWrap/>
            <w:vAlign w:val="center"/>
            <w:hideMark/>
          </w:tcPr>
          <w:p w14:paraId="18947E4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19" w:type="dxa"/>
            <w:gridSpan w:val="4"/>
            <w:shd w:val="clear" w:color="auto" w:fill="E7E6E6" w:themeFill="background2"/>
            <w:noWrap/>
            <w:vAlign w:val="center"/>
            <w:hideMark/>
          </w:tcPr>
          <w:p w14:paraId="13BE17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821" w:type="dxa"/>
            <w:gridSpan w:val="4"/>
            <w:shd w:val="clear" w:color="auto" w:fill="E7E6E6" w:themeFill="background2"/>
            <w:noWrap/>
            <w:vAlign w:val="center"/>
            <w:hideMark/>
          </w:tcPr>
          <w:p w14:paraId="7EA7E12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811" w:type="dxa"/>
            <w:gridSpan w:val="5"/>
            <w:shd w:val="clear" w:color="auto" w:fill="E7E6E6" w:themeFill="background2"/>
            <w:noWrap/>
            <w:vAlign w:val="center"/>
            <w:hideMark/>
          </w:tcPr>
          <w:p w14:paraId="0975155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805" w:type="dxa"/>
            <w:gridSpan w:val="3"/>
            <w:shd w:val="clear" w:color="auto" w:fill="E7E6E6" w:themeFill="background2"/>
            <w:noWrap/>
            <w:vAlign w:val="center"/>
            <w:hideMark/>
          </w:tcPr>
          <w:p w14:paraId="6BBFAC5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791" w:type="dxa"/>
            <w:gridSpan w:val="2"/>
            <w:shd w:val="clear" w:color="auto" w:fill="E7E6E6" w:themeFill="background2"/>
            <w:noWrap/>
            <w:vAlign w:val="center"/>
            <w:hideMark/>
          </w:tcPr>
          <w:p w14:paraId="3343D0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20530F" w:rsidRPr="009F76C3" w14:paraId="16F2FC0E" w14:textId="77777777" w:rsidTr="0016368F">
        <w:trPr>
          <w:trHeight w:val="58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32AD18CA" w14:textId="77777777" w:rsidR="00966ECC" w:rsidRPr="009F76C3" w:rsidRDefault="00966ECC" w:rsidP="00283475">
            <w:pPr>
              <w:rPr>
                <w:rFonts w:ascii="Calibri" w:eastAsia="Times New Roman" w:hAnsi="Calibri" w:cs="Calibri"/>
                <w:color w:val="000000"/>
              </w:rPr>
            </w:pPr>
          </w:p>
        </w:tc>
        <w:tc>
          <w:tcPr>
            <w:tcW w:w="1741" w:type="dxa"/>
            <w:gridSpan w:val="2"/>
            <w:shd w:val="clear" w:color="auto" w:fill="FFFFFF" w:themeFill="background1"/>
            <w:vAlign w:val="center"/>
            <w:hideMark/>
          </w:tcPr>
          <w:p w14:paraId="359CDD5E"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860" w:type="dxa"/>
            <w:gridSpan w:val="3"/>
            <w:shd w:val="clear" w:color="auto" w:fill="FFFFFF" w:themeFill="background1"/>
            <w:noWrap/>
            <w:vAlign w:val="center"/>
            <w:hideMark/>
          </w:tcPr>
          <w:p w14:paraId="5DE52CC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715" w:type="dxa"/>
            <w:gridSpan w:val="3"/>
            <w:shd w:val="clear" w:color="auto" w:fill="FFFFFF" w:themeFill="background1"/>
            <w:noWrap/>
            <w:vAlign w:val="center"/>
            <w:hideMark/>
          </w:tcPr>
          <w:p w14:paraId="3BF388A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827" w:type="dxa"/>
            <w:gridSpan w:val="4"/>
            <w:shd w:val="clear" w:color="auto" w:fill="FFFFFF" w:themeFill="background1"/>
            <w:noWrap/>
            <w:vAlign w:val="center"/>
            <w:hideMark/>
          </w:tcPr>
          <w:p w14:paraId="08CEA85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13" w:type="dxa"/>
            <w:gridSpan w:val="5"/>
            <w:shd w:val="clear" w:color="auto" w:fill="FFFFFF" w:themeFill="background1"/>
            <w:noWrap/>
            <w:vAlign w:val="center"/>
            <w:hideMark/>
          </w:tcPr>
          <w:p w14:paraId="7B1CEF7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82" w:type="dxa"/>
            <w:gridSpan w:val="4"/>
            <w:shd w:val="clear" w:color="auto" w:fill="FFFFFF" w:themeFill="background1"/>
            <w:noWrap/>
            <w:vAlign w:val="center"/>
            <w:hideMark/>
          </w:tcPr>
          <w:p w14:paraId="201C7F1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701" w:type="dxa"/>
            <w:gridSpan w:val="4"/>
            <w:shd w:val="clear" w:color="auto" w:fill="FFFFFF" w:themeFill="background1"/>
            <w:noWrap/>
            <w:vAlign w:val="center"/>
            <w:hideMark/>
          </w:tcPr>
          <w:p w14:paraId="0044E9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800" w:type="dxa"/>
            <w:gridSpan w:val="4"/>
            <w:shd w:val="clear" w:color="auto" w:fill="FFFFFF" w:themeFill="background1"/>
            <w:noWrap/>
            <w:vAlign w:val="center"/>
            <w:hideMark/>
          </w:tcPr>
          <w:p w14:paraId="6EBDCFC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789" w:type="dxa"/>
            <w:gridSpan w:val="4"/>
            <w:shd w:val="clear" w:color="auto" w:fill="FFFFFF" w:themeFill="background1"/>
            <w:noWrap/>
            <w:vAlign w:val="center"/>
            <w:hideMark/>
          </w:tcPr>
          <w:p w14:paraId="02D8D2B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832" w:type="dxa"/>
            <w:gridSpan w:val="4"/>
            <w:shd w:val="clear" w:color="auto" w:fill="FFFFFF" w:themeFill="background1"/>
            <w:noWrap/>
            <w:vAlign w:val="center"/>
            <w:hideMark/>
          </w:tcPr>
          <w:p w14:paraId="5317D0F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819" w:type="dxa"/>
            <w:gridSpan w:val="4"/>
            <w:shd w:val="clear" w:color="auto" w:fill="FFFFFF" w:themeFill="background1"/>
            <w:noWrap/>
            <w:vAlign w:val="center"/>
            <w:hideMark/>
          </w:tcPr>
          <w:p w14:paraId="53B7F5C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78%</w:t>
            </w:r>
          </w:p>
        </w:tc>
        <w:tc>
          <w:tcPr>
            <w:tcW w:w="821" w:type="dxa"/>
            <w:gridSpan w:val="4"/>
            <w:shd w:val="clear" w:color="auto" w:fill="FFFFFF" w:themeFill="background1"/>
            <w:noWrap/>
            <w:vAlign w:val="center"/>
            <w:hideMark/>
          </w:tcPr>
          <w:p w14:paraId="535C118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811" w:type="dxa"/>
            <w:gridSpan w:val="5"/>
            <w:shd w:val="clear" w:color="auto" w:fill="FFFFFF" w:themeFill="background1"/>
            <w:noWrap/>
            <w:vAlign w:val="center"/>
            <w:hideMark/>
          </w:tcPr>
          <w:p w14:paraId="0E186FA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56%</w:t>
            </w:r>
          </w:p>
        </w:tc>
        <w:tc>
          <w:tcPr>
            <w:tcW w:w="805" w:type="dxa"/>
            <w:gridSpan w:val="3"/>
            <w:shd w:val="clear" w:color="auto" w:fill="FFFFFF" w:themeFill="background1"/>
            <w:noWrap/>
            <w:vAlign w:val="center"/>
            <w:hideMark/>
          </w:tcPr>
          <w:p w14:paraId="5A7F77A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91" w:type="dxa"/>
            <w:gridSpan w:val="2"/>
            <w:shd w:val="clear" w:color="auto" w:fill="FFFFFF" w:themeFill="background1"/>
            <w:noWrap/>
            <w:vAlign w:val="center"/>
            <w:hideMark/>
          </w:tcPr>
          <w:p w14:paraId="671E781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r>
      <w:tr w:rsidR="0020530F" w:rsidRPr="009F76C3" w14:paraId="018973AC" w14:textId="77777777" w:rsidTr="0016368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hideMark/>
          </w:tcPr>
          <w:p w14:paraId="02BC60CF" w14:textId="77777777" w:rsidR="00966ECC" w:rsidRPr="009F76C3" w:rsidRDefault="00966ECC" w:rsidP="00283475">
            <w:pPr>
              <w:rPr>
                <w:rFonts w:ascii="Calibri" w:eastAsia="Times New Roman" w:hAnsi="Calibri" w:cs="Calibri"/>
                <w:color w:val="000000"/>
              </w:rPr>
            </w:pPr>
          </w:p>
        </w:tc>
        <w:tc>
          <w:tcPr>
            <w:tcW w:w="1741" w:type="dxa"/>
            <w:gridSpan w:val="2"/>
            <w:tcBorders>
              <w:bottom w:val="single" w:sz="4" w:space="0" w:color="auto"/>
            </w:tcBorders>
            <w:shd w:val="clear" w:color="auto" w:fill="E7E6E6" w:themeFill="background2"/>
            <w:vAlign w:val="center"/>
            <w:hideMark/>
          </w:tcPr>
          <w:p w14:paraId="0FDA8FC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860" w:type="dxa"/>
            <w:gridSpan w:val="3"/>
            <w:tcBorders>
              <w:bottom w:val="single" w:sz="4" w:space="0" w:color="auto"/>
            </w:tcBorders>
            <w:shd w:val="clear" w:color="auto" w:fill="E7E6E6" w:themeFill="background2"/>
            <w:noWrap/>
            <w:vAlign w:val="center"/>
            <w:hideMark/>
          </w:tcPr>
          <w:p w14:paraId="4EC9E5E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715" w:type="dxa"/>
            <w:gridSpan w:val="3"/>
            <w:tcBorders>
              <w:bottom w:val="single" w:sz="4" w:space="0" w:color="auto"/>
            </w:tcBorders>
            <w:shd w:val="clear" w:color="auto" w:fill="E7E6E6" w:themeFill="background2"/>
            <w:noWrap/>
            <w:vAlign w:val="center"/>
            <w:hideMark/>
          </w:tcPr>
          <w:p w14:paraId="328603B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827" w:type="dxa"/>
            <w:gridSpan w:val="4"/>
            <w:tcBorders>
              <w:bottom w:val="single" w:sz="4" w:space="0" w:color="auto"/>
            </w:tcBorders>
            <w:shd w:val="clear" w:color="auto" w:fill="E7E6E6" w:themeFill="background2"/>
            <w:noWrap/>
            <w:vAlign w:val="center"/>
            <w:hideMark/>
          </w:tcPr>
          <w:p w14:paraId="5A498F2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813" w:type="dxa"/>
            <w:gridSpan w:val="5"/>
            <w:tcBorders>
              <w:bottom w:val="single" w:sz="4" w:space="0" w:color="auto"/>
            </w:tcBorders>
            <w:shd w:val="clear" w:color="auto" w:fill="E7E6E6" w:themeFill="background2"/>
            <w:noWrap/>
            <w:vAlign w:val="center"/>
            <w:hideMark/>
          </w:tcPr>
          <w:p w14:paraId="53056E7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882" w:type="dxa"/>
            <w:gridSpan w:val="4"/>
            <w:tcBorders>
              <w:bottom w:val="single" w:sz="4" w:space="0" w:color="auto"/>
            </w:tcBorders>
            <w:shd w:val="clear" w:color="auto" w:fill="E7E6E6" w:themeFill="background2"/>
            <w:noWrap/>
            <w:vAlign w:val="center"/>
            <w:hideMark/>
          </w:tcPr>
          <w:p w14:paraId="126B6D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01" w:type="dxa"/>
            <w:gridSpan w:val="4"/>
            <w:tcBorders>
              <w:bottom w:val="single" w:sz="4" w:space="0" w:color="auto"/>
            </w:tcBorders>
            <w:shd w:val="clear" w:color="auto" w:fill="E7E6E6" w:themeFill="background2"/>
            <w:noWrap/>
            <w:vAlign w:val="center"/>
            <w:hideMark/>
          </w:tcPr>
          <w:p w14:paraId="3E56750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800" w:type="dxa"/>
            <w:gridSpan w:val="4"/>
            <w:tcBorders>
              <w:bottom w:val="single" w:sz="4" w:space="0" w:color="auto"/>
            </w:tcBorders>
            <w:shd w:val="clear" w:color="auto" w:fill="E7E6E6" w:themeFill="background2"/>
            <w:noWrap/>
            <w:vAlign w:val="center"/>
            <w:hideMark/>
          </w:tcPr>
          <w:p w14:paraId="15D4F1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789" w:type="dxa"/>
            <w:gridSpan w:val="4"/>
            <w:tcBorders>
              <w:bottom w:val="single" w:sz="4" w:space="0" w:color="auto"/>
            </w:tcBorders>
            <w:shd w:val="clear" w:color="auto" w:fill="E7E6E6" w:themeFill="background2"/>
            <w:noWrap/>
            <w:vAlign w:val="center"/>
            <w:hideMark/>
          </w:tcPr>
          <w:p w14:paraId="252F5EB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c>
          <w:tcPr>
            <w:tcW w:w="832" w:type="dxa"/>
            <w:gridSpan w:val="4"/>
            <w:tcBorders>
              <w:bottom w:val="single" w:sz="4" w:space="0" w:color="auto"/>
            </w:tcBorders>
            <w:shd w:val="clear" w:color="auto" w:fill="E7E6E6" w:themeFill="background2"/>
            <w:noWrap/>
            <w:vAlign w:val="center"/>
            <w:hideMark/>
          </w:tcPr>
          <w:p w14:paraId="2550EBF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819" w:type="dxa"/>
            <w:gridSpan w:val="4"/>
            <w:tcBorders>
              <w:bottom w:val="single" w:sz="4" w:space="0" w:color="auto"/>
            </w:tcBorders>
            <w:shd w:val="clear" w:color="auto" w:fill="E7E6E6" w:themeFill="background2"/>
            <w:noWrap/>
            <w:vAlign w:val="center"/>
            <w:hideMark/>
          </w:tcPr>
          <w:p w14:paraId="2C7954F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c>
          <w:tcPr>
            <w:tcW w:w="821" w:type="dxa"/>
            <w:gridSpan w:val="4"/>
            <w:tcBorders>
              <w:bottom w:val="single" w:sz="4" w:space="0" w:color="auto"/>
            </w:tcBorders>
            <w:shd w:val="clear" w:color="auto" w:fill="E7E6E6" w:themeFill="background2"/>
            <w:noWrap/>
            <w:vAlign w:val="center"/>
            <w:hideMark/>
          </w:tcPr>
          <w:p w14:paraId="45BE94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811" w:type="dxa"/>
            <w:gridSpan w:val="5"/>
            <w:tcBorders>
              <w:bottom w:val="single" w:sz="4" w:space="0" w:color="auto"/>
            </w:tcBorders>
            <w:shd w:val="clear" w:color="auto" w:fill="E7E6E6" w:themeFill="background2"/>
            <w:noWrap/>
            <w:vAlign w:val="center"/>
            <w:hideMark/>
          </w:tcPr>
          <w:p w14:paraId="3B55BDD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805" w:type="dxa"/>
            <w:gridSpan w:val="3"/>
            <w:tcBorders>
              <w:bottom w:val="single" w:sz="4" w:space="0" w:color="auto"/>
            </w:tcBorders>
            <w:shd w:val="clear" w:color="auto" w:fill="E7E6E6" w:themeFill="background2"/>
            <w:noWrap/>
            <w:vAlign w:val="center"/>
            <w:hideMark/>
          </w:tcPr>
          <w:p w14:paraId="63619C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791" w:type="dxa"/>
            <w:gridSpan w:val="2"/>
            <w:tcBorders>
              <w:bottom w:val="single" w:sz="4" w:space="0" w:color="auto"/>
            </w:tcBorders>
            <w:shd w:val="clear" w:color="auto" w:fill="E7E6E6" w:themeFill="background2"/>
            <w:noWrap/>
            <w:vAlign w:val="center"/>
            <w:hideMark/>
          </w:tcPr>
          <w:p w14:paraId="32BFC23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33%</w:t>
            </w:r>
          </w:p>
        </w:tc>
      </w:tr>
      <w:tr w:rsidR="0020530F" w:rsidRPr="009F76C3" w14:paraId="3660AD19" w14:textId="77777777" w:rsidTr="0016368F">
        <w:trPr>
          <w:trHeight w:val="503"/>
        </w:trPr>
        <w:tc>
          <w:tcPr>
            <w:cnfStyle w:val="001000000000" w:firstRow="0" w:lastRow="0" w:firstColumn="1" w:lastColumn="0" w:oddVBand="0" w:evenVBand="0" w:oddHBand="0" w:evenHBand="0" w:firstRowFirstColumn="0" w:firstRowLastColumn="0" w:lastRowFirstColumn="0" w:lastRowLastColumn="0"/>
            <w:tcW w:w="684" w:type="dxa"/>
            <w:gridSpan w:val="2"/>
            <w:vMerge/>
            <w:tcBorders>
              <w:bottom w:val="single" w:sz="4" w:space="0" w:color="auto"/>
            </w:tcBorders>
            <w:shd w:val="clear" w:color="auto" w:fill="auto"/>
            <w:noWrap/>
            <w:vAlign w:val="center"/>
          </w:tcPr>
          <w:p w14:paraId="112744DC" w14:textId="77777777" w:rsidR="00966ECC" w:rsidRPr="009F76C3" w:rsidRDefault="00966ECC" w:rsidP="00283475">
            <w:pPr>
              <w:rPr>
                <w:rFonts w:ascii="Calibri" w:eastAsia="Times New Roman" w:hAnsi="Calibri" w:cs="Calibri"/>
                <w:color w:val="000000"/>
              </w:rPr>
            </w:pPr>
          </w:p>
        </w:tc>
        <w:tc>
          <w:tcPr>
            <w:tcW w:w="1741" w:type="dxa"/>
            <w:gridSpan w:val="2"/>
            <w:tcBorders>
              <w:top w:val="single" w:sz="4" w:space="0" w:color="auto"/>
              <w:bottom w:val="single" w:sz="4" w:space="0" w:color="auto"/>
            </w:tcBorders>
            <w:shd w:val="clear" w:color="auto" w:fill="FFFFFF" w:themeFill="background1"/>
            <w:vAlign w:val="center"/>
          </w:tcPr>
          <w:p w14:paraId="2A896851"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860" w:type="dxa"/>
            <w:gridSpan w:val="3"/>
            <w:tcBorders>
              <w:top w:val="single" w:sz="4" w:space="0" w:color="auto"/>
              <w:bottom w:val="single" w:sz="4" w:space="0" w:color="auto"/>
            </w:tcBorders>
            <w:shd w:val="clear" w:color="auto" w:fill="FFFFFF" w:themeFill="background1"/>
            <w:noWrap/>
            <w:vAlign w:val="center"/>
          </w:tcPr>
          <w:p w14:paraId="7473B9D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715" w:type="dxa"/>
            <w:gridSpan w:val="3"/>
            <w:tcBorders>
              <w:top w:val="single" w:sz="4" w:space="0" w:color="auto"/>
              <w:bottom w:val="single" w:sz="4" w:space="0" w:color="auto"/>
            </w:tcBorders>
            <w:shd w:val="clear" w:color="auto" w:fill="FFFFFF" w:themeFill="background1"/>
            <w:noWrap/>
            <w:vAlign w:val="center"/>
          </w:tcPr>
          <w:p w14:paraId="16AD371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31%</w:t>
            </w:r>
          </w:p>
        </w:tc>
        <w:tc>
          <w:tcPr>
            <w:tcW w:w="827" w:type="dxa"/>
            <w:gridSpan w:val="4"/>
            <w:tcBorders>
              <w:top w:val="single" w:sz="4" w:space="0" w:color="auto"/>
              <w:bottom w:val="single" w:sz="4" w:space="0" w:color="auto"/>
            </w:tcBorders>
            <w:shd w:val="clear" w:color="auto" w:fill="FFFFFF" w:themeFill="background1"/>
            <w:noWrap/>
            <w:vAlign w:val="center"/>
          </w:tcPr>
          <w:p w14:paraId="0E278EF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813" w:type="dxa"/>
            <w:gridSpan w:val="5"/>
            <w:tcBorders>
              <w:top w:val="single" w:sz="4" w:space="0" w:color="auto"/>
              <w:bottom w:val="single" w:sz="4" w:space="0" w:color="auto"/>
            </w:tcBorders>
            <w:shd w:val="clear" w:color="auto" w:fill="FFFFFF" w:themeFill="background1"/>
            <w:noWrap/>
            <w:vAlign w:val="center"/>
          </w:tcPr>
          <w:p w14:paraId="1EA4DEF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73%</w:t>
            </w:r>
          </w:p>
        </w:tc>
        <w:tc>
          <w:tcPr>
            <w:tcW w:w="882" w:type="dxa"/>
            <w:gridSpan w:val="4"/>
            <w:tcBorders>
              <w:top w:val="single" w:sz="4" w:space="0" w:color="auto"/>
              <w:bottom w:val="single" w:sz="4" w:space="0" w:color="auto"/>
            </w:tcBorders>
            <w:shd w:val="clear" w:color="auto" w:fill="FFFFFF" w:themeFill="background1"/>
            <w:noWrap/>
            <w:vAlign w:val="center"/>
          </w:tcPr>
          <w:p w14:paraId="3609A06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28</w:t>
            </w:r>
          </w:p>
        </w:tc>
        <w:tc>
          <w:tcPr>
            <w:tcW w:w="701" w:type="dxa"/>
            <w:gridSpan w:val="4"/>
            <w:tcBorders>
              <w:top w:val="single" w:sz="4" w:space="0" w:color="auto"/>
              <w:bottom w:val="single" w:sz="4" w:space="0" w:color="auto"/>
            </w:tcBorders>
            <w:shd w:val="clear" w:color="auto" w:fill="FFFFFF" w:themeFill="background1"/>
            <w:noWrap/>
            <w:vAlign w:val="center"/>
          </w:tcPr>
          <w:p w14:paraId="2A5AD1D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40%</w:t>
            </w:r>
          </w:p>
        </w:tc>
        <w:tc>
          <w:tcPr>
            <w:tcW w:w="800" w:type="dxa"/>
            <w:gridSpan w:val="4"/>
            <w:tcBorders>
              <w:top w:val="single" w:sz="4" w:space="0" w:color="auto"/>
              <w:bottom w:val="single" w:sz="4" w:space="0" w:color="auto"/>
            </w:tcBorders>
            <w:shd w:val="clear" w:color="auto" w:fill="FFFFFF" w:themeFill="background1"/>
            <w:noWrap/>
            <w:vAlign w:val="center"/>
          </w:tcPr>
          <w:p w14:paraId="7930800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789" w:type="dxa"/>
            <w:gridSpan w:val="4"/>
            <w:tcBorders>
              <w:top w:val="single" w:sz="4" w:space="0" w:color="auto"/>
              <w:bottom w:val="single" w:sz="4" w:space="0" w:color="auto"/>
            </w:tcBorders>
            <w:shd w:val="clear" w:color="auto" w:fill="FFFFFF" w:themeFill="background1"/>
            <w:noWrap/>
            <w:vAlign w:val="center"/>
          </w:tcPr>
          <w:p w14:paraId="54ABF6A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46%</w:t>
            </w:r>
          </w:p>
        </w:tc>
        <w:tc>
          <w:tcPr>
            <w:tcW w:w="832" w:type="dxa"/>
            <w:gridSpan w:val="4"/>
            <w:tcBorders>
              <w:top w:val="single" w:sz="4" w:space="0" w:color="auto"/>
              <w:bottom w:val="single" w:sz="4" w:space="0" w:color="auto"/>
            </w:tcBorders>
            <w:shd w:val="clear" w:color="auto" w:fill="FFFFFF" w:themeFill="background1"/>
            <w:noWrap/>
            <w:vAlign w:val="center"/>
          </w:tcPr>
          <w:p w14:paraId="6422B01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819" w:type="dxa"/>
            <w:gridSpan w:val="4"/>
            <w:tcBorders>
              <w:top w:val="single" w:sz="4" w:space="0" w:color="auto"/>
              <w:bottom w:val="single" w:sz="4" w:space="0" w:color="auto"/>
            </w:tcBorders>
            <w:shd w:val="clear" w:color="auto" w:fill="FFFFFF" w:themeFill="background1"/>
            <w:noWrap/>
            <w:vAlign w:val="center"/>
          </w:tcPr>
          <w:p w14:paraId="21CA8ED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50%</w:t>
            </w:r>
          </w:p>
        </w:tc>
        <w:tc>
          <w:tcPr>
            <w:tcW w:w="821" w:type="dxa"/>
            <w:gridSpan w:val="4"/>
            <w:tcBorders>
              <w:top w:val="single" w:sz="4" w:space="0" w:color="auto"/>
              <w:bottom w:val="single" w:sz="4" w:space="0" w:color="auto"/>
            </w:tcBorders>
            <w:shd w:val="clear" w:color="auto" w:fill="FFFFFF" w:themeFill="background1"/>
            <w:noWrap/>
            <w:vAlign w:val="center"/>
          </w:tcPr>
          <w:p w14:paraId="72D6AD3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w:t>
            </w:r>
          </w:p>
        </w:tc>
        <w:tc>
          <w:tcPr>
            <w:tcW w:w="811" w:type="dxa"/>
            <w:gridSpan w:val="5"/>
            <w:tcBorders>
              <w:top w:val="single" w:sz="4" w:space="0" w:color="auto"/>
              <w:bottom w:val="single" w:sz="4" w:space="0" w:color="auto"/>
            </w:tcBorders>
            <w:shd w:val="clear" w:color="auto" w:fill="FFFFFF" w:themeFill="background1"/>
            <w:noWrap/>
            <w:vAlign w:val="center"/>
          </w:tcPr>
          <w:p w14:paraId="30BEF78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72%</w:t>
            </w:r>
          </w:p>
        </w:tc>
        <w:tc>
          <w:tcPr>
            <w:tcW w:w="805" w:type="dxa"/>
            <w:gridSpan w:val="3"/>
            <w:tcBorders>
              <w:top w:val="single" w:sz="4" w:space="0" w:color="auto"/>
              <w:bottom w:val="single" w:sz="4" w:space="0" w:color="auto"/>
            </w:tcBorders>
            <w:shd w:val="clear" w:color="auto" w:fill="FFFFFF" w:themeFill="background1"/>
            <w:noWrap/>
            <w:vAlign w:val="center"/>
          </w:tcPr>
          <w:p w14:paraId="292B083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w:t>
            </w:r>
          </w:p>
        </w:tc>
        <w:tc>
          <w:tcPr>
            <w:tcW w:w="791" w:type="dxa"/>
            <w:gridSpan w:val="2"/>
            <w:tcBorders>
              <w:top w:val="single" w:sz="4" w:space="0" w:color="auto"/>
              <w:bottom w:val="single" w:sz="4" w:space="0" w:color="auto"/>
            </w:tcBorders>
            <w:shd w:val="clear" w:color="auto" w:fill="FFFFFF" w:themeFill="background1"/>
            <w:noWrap/>
            <w:vAlign w:val="center"/>
          </w:tcPr>
          <w:p w14:paraId="72E7818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p>
        </w:tc>
      </w:tr>
    </w:tbl>
    <w:p w14:paraId="35DD7392" w14:textId="77777777" w:rsidR="00966ECC" w:rsidRDefault="00966ECC" w:rsidP="00966ECC">
      <w:r>
        <w:br w:type="page"/>
      </w:r>
    </w:p>
    <w:tbl>
      <w:tblPr>
        <w:tblStyle w:val="PlainTable3"/>
        <w:tblW w:w="5000" w:type="pct"/>
        <w:tblLayout w:type="fixed"/>
        <w:tblLook w:val="04A0" w:firstRow="1" w:lastRow="0" w:firstColumn="1" w:lastColumn="0" w:noHBand="0" w:noVBand="1"/>
      </w:tblPr>
      <w:tblGrid>
        <w:gridCol w:w="684"/>
        <w:gridCol w:w="1677"/>
        <w:gridCol w:w="785"/>
        <w:gridCol w:w="14"/>
        <w:gridCol w:w="878"/>
        <w:gridCol w:w="27"/>
        <w:gridCol w:w="758"/>
        <w:gridCol w:w="41"/>
        <w:gridCol w:w="791"/>
        <w:gridCol w:w="129"/>
        <w:gridCol w:w="782"/>
        <w:gridCol w:w="115"/>
        <w:gridCol w:w="676"/>
        <w:gridCol w:w="101"/>
        <w:gridCol w:w="689"/>
        <w:gridCol w:w="88"/>
        <w:gridCol w:w="703"/>
        <w:gridCol w:w="74"/>
        <w:gridCol w:w="725"/>
        <w:gridCol w:w="60"/>
        <w:gridCol w:w="731"/>
        <w:gridCol w:w="49"/>
        <w:gridCol w:w="750"/>
        <w:gridCol w:w="36"/>
        <w:gridCol w:w="755"/>
        <w:gridCol w:w="25"/>
        <w:gridCol w:w="774"/>
        <w:gridCol w:w="11"/>
        <w:gridCol w:w="752"/>
      </w:tblGrid>
      <w:tr w:rsidR="00966ECC" w:rsidRPr="009F76C3" w14:paraId="32EF54C4" w14:textId="77777777" w:rsidTr="00283475">
        <w:trPr>
          <w:cnfStyle w:val="100000000000" w:firstRow="1" w:lastRow="0" w:firstColumn="0" w:lastColumn="0" w:oddVBand="0" w:evenVBand="0" w:oddHBand="0" w:evenHBand="0" w:firstRowFirstColumn="0" w:firstRowLastColumn="0" w:lastRowFirstColumn="0" w:lastRowLastColumn="0"/>
          <w:trHeight w:val="77"/>
        </w:trPr>
        <w:tc>
          <w:tcPr>
            <w:cnfStyle w:val="001000000100" w:firstRow="0" w:lastRow="0" w:firstColumn="1" w:lastColumn="0" w:oddVBand="0" w:evenVBand="0" w:oddHBand="0" w:evenHBand="0" w:firstRowFirstColumn="1" w:firstRowLastColumn="0" w:lastRowFirstColumn="0" w:lastRowLastColumn="0"/>
            <w:tcW w:w="5000" w:type="pct"/>
            <w:gridSpan w:val="29"/>
            <w:tcBorders>
              <w:top w:val="single" w:sz="4" w:space="0" w:color="auto"/>
              <w:bottom w:val="single" w:sz="4" w:space="0" w:color="auto"/>
            </w:tcBorders>
            <w:shd w:val="clear" w:color="auto" w:fill="D9D9D9" w:themeFill="background1" w:themeFillShade="D9"/>
            <w:noWrap/>
            <w:vAlign w:val="center"/>
          </w:tcPr>
          <w:p w14:paraId="0BA77991" w14:textId="77777777" w:rsidR="00966ECC" w:rsidRDefault="00966ECC" w:rsidP="00283475">
            <w:pPr>
              <w:jc w:val="center"/>
              <w:rPr>
                <w:rFonts w:ascii="Calibri" w:eastAsia="Times New Roman" w:hAnsi="Calibri" w:cs="Calibri"/>
                <w:color w:val="000000"/>
              </w:rPr>
            </w:pPr>
            <w:r>
              <w:rPr>
                <w:rFonts w:ascii="Calibri" w:eastAsia="Times New Roman" w:hAnsi="Calibri" w:cs="Calibri"/>
                <w:color w:val="000000"/>
              </w:rPr>
              <w:lastRenderedPageBreak/>
              <w:t>Promotion results by Hei and specialization</w:t>
            </w:r>
          </w:p>
        </w:tc>
      </w:tr>
      <w:tr w:rsidR="00966ECC" w:rsidRPr="009F76C3" w14:paraId="6D792944" w14:textId="77777777" w:rsidTr="00283475">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tcPr>
          <w:p w14:paraId="2293B9AC"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613" w:type="pct"/>
            <w:vMerge w:val="restart"/>
            <w:tcBorders>
              <w:top w:val="single" w:sz="4" w:space="0" w:color="auto"/>
              <w:bottom w:val="single" w:sz="4" w:space="0" w:color="auto"/>
            </w:tcBorders>
            <w:shd w:val="clear" w:color="auto" w:fill="auto"/>
            <w:noWrap/>
            <w:vAlign w:val="center"/>
          </w:tcPr>
          <w:p w14:paraId="1846C67E"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1204" w:type="pct"/>
            <w:gridSpan w:val="7"/>
            <w:tcBorders>
              <w:top w:val="single" w:sz="4" w:space="0" w:color="auto"/>
              <w:bottom w:val="single" w:sz="4" w:space="0" w:color="auto"/>
            </w:tcBorders>
            <w:shd w:val="clear" w:color="auto" w:fill="auto"/>
            <w:vAlign w:val="center"/>
          </w:tcPr>
          <w:p w14:paraId="6E397C6E"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rFonts w:ascii="Calibri" w:eastAsia="Times New Roman" w:hAnsi="Calibri" w:cs="Calibri"/>
                <w:b/>
                <w:bCs/>
                <w:color w:val="000000"/>
              </w:rPr>
              <w:t>Core Curricula</w:t>
            </w:r>
          </w:p>
        </w:tc>
        <w:tc>
          <w:tcPr>
            <w:tcW w:w="622" w:type="pct"/>
            <w:gridSpan w:val="4"/>
            <w:tcBorders>
              <w:top w:val="single" w:sz="4" w:space="0" w:color="auto"/>
              <w:bottom w:val="single" w:sz="4" w:space="0" w:color="auto"/>
            </w:tcBorders>
            <w:shd w:val="clear" w:color="auto" w:fill="auto"/>
            <w:vAlign w:val="center"/>
          </w:tcPr>
          <w:p w14:paraId="2E676BB1"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rFonts w:ascii="Calibri" w:eastAsia="Times New Roman" w:hAnsi="Calibri" w:cs="Calibri"/>
                <w:b/>
                <w:bCs/>
                <w:color w:val="000000"/>
              </w:rPr>
              <w:t>Elective Curricula</w:t>
            </w:r>
          </w:p>
        </w:tc>
        <w:tc>
          <w:tcPr>
            <w:tcW w:w="2311" w:type="pct"/>
            <w:gridSpan w:val="16"/>
            <w:tcBorders>
              <w:top w:val="single" w:sz="4" w:space="0" w:color="auto"/>
              <w:bottom w:val="single" w:sz="4" w:space="0" w:color="auto"/>
            </w:tcBorders>
            <w:shd w:val="clear" w:color="auto" w:fill="auto"/>
            <w:vAlign w:val="center"/>
          </w:tcPr>
          <w:p w14:paraId="509B3626"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rFonts w:ascii="Calibri" w:eastAsia="Times New Roman" w:hAnsi="Calibri" w:cs="Calibri"/>
                <w:b/>
                <w:bCs/>
                <w:color w:val="000000"/>
              </w:rPr>
              <w:t>Overall Curricula</w:t>
            </w:r>
          </w:p>
        </w:tc>
      </w:tr>
      <w:tr w:rsidR="00966ECC" w:rsidRPr="009F76C3" w14:paraId="4A7D778F" w14:textId="77777777" w:rsidTr="00283475">
        <w:trPr>
          <w:trHeight w:val="77"/>
        </w:trPr>
        <w:tc>
          <w:tcPr>
            <w:cnfStyle w:val="001000000000" w:firstRow="0" w:lastRow="0" w:firstColumn="1" w:lastColumn="0" w:oddVBand="0" w:evenVBand="0" w:oddHBand="0" w:evenHBand="0" w:firstRowFirstColumn="0" w:firstRowLastColumn="0" w:lastRowFirstColumn="0" w:lastRowLastColumn="0"/>
            <w:tcW w:w="250" w:type="pct"/>
            <w:vMerge/>
            <w:tcBorders>
              <w:top w:val="single" w:sz="4" w:space="0" w:color="auto"/>
              <w:bottom w:val="single" w:sz="4" w:space="0" w:color="auto"/>
            </w:tcBorders>
            <w:shd w:val="clear" w:color="auto" w:fill="auto"/>
            <w:noWrap/>
            <w:vAlign w:val="center"/>
          </w:tcPr>
          <w:p w14:paraId="5C311142" w14:textId="77777777" w:rsidR="00966ECC" w:rsidRPr="009F76C3" w:rsidRDefault="00966ECC" w:rsidP="00283475">
            <w:pPr>
              <w:rPr>
                <w:rFonts w:ascii="Calibri" w:eastAsia="Times New Roman" w:hAnsi="Calibri" w:cs="Calibri"/>
                <w:color w:val="000000"/>
              </w:rPr>
            </w:pPr>
          </w:p>
        </w:tc>
        <w:tc>
          <w:tcPr>
            <w:tcW w:w="613" w:type="pct"/>
            <w:vMerge/>
            <w:tcBorders>
              <w:top w:val="single" w:sz="4" w:space="0" w:color="auto"/>
              <w:bottom w:val="single" w:sz="4" w:space="0" w:color="auto"/>
            </w:tcBorders>
            <w:shd w:val="clear" w:color="auto" w:fill="auto"/>
            <w:noWrap/>
          </w:tcPr>
          <w:p w14:paraId="616FFF0B" w14:textId="77777777" w:rsidR="00966ECC" w:rsidRPr="009556AF"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623" w:type="pct"/>
            <w:gridSpan w:val="4"/>
            <w:tcBorders>
              <w:top w:val="single" w:sz="4" w:space="0" w:color="auto"/>
              <w:bottom w:val="single" w:sz="4" w:space="0" w:color="auto"/>
            </w:tcBorders>
            <w:shd w:val="clear" w:color="auto" w:fill="auto"/>
            <w:vAlign w:val="center"/>
          </w:tcPr>
          <w:p w14:paraId="209842AF"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Core</w:t>
            </w:r>
          </w:p>
        </w:tc>
        <w:tc>
          <w:tcPr>
            <w:tcW w:w="581" w:type="pct"/>
            <w:gridSpan w:val="3"/>
            <w:tcBorders>
              <w:top w:val="single" w:sz="4" w:space="0" w:color="auto"/>
              <w:bottom w:val="single" w:sz="4" w:space="0" w:color="auto"/>
            </w:tcBorders>
            <w:shd w:val="clear" w:color="auto" w:fill="auto"/>
            <w:vAlign w:val="center"/>
          </w:tcPr>
          <w:p w14:paraId="0C42E674"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Core that Received High Relative Score</w:t>
            </w:r>
          </w:p>
        </w:tc>
        <w:tc>
          <w:tcPr>
            <w:tcW w:w="622" w:type="pct"/>
            <w:gridSpan w:val="4"/>
            <w:tcBorders>
              <w:top w:val="single" w:sz="4" w:space="0" w:color="auto"/>
              <w:bottom w:val="single" w:sz="4" w:space="0" w:color="auto"/>
            </w:tcBorders>
            <w:shd w:val="clear" w:color="auto" w:fill="auto"/>
            <w:vAlign w:val="center"/>
          </w:tcPr>
          <w:p w14:paraId="7D8FB06D"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Electives</w:t>
            </w:r>
          </w:p>
        </w:tc>
        <w:tc>
          <w:tcPr>
            <w:tcW w:w="578" w:type="pct"/>
            <w:gridSpan w:val="4"/>
            <w:tcBorders>
              <w:top w:val="single" w:sz="4" w:space="0" w:color="auto"/>
              <w:bottom w:val="single" w:sz="4" w:space="0" w:color="auto"/>
            </w:tcBorders>
            <w:shd w:val="clear" w:color="auto" w:fill="auto"/>
            <w:vAlign w:val="center"/>
          </w:tcPr>
          <w:p w14:paraId="0C703FF6"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w:t>
            </w:r>
          </w:p>
        </w:tc>
        <w:tc>
          <w:tcPr>
            <w:tcW w:w="581" w:type="pct"/>
            <w:gridSpan w:val="4"/>
            <w:tcBorders>
              <w:top w:val="single" w:sz="4" w:space="0" w:color="auto"/>
              <w:bottom w:val="single" w:sz="4" w:space="0" w:color="auto"/>
            </w:tcBorders>
            <w:shd w:val="clear" w:color="auto" w:fill="auto"/>
            <w:vAlign w:val="center"/>
          </w:tcPr>
          <w:p w14:paraId="4952654E"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 that Received High Relative Score</w:t>
            </w:r>
          </w:p>
        </w:tc>
        <w:tc>
          <w:tcPr>
            <w:tcW w:w="581" w:type="pct"/>
            <w:gridSpan w:val="4"/>
            <w:tcBorders>
              <w:top w:val="single" w:sz="4" w:space="0" w:color="auto"/>
              <w:bottom w:val="single" w:sz="4" w:space="0" w:color="auto"/>
            </w:tcBorders>
            <w:shd w:val="clear" w:color="auto" w:fill="auto"/>
            <w:vAlign w:val="center"/>
          </w:tcPr>
          <w:p w14:paraId="7905503A"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 with Courses Exercise</w:t>
            </w:r>
          </w:p>
        </w:tc>
        <w:tc>
          <w:tcPr>
            <w:tcW w:w="571" w:type="pct"/>
            <w:gridSpan w:val="4"/>
            <w:tcBorders>
              <w:top w:val="single" w:sz="4" w:space="0" w:color="auto"/>
              <w:bottom w:val="single" w:sz="4" w:space="0" w:color="auto"/>
            </w:tcBorders>
            <w:shd w:val="clear" w:color="auto" w:fill="auto"/>
            <w:vAlign w:val="center"/>
          </w:tcPr>
          <w:p w14:paraId="5BE3BAAD" w14:textId="77777777" w:rsidR="00966ECC" w:rsidRPr="00DB76B8"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B76B8">
              <w:t>Competences Addressed by Any Course Exam</w:t>
            </w:r>
          </w:p>
        </w:tc>
      </w:tr>
      <w:tr w:rsidR="00966ECC" w:rsidRPr="009F76C3" w14:paraId="0CD084FD" w14:textId="77777777" w:rsidTr="00283475">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50" w:type="pct"/>
            <w:vMerge/>
            <w:tcBorders>
              <w:top w:val="single" w:sz="4" w:space="0" w:color="auto"/>
              <w:bottom w:val="single" w:sz="4" w:space="0" w:color="auto"/>
            </w:tcBorders>
            <w:shd w:val="clear" w:color="auto" w:fill="auto"/>
            <w:noWrap/>
            <w:vAlign w:val="center"/>
            <w:hideMark/>
          </w:tcPr>
          <w:p w14:paraId="4A607454" w14:textId="77777777" w:rsidR="00966ECC" w:rsidRPr="009F76C3" w:rsidRDefault="00966ECC" w:rsidP="00283475">
            <w:pPr>
              <w:rPr>
                <w:rFonts w:ascii="Calibri" w:eastAsia="Times New Roman" w:hAnsi="Calibri" w:cs="Calibri"/>
                <w:color w:val="000000"/>
              </w:rPr>
            </w:pPr>
          </w:p>
        </w:tc>
        <w:tc>
          <w:tcPr>
            <w:tcW w:w="613" w:type="pct"/>
            <w:vMerge/>
            <w:tcBorders>
              <w:top w:val="single" w:sz="4" w:space="0" w:color="auto"/>
              <w:bottom w:val="single" w:sz="4" w:space="0" w:color="auto"/>
            </w:tcBorders>
            <w:shd w:val="clear" w:color="auto" w:fill="auto"/>
            <w:noWrap/>
            <w:hideMark/>
          </w:tcPr>
          <w:p w14:paraId="715B8A0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292" w:type="pct"/>
            <w:gridSpan w:val="2"/>
            <w:tcBorders>
              <w:top w:val="single" w:sz="4" w:space="0" w:color="auto"/>
              <w:bottom w:val="single" w:sz="4" w:space="0" w:color="auto"/>
            </w:tcBorders>
            <w:shd w:val="clear" w:color="auto" w:fill="auto"/>
            <w:hideMark/>
          </w:tcPr>
          <w:p w14:paraId="5FCA8A9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331" w:type="pct"/>
            <w:gridSpan w:val="2"/>
            <w:tcBorders>
              <w:top w:val="single" w:sz="4" w:space="0" w:color="auto"/>
              <w:bottom w:val="single" w:sz="4" w:space="0" w:color="auto"/>
            </w:tcBorders>
            <w:shd w:val="clear" w:color="auto" w:fill="auto"/>
            <w:hideMark/>
          </w:tcPr>
          <w:p w14:paraId="7833226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92" w:type="pct"/>
            <w:gridSpan w:val="2"/>
            <w:tcBorders>
              <w:top w:val="single" w:sz="4" w:space="0" w:color="auto"/>
              <w:bottom w:val="single" w:sz="4" w:space="0" w:color="auto"/>
            </w:tcBorders>
            <w:shd w:val="clear" w:color="auto" w:fill="auto"/>
            <w:hideMark/>
          </w:tcPr>
          <w:p w14:paraId="5CBBFD6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9" w:type="pct"/>
            <w:tcBorders>
              <w:top w:val="single" w:sz="4" w:space="0" w:color="auto"/>
              <w:bottom w:val="single" w:sz="4" w:space="0" w:color="auto"/>
            </w:tcBorders>
            <w:shd w:val="clear" w:color="auto" w:fill="auto"/>
            <w:hideMark/>
          </w:tcPr>
          <w:p w14:paraId="32F4F13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333" w:type="pct"/>
            <w:gridSpan w:val="2"/>
            <w:tcBorders>
              <w:top w:val="single" w:sz="4" w:space="0" w:color="auto"/>
              <w:bottom w:val="single" w:sz="4" w:space="0" w:color="auto"/>
            </w:tcBorders>
            <w:shd w:val="clear" w:color="auto" w:fill="auto"/>
            <w:hideMark/>
          </w:tcPr>
          <w:p w14:paraId="79D6CF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9" w:type="pct"/>
            <w:gridSpan w:val="2"/>
            <w:tcBorders>
              <w:top w:val="single" w:sz="4" w:space="0" w:color="auto"/>
              <w:bottom w:val="single" w:sz="4" w:space="0" w:color="auto"/>
            </w:tcBorders>
            <w:shd w:val="clear" w:color="auto" w:fill="auto"/>
            <w:hideMark/>
          </w:tcPr>
          <w:p w14:paraId="40F2B3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89" w:type="pct"/>
            <w:gridSpan w:val="2"/>
            <w:tcBorders>
              <w:top w:val="single" w:sz="4" w:space="0" w:color="auto"/>
              <w:bottom w:val="single" w:sz="4" w:space="0" w:color="auto"/>
            </w:tcBorders>
            <w:shd w:val="clear" w:color="auto" w:fill="auto"/>
            <w:hideMark/>
          </w:tcPr>
          <w:p w14:paraId="39E0D6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9" w:type="pct"/>
            <w:gridSpan w:val="2"/>
            <w:tcBorders>
              <w:top w:val="single" w:sz="4" w:space="0" w:color="auto"/>
              <w:bottom w:val="single" w:sz="4" w:space="0" w:color="auto"/>
            </w:tcBorders>
            <w:shd w:val="clear" w:color="auto" w:fill="auto"/>
            <w:hideMark/>
          </w:tcPr>
          <w:p w14:paraId="01A3882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92" w:type="pct"/>
            <w:gridSpan w:val="2"/>
            <w:tcBorders>
              <w:top w:val="single" w:sz="4" w:space="0" w:color="auto"/>
              <w:bottom w:val="single" w:sz="4" w:space="0" w:color="auto"/>
            </w:tcBorders>
            <w:shd w:val="clear" w:color="auto" w:fill="auto"/>
            <w:hideMark/>
          </w:tcPr>
          <w:p w14:paraId="79AB833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9" w:type="pct"/>
            <w:gridSpan w:val="2"/>
            <w:tcBorders>
              <w:top w:val="single" w:sz="4" w:space="0" w:color="auto"/>
              <w:bottom w:val="single" w:sz="4" w:space="0" w:color="auto"/>
            </w:tcBorders>
            <w:shd w:val="clear" w:color="auto" w:fill="auto"/>
            <w:hideMark/>
          </w:tcPr>
          <w:p w14:paraId="43D55A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92" w:type="pct"/>
            <w:gridSpan w:val="2"/>
            <w:tcBorders>
              <w:top w:val="single" w:sz="4" w:space="0" w:color="auto"/>
              <w:bottom w:val="single" w:sz="4" w:space="0" w:color="auto"/>
            </w:tcBorders>
            <w:shd w:val="clear" w:color="auto" w:fill="auto"/>
            <w:hideMark/>
          </w:tcPr>
          <w:p w14:paraId="6B0A3C7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9" w:type="pct"/>
            <w:gridSpan w:val="2"/>
            <w:tcBorders>
              <w:top w:val="single" w:sz="4" w:space="0" w:color="auto"/>
              <w:bottom w:val="single" w:sz="4" w:space="0" w:color="auto"/>
            </w:tcBorders>
            <w:shd w:val="clear" w:color="auto" w:fill="auto"/>
            <w:hideMark/>
          </w:tcPr>
          <w:p w14:paraId="02BED66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92" w:type="pct"/>
            <w:gridSpan w:val="2"/>
            <w:tcBorders>
              <w:top w:val="single" w:sz="4" w:space="0" w:color="auto"/>
              <w:bottom w:val="single" w:sz="4" w:space="0" w:color="auto"/>
            </w:tcBorders>
            <w:shd w:val="clear" w:color="auto" w:fill="auto"/>
            <w:hideMark/>
          </w:tcPr>
          <w:p w14:paraId="6E3435B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79" w:type="pct"/>
            <w:gridSpan w:val="2"/>
            <w:tcBorders>
              <w:top w:val="single" w:sz="4" w:space="0" w:color="auto"/>
              <w:bottom w:val="single" w:sz="4" w:space="0" w:color="auto"/>
            </w:tcBorders>
            <w:shd w:val="clear" w:color="auto" w:fill="auto"/>
            <w:hideMark/>
          </w:tcPr>
          <w:p w14:paraId="63FD70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r>
      <w:tr w:rsidR="00966ECC" w:rsidRPr="009F76C3" w14:paraId="6D4B243E" w14:textId="77777777" w:rsidTr="00283475">
        <w:trPr>
          <w:trHeight w:val="290"/>
        </w:trPr>
        <w:tc>
          <w:tcPr>
            <w:cnfStyle w:val="001000000000" w:firstRow="0" w:lastRow="0" w:firstColumn="1" w:lastColumn="0" w:oddVBand="0" w:evenVBand="0" w:oddHBand="0" w:evenHBand="0" w:firstRowFirstColumn="0" w:firstRowLastColumn="0" w:lastRowFirstColumn="0" w:lastRowLastColumn="0"/>
            <w:tcW w:w="250" w:type="pct"/>
            <w:tcBorders>
              <w:top w:val="single" w:sz="4" w:space="0" w:color="auto"/>
              <w:bottom w:val="single" w:sz="4" w:space="0" w:color="auto"/>
            </w:tcBorders>
            <w:shd w:val="clear" w:color="auto" w:fill="auto"/>
            <w:noWrap/>
            <w:vAlign w:val="center"/>
            <w:hideMark/>
          </w:tcPr>
          <w:p w14:paraId="368A85C6"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613" w:type="pct"/>
            <w:tcBorders>
              <w:top w:val="single" w:sz="4" w:space="0" w:color="auto"/>
              <w:bottom w:val="single" w:sz="4" w:space="0" w:color="auto"/>
            </w:tcBorders>
            <w:shd w:val="clear" w:color="auto" w:fill="E7E6E6" w:themeFill="background2"/>
            <w:vAlign w:val="center"/>
            <w:hideMark/>
          </w:tcPr>
          <w:p w14:paraId="7B3AC8AE"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292" w:type="pct"/>
            <w:gridSpan w:val="2"/>
            <w:tcBorders>
              <w:top w:val="single" w:sz="4" w:space="0" w:color="auto"/>
              <w:bottom w:val="single" w:sz="4" w:space="0" w:color="auto"/>
            </w:tcBorders>
            <w:shd w:val="clear" w:color="auto" w:fill="E7E6E6" w:themeFill="background2"/>
            <w:noWrap/>
            <w:vAlign w:val="center"/>
            <w:hideMark/>
          </w:tcPr>
          <w:p w14:paraId="1931AD8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331" w:type="pct"/>
            <w:gridSpan w:val="2"/>
            <w:tcBorders>
              <w:top w:val="single" w:sz="4" w:space="0" w:color="auto"/>
              <w:bottom w:val="single" w:sz="4" w:space="0" w:color="auto"/>
            </w:tcBorders>
            <w:shd w:val="clear" w:color="auto" w:fill="E7E6E6" w:themeFill="background2"/>
            <w:noWrap/>
            <w:vAlign w:val="center"/>
            <w:hideMark/>
          </w:tcPr>
          <w:p w14:paraId="21DBDB4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tcBorders>
              <w:top w:val="single" w:sz="4" w:space="0" w:color="auto"/>
              <w:bottom w:val="single" w:sz="4" w:space="0" w:color="auto"/>
            </w:tcBorders>
            <w:shd w:val="clear" w:color="auto" w:fill="E7E6E6" w:themeFill="background2"/>
            <w:noWrap/>
            <w:vAlign w:val="center"/>
            <w:hideMark/>
          </w:tcPr>
          <w:p w14:paraId="0A772F1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tcBorders>
              <w:top w:val="single" w:sz="4" w:space="0" w:color="auto"/>
              <w:bottom w:val="single" w:sz="4" w:space="0" w:color="auto"/>
            </w:tcBorders>
            <w:shd w:val="clear" w:color="auto" w:fill="E7E6E6" w:themeFill="background2"/>
            <w:noWrap/>
            <w:vAlign w:val="center"/>
            <w:hideMark/>
          </w:tcPr>
          <w:p w14:paraId="195592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333" w:type="pct"/>
            <w:gridSpan w:val="2"/>
            <w:tcBorders>
              <w:top w:val="single" w:sz="4" w:space="0" w:color="auto"/>
              <w:bottom w:val="single" w:sz="4" w:space="0" w:color="auto"/>
            </w:tcBorders>
            <w:shd w:val="clear" w:color="auto" w:fill="E7E6E6" w:themeFill="background2"/>
            <w:noWrap/>
            <w:vAlign w:val="center"/>
            <w:hideMark/>
          </w:tcPr>
          <w:p w14:paraId="02F2F3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289" w:type="pct"/>
            <w:gridSpan w:val="2"/>
            <w:tcBorders>
              <w:top w:val="single" w:sz="4" w:space="0" w:color="auto"/>
              <w:bottom w:val="single" w:sz="4" w:space="0" w:color="auto"/>
            </w:tcBorders>
            <w:shd w:val="clear" w:color="auto" w:fill="E7E6E6" w:themeFill="background2"/>
            <w:noWrap/>
            <w:vAlign w:val="center"/>
            <w:hideMark/>
          </w:tcPr>
          <w:p w14:paraId="3D6FA32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289" w:type="pct"/>
            <w:gridSpan w:val="2"/>
            <w:tcBorders>
              <w:top w:val="single" w:sz="4" w:space="0" w:color="auto"/>
              <w:bottom w:val="single" w:sz="4" w:space="0" w:color="auto"/>
            </w:tcBorders>
            <w:shd w:val="clear" w:color="auto" w:fill="E7E6E6" w:themeFill="background2"/>
            <w:noWrap/>
            <w:vAlign w:val="center"/>
            <w:hideMark/>
          </w:tcPr>
          <w:p w14:paraId="7ED41ED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tcBorders>
              <w:top w:val="single" w:sz="4" w:space="0" w:color="auto"/>
              <w:bottom w:val="single" w:sz="4" w:space="0" w:color="auto"/>
            </w:tcBorders>
            <w:shd w:val="clear" w:color="auto" w:fill="E7E6E6" w:themeFill="background2"/>
            <w:noWrap/>
            <w:vAlign w:val="center"/>
            <w:hideMark/>
          </w:tcPr>
          <w:p w14:paraId="2AAFE3A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tcBorders>
              <w:top w:val="single" w:sz="4" w:space="0" w:color="auto"/>
              <w:bottom w:val="single" w:sz="4" w:space="0" w:color="auto"/>
            </w:tcBorders>
            <w:shd w:val="clear" w:color="auto" w:fill="E7E6E6" w:themeFill="background2"/>
            <w:noWrap/>
            <w:vAlign w:val="center"/>
            <w:hideMark/>
          </w:tcPr>
          <w:p w14:paraId="38BCD3A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tcBorders>
              <w:top w:val="single" w:sz="4" w:space="0" w:color="auto"/>
              <w:bottom w:val="single" w:sz="4" w:space="0" w:color="auto"/>
            </w:tcBorders>
            <w:shd w:val="clear" w:color="auto" w:fill="E7E6E6" w:themeFill="background2"/>
            <w:noWrap/>
            <w:vAlign w:val="center"/>
            <w:hideMark/>
          </w:tcPr>
          <w:p w14:paraId="3F0FCB8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292" w:type="pct"/>
            <w:gridSpan w:val="2"/>
            <w:tcBorders>
              <w:top w:val="single" w:sz="4" w:space="0" w:color="auto"/>
              <w:bottom w:val="single" w:sz="4" w:space="0" w:color="auto"/>
            </w:tcBorders>
            <w:shd w:val="clear" w:color="auto" w:fill="E7E6E6" w:themeFill="background2"/>
            <w:noWrap/>
            <w:vAlign w:val="center"/>
            <w:hideMark/>
          </w:tcPr>
          <w:p w14:paraId="5BFF3C6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tcBorders>
              <w:top w:val="single" w:sz="4" w:space="0" w:color="auto"/>
              <w:bottom w:val="single" w:sz="4" w:space="0" w:color="auto"/>
            </w:tcBorders>
            <w:shd w:val="clear" w:color="auto" w:fill="E7E6E6" w:themeFill="background2"/>
            <w:noWrap/>
            <w:vAlign w:val="center"/>
            <w:hideMark/>
          </w:tcPr>
          <w:p w14:paraId="69BC1C4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tcBorders>
              <w:top w:val="single" w:sz="4" w:space="0" w:color="auto"/>
              <w:bottom w:val="single" w:sz="4" w:space="0" w:color="auto"/>
            </w:tcBorders>
            <w:shd w:val="clear" w:color="auto" w:fill="E7E6E6" w:themeFill="background2"/>
            <w:noWrap/>
            <w:vAlign w:val="center"/>
            <w:hideMark/>
          </w:tcPr>
          <w:p w14:paraId="7095646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9" w:type="pct"/>
            <w:gridSpan w:val="2"/>
            <w:tcBorders>
              <w:top w:val="single" w:sz="4" w:space="0" w:color="auto"/>
              <w:bottom w:val="single" w:sz="4" w:space="0" w:color="auto"/>
            </w:tcBorders>
            <w:shd w:val="clear" w:color="auto" w:fill="E7E6E6" w:themeFill="background2"/>
            <w:noWrap/>
            <w:vAlign w:val="center"/>
            <w:hideMark/>
          </w:tcPr>
          <w:p w14:paraId="2E39750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20530F" w:rsidRPr="009F76C3" w14:paraId="2F18C470" w14:textId="77777777" w:rsidTr="0016368F">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hideMark/>
          </w:tcPr>
          <w:p w14:paraId="76BA6025"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613" w:type="pct"/>
            <w:tcBorders>
              <w:top w:val="single" w:sz="4" w:space="0" w:color="auto"/>
            </w:tcBorders>
            <w:shd w:val="clear" w:color="auto" w:fill="FFFFFF" w:themeFill="background1"/>
            <w:vAlign w:val="center"/>
            <w:hideMark/>
          </w:tcPr>
          <w:p w14:paraId="670774E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292" w:type="pct"/>
            <w:gridSpan w:val="2"/>
            <w:tcBorders>
              <w:top w:val="single" w:sz="4" w:space="0" w:color="auto"/>
            </w:tcBorders>
            <w:shd w:val="clear" w:color="auto" w:fill="FFFFFF" w:themeFill="background1"/>
            <w:noWrap/>
            <w:vAlign w:val="center"/>
            <w:hideMark/>
          </w:tcPr>
          <w:p w14:paraId="241DDAA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331" w:type="pct"/>
            <w:gridSpan w:val="2"/>
            <w:tcBorders>
              <w:top w:val="single" w:sz="4" w:space="0" w:color="auto"/>
            </w:tcBorders>
            <w:shd w:val="clear" w:color="auto" w:fill="FFFFFF" w:themeFill="background1"/>
            <w:noWrap/>
            <w:vAlign w:val="center"/>
            <w:hideMark/>
          </w:tcPr>
          <w:p w14:paraId="285A0CB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292" w:type="pct"/>
            <w:gridSpan w:val="2"/>
            <w:tcBorders>
              <w:top w:val="single" w:sz="4" w:space="0" w:color="auto"/>
            </w:tcBorders>
            <w:shd w:val="clear" w:color="auto" w:fill="FFFFFF" w:themeFill="background1"/>
            <w:noWrap/>
            <w:vAlign w:val="center"/>
            <w:hideMark/>
          </w:tcPr>
          <w:p w14:paraId="21A780D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tcBorders>
              <w:top w:val="single" w:sz="4" w:space="0" w:color="auto"/>
            </w:tcBorders>
            <w:shd w:val="clear" w:color="auto" w:fill="FFFFFF" w:themeFill="background1"/>
            <w:noWrap/>
            <w:vAlign w:val="center"/>
            <w:hideMark/>
          </w:tcPr>
          <w:p w14:paraId="3207355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33" w:type="pct"/>
            <w:gridSpan w:val="2"/>
            <w:tcBorders>
              <w:top w:val="single" w:sz="4" w:space="0" w:color="auto"/>
            </w:tcBorders>
            <w:shd w:val="clear" w:color="auto" w:fill="FFFFFF" w:themeFill="background1"/>
            <w:noWrap/>
            <w:vAlign w:val="center"/>
            <w:hideMark/>
          </w:tcPr>
          <w:p w14:paraId="5997088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top w:val="single" w:sz="4" w:space="0" w:color="auto"/>
            </w:tcBorders>
            <w:shd w:val="clear" w:color="auto" w:fill="FFFFFF" w:themeFill="background1"/>
            <w:noWrap/>
            <w:vAlign w:val="center"/>
            <w:hideMark/>
          </w:tcPr>
          <w:p w14:paraId="122EF16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top w:val="single" w:sz="4" w:space="0" w:color="auto"/>
            </w:tcBorders>
            <w:shd w:val="clear" w:color="auto" w:fill="FFFFFF" w:themeFill="background1"/>
            <w:noWrap/>
            <w:vAlign w:val="center"/>
            <w:hideMark/>
          </w:tcPr>
          <w:p w14:paraId="2DF06F9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gridSpan w:val="2"/>
            <w:tcBorders>
              <w:top w:val="single" w:sz="4" w:space="0" w:color="auto"/>
            </w:tcBorders>
            <w:shd w:val="clear" w:color="auto" w:fill="FFFFFF" w:themeFill="background1"/>
            <w:noWrap/>
            <w:vAlign w:val="center"/>
            <w:hideMark/>
          </w:tcPr>
          <w:p w14:paraId="7BF4AB0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292" w:type="pct"/>
            <w:gridSpan w:val="2"/>
            <w:tcBorders>
              <w:top w:val="single" w:sz="4" w:space="0" w:color="auto"/>
            </w:tcBorders>
            <w:shd w:val="clear" w:color="auto" w:fill="FFFFFF" w:themeFill="background1"/>
            <w:noWrap/>
            <w:vAlign w:val="center"/>
            <w:hideMark/>
          </w:tcPr>
          <w:p w14:paraId="7452CCF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top w:val="single" w:sz="4" w:space="0" w:color="auto"/>
            </w:tcBorders>
            <w:shd w:val="clear" w:color="auto" w:fill="FFFFFF" w:themeFill="background1"/>
            <w:noWrap/>
            <w:vAlign w:val="center"/>
            <w:hideMark/>
          </w:tcPr>
          <w:p w14:paraId="278EF9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tcBorders>
              <w:top w:val="single" w:sz="4" w:space="0" w:color="auto"/>
            </w:tcBorders>
            <w:shd w:val="clear" w:color="auto" w:fill="FFFFFF" w:themeFill="background1"/>
            <w:noWrap/>
            <w:vAlign w:val="center"/>
            <w:hideMark/>
          </w:tcPr>
          <w:p w14:paraId="3312ED7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top w:val="single" w:sz="4" w:space="0" w:color="auto"/>
            </w:tcBorders>
            <w:shd w:val="clear" w:color="auto" w:fill="FFFFFF" w:themeFill="background1"/>
            <w:noWrap/>
            <w:vAlign w:val="center"/>
            <w:hideMark/>
          </w:tcPr>
          <w:p w14:paraId="782DCC7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tcBorders>
              <w:top w:val="single" w:sz="4" w:space="0" w:color="auto"/>
            </w:tcBorders>
            <w:shd w:val="clear" w:color="auto" w:fill="FFFFFF" w:themeFill="background1"/>
            <w:noWrap/>
            <w:vAlign w:val="center"/>
            <w:hideMark/>
          </w:tcPr>
          <w:p w14:paraId="10090AC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279" w:type="pct"/>
            <w:gridSpan w:val="2"/>
            <w:tcBorders>
              <w:top w:val="single" w:sz="4" w:space="0" w:color="auto"/>
            </w:tcBorders>
            <w:shd w:val="clear" w:color="auto" w:fill="FFFFFF" w:themeFill="background1"/>
            <w:noWrap/>
            <w:vAlign w:val="center"/>
            <w:hideMark/>
          </w:tcPr>
          <w:p w14:paraId="45F04F2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150%</w:t>
            </w:r>
          </w:p>
        </w:tc>
      </w:tr>
      <w:tr w:rsidR="0016368F" w:rsidRPr="009F76C3" w14:paraId="1E584AE0" w14:textId="77777777" w:rsidTr="0016368F">
        <w:trPr>
          <w:trHeight w:val="422"/>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6434C48B"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5764E9C0"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292" w:type="pct"/>
            <w:gridSpan w:val="2"/>
            <w:shd w:val="clear" w:color="auto" w:fill="E7E6E6" w:themeFill="background2"/>
            <w:noWrap/>
            <w:vAlign w:val="center"/>
            <w:hideMark/>
          </w:tcPr>
          <w:p w14:paraId="5568621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331" w:type="pct"/>
            <w:gridSpan w:val="2"/>
            <w:shd w:val="clear" w:color="auto" w:fill="E7E6E6" w:themeFill="background2"/>
            <w:noWrap/>
            <w:vAlign w:val="center"/>
            <w:hideMark/>
          </w:tcPr>
          <w:p w14:paraId="2088B39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shd w:val="clear" w:color="auto" w:fill="E7E6E6" w:themeFill="background2"/>
            <w:noWrap/>
            <w:vAlign w:val="center"/>
            <w:hideMark/>
          </w:tcPr>
          <w:p w14:paraId="375DDB5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shd w:val="clear" w:color="auto" w:fill="E7E6E6" w:themeFill="background2"/>
            <w:noWrap/>
            <w:vAlign w:val="center"/>
            <w:hideMark/>
          </w:tcPr>
          <w:p w14:paraId="26B4FA7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33" w:type="pct"/>
            <w:gridSpan w:val="2"/>
            <w:shd w:val="clear" w:color="auto" w:fill="E7E6E6" w:themeFill="background2"/>
            <w:noWrap/>
            <w:vAlign w:val="center"/>
            <w:hideMark/>
          </w:tcPr>
          <w:p w14:paraId="07F8865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E7E6E6" w:themeFill="background2"/>
            <w:noWrap/>
            <w:vAlign w:val="center"/>
            <w:hideMark/>
          </w:tcPr>
          <w:p w14:paraId="644751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E7E6E6" w:themeFill="background2"/>
            <w:noWrap/>
            <w:vAlign w:val="center"/>
            <w:hideMark/>
          </w:tcPr>
          <w:p w14:paraId="1F1F27D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shd w:val="clear" w:color="auto" w:fill="E7E6E6" w:themeFill="background2"/>
            <w:noWrap/>
            <w:vAlign w:val="center"/>
            <w:hideMark/>
          </w:tcPr>
          <w:p w14:paraId="09488A8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shd w:val="clear" w:color="auto" w:fill="E7E6E6" w:themeFill="background2"/>
            <w:noWrap/>
            <w:vAlign w:val="center"/>
            <w:hideMark/>
          </w:tcPr>
          <w:p w14:paraId="3EF5FBB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shd w:val="clear" w:color="auto" w:fill="E7E6E6" w:themeFill="background2"/>
            <w:noWrap/>
            <w:vAlign w:val="center"/>
            <w:hideMark/>
          </w:tcPr>
          <w:p w14:paraId="7DC72DB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shd w:val="clear" w:color="auto" w:fill="E7E6E6" w:themeFill="background2"/>
            <w:noWrap/>
            <w:vAlign w:val="center"/>
            <w:hideMark/>
          </w:tcPr>
          <w:p w14:paraId="5D31BE3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E7E6E6" w:themeFill="background2"/>
            <w:noWrap/>
            <w:vAlign w:val="center"/>
            <w:hideMark/>
          </w:tcPr>
          <w:p w14:paraId="585A294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shd w:val="clear" w:color="auto" w:fill="E7E6E6" w:themeFill="background2"/>
            <w:noWrap/>
            <w:vAlign w:val="center"/>
            <w:hideMark/>
          </w:tcPr>
          <w:p w14:paraId="15ED791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79" w:type="pct"/>
            <w:gridSpan w:val="2"/>
            <w:shd w:val="clear" w:color="auto" w:fill="E7E6E6" w:themeFill="background2"/>
            <w:noWrap/>
            <w:vAlign w:val="center"/>
            <w:hideMark/>
          </w:tcPr>
          <w:p w14:paraId="524AE5A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r>
      <w:tr w:rsidR="0016368F" w:rsidRPr="009F76C3" w14:paraId="5B933D7C" w14:textId="77777777" w:rsidTr="0016368F">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3C3D30BE"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1283B9C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292" w:type="pct"/>
            <w:gridSpan w:val="2"/>
            <w:shd w:val="clear" w:color="auto" w:fill="FFFFFF" w:themeFill="background1"/>
            <w:noWrap/>
            <w:vAlign w:val="center"/>
            <w:hideMark/>
          </w:tcPr>
          <w:p w14:paraId="627B99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31" w:type="pct"/>
            <w:gridSpan w:val="2"/>
            <w:shd w:val="clear" w:color="auto" w:fill="FFFFFF" w:themeFill="background1"/>
            <w:noWrap/>
            <w:vAlign w:val="center"/>
            <w:hideMark/>
          </w:tcPr>
          <w:p w14:paraId="3AC0A8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292" w:type="pct"/>
            <w:gridSpan w:val="2"/>
            <w:shd w:val="clear" w:color="auto" w:fill="FFFFFF" w:themeFill="background1"/>
            <w:noWrap/>
            <w:vAlign w:val="center"/>
            <w:hideMark/>
          </w:tcPr>
          <w:p w14:paraId="0C11C9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shd w:val="clear" w:color="auto" w:fill="FFFFFF" w:themeFill="background1"/>
            <w:noWrap/>
            <w:vAlign w:val="center"/>
            <w:hideMark/>
          </w:tcPr>
          <w:p w14:paraId="2167847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33" w:type="pct"/>
            <w:gridSpan w:val="2"/>
            <w:shd w:val="clear" w:color="auto" w:fill="FFFFFF" w:themeFill="background1"/>
            <w:noWrap/>
            <w:vAlign w:val="center"/>
            <w:hideMark/>
          </w:tcPr>
          <w:p w14:paraId="1B5207E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FFFFFF" w:themeFill="background1"/>
            <w:noWrap/>
            <w:vAlign w:val="center"/>
            <w:hideMark/>
          </w:tcPr>
          <w:p w14:paraId="3506CD2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FFFFFF" w:themeFill="background1"/>
            <w:noWrap/>
            <w:vAlign w:val="center"/>
            <w:hideMark/>
          </w:tcPr>
          <w:p w14:paraId="60F8A0D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9" w:type="pct"/>
            <w:gridSpan w:val="2"/>
            <w:shd w:val="clear" w:color="auto" w:fill="FFFFFF" w:themeFill="background1"/>
            <w:noWrap/>
            <w:vAlign w:val="center"/>
            <w:hideMark/>
          </w:tcPr>
          <w:p w14:paraId="3D3F2BE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292" w:type="pct"/>
            <w:gridSpan w:val="2"/>
            <w:shd w:val="clear" w:color="auto" w:fill="FFFFFF" w:themeFill="background1"/>
            <w:noWrap/>
            <w:vAlign w:val="center"/>
            <w:hideMark/>
          </w:tcPr>
          <w:p w14:paraId="3B830D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FFFFFF" w:themeFill="background1"/>
            <w:noWrap/>
            <w:vAlign w:val="center"/>
            <w:hideMark/>
          </w:tcPr>
          <w:p w14:paraId="2D98ECB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shd w:val="clear" w:color="auto" w:fill="FFFFFF" w:themeFill="background1"/>
            <w:noWrap/>
            <w:vAlign w:val="center"/>
            <w:hideMark/>
          </w:tcPr>
          <w:p w14:paraId="5EBEE4E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FFFFFF" w:themeFill="background1"/>
            <w:noWrap/>
            <w:vAlign w:val="center"/>
            <w:hideMark/>
          </w:tcPr>
          <w:p w14:paraId="5C604E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shd w:val="clear" w:color="auto" w:fill="FFFFFF" w:themeFill="background1"/>
            <w:noWrap/>
            <w:vAlign w:val="center"/>
            <w:hideMark/>
          </w:tcPr>
          <w:p w14:paraId="75ABBE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279" w:type="pct"/>
            <w:gridSpan w:val="2"/>
            <w:shd w:val="clear" w:color="auto" w:fill="FFFFFF" w:themeFill="background1"/>
            <w:noWrap/>
            <w:vAlign w:val="center"/>
            <w:hideMark/>
          </w:tcPr>
          <w:p w14:paraId="58BCBC5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r>
      <w:tr w:rsidR="00966ECC" w:rsidRPr="009F76C3" w14:paraId="6E443BEC" w14:textId="77777777" w:rsidTr="00283475">
        <w:trPr>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3AAAA7FF"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E7E6E6" w:themeFill="background2"/>
            <w:vAlign w:val="center"/>
            <w:hideMark/>
          </w:tcPr>
          <w:p w14:paraId="3FFBB55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292" w:type="pct"/>
            <w:gridSpan w:val="2"/>
            <w:tcBorders>
              <w:bottom w:val="single" w:sz="4" w:space="0" w:color="auto"/>
            </w:tcBorders>
            <w:shd w:val="clear" w:color="auto" w:fill="E7E6E6" w:themeFill="background2"/>
            <w:noWrap/>
            <w:vAlign w:val="center"/>
            <w:hideMark/>
          </w:tcPr>
          <w:p w14:paraId="3668539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31" w:type="pct"/>
            <w:gridSpan w:val="2"/>
            <w:tcBorders>
              <w:bottom w:val="single" w:sz="4" w:space="0" w:color="auto"/>
            </w:tcBorders>
            <w:shd w:val="clear" w:color="auto" w:fill="E7E6E6" w:themeFill="background2"/>
            <w:noWrap/>
            <w:vAlign w:val="center"/>
            <w:hideMark/>
          </w:tcPr>
          <w:p w14:paraId="5B5BE6A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92" w:type="pct"/>
            <w:gridSpan w:val="2"/>
            <w:tcBorders>
              <w:bottom w:val="single" w:sz="4" w:space="0" w:color="auto"/>
            </w:tcBorders>
            <w:shd w:val="clear" w:color="auto" w:fill="E7E6E6" w:themeFill="background2"/>
            <w:noWrap/>
            <w:vAlign w:val="center"/>
            <w:hideMark/>
          </w:tcPr>
          <w:p w14:paraId="6FAB845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tcBorders>
              <w:bottom w:val="single" w:sz="4" w:space="0" w:color="auto"/>
            </w:tcBorders>
            <w:shd w:val="clear" w:color="auto" w:fill="E7E6E6" w:themeFill="background2"/>
            <w:noWrap/>
            <w:vAlign w:val="center"/>
            <w:hideMark/>
          </w:tcPr>
          <w:p w14:paraId="2201770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33" w:type="pct"/>
            <w:gridSpan w:val="2"/>
            <w:tcBorders>
              <w:bottom w:val="single" w:sz="4" w:space="0" w:color="auto"/>
            </w:tcBorders>
            <w:shd w:val="clear" w:color="auto" w:fill="E7E6E6" w:themeFill="background2"/>
            <w:noWrap/>
            <w:vAlign w:val="center"/>
            <w:hideMark/>
          </w:tcPr>
          <w:p w14:paraId="2D40AEB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E7E6E6" w:themeFill="background2"/>
            <w:noWrap/>
            <w:vAlign w:val="center"/>
            <w:hideMark/>
          </w:tcPr>
          <w:p w14:paraId="257ACA5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E7E6E6" w:themeFill="background2"/>
            <w:noWrap/>
            <w:vAlign w:val="center"/>
            <w:hideMark/>
          </w:tcPr>
          <w:p w14:paraId="72B23A9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tcBorders>
              <w:bottom w:val="single" w:sz="4" w:space="0" w:color="auto"/>
            </w:tcBorders>
            <w:shd w:val="clear" w:color="auto" w:fill="E7E6E6" w:themeFill="background2"/>
            <w:noWrap/>
            <w:vAlign w:val="center"/>
            <w:hideMark/>
          </w:tcPr>
          <w:p w14:paraId="3A7F50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92" w:type="pct"/>
            <w:gridSpan w:val="2"/>
            <w:tcBorders>
              <w:bottom w:val="single" w:sz="4" w:space="0" w:color="auto"/>
            </w:tcBorders>
            <w:shd w:val="clear" w:color="auto" w:fill="E7E6E6" w:themeFill="background2"/>
            <w:noWrap/>
            <w:vAlign w:val="center"/>
            <w:hideMark/>
          </w:tcPr>
          <w:p w14:paraId="4150A7C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E7E6E6" w:themeFill="background2"/>
            <w:noWrap/>
            <w:vAlign w:val="center"/>
            <w:hideMark/>
          </w:tcPr>
          <w:p w14:paraId="4E417E0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tcBorders>
              <w:bottom w:val="single" w:sz="4" w:space="0" w:color="auto"/>
            </w:tcBorders>
            <w:shd w:val="clear" w:color="auto" w:fill="E7E6E6" w:themeFill="background2"/>
            <w:noWrap/>
            <w:vAlign w:val="center"/>
            <w:hideMark/>
          </w:tcPr>
          <w:p w14:paraId="418C61E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E7E6E6" w:themeFill="background2"/>
            <w:noWrap/>
            <w:vAlign w:val="center"/>
            <w:hideMark/>
          </w:tcPr>
          <w:p w14:paraId="4194BDD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tcBorders>
              <w:bottom w:val="single" w:sz="4" w:space="0" w:color="auto"/>
            </w:tcBorders>
            <w:shd w:val="clear" w:color="auto" w:fill="E7E6E6" w:themeFill="background2"/>
            <w:noWrap/>
            <w:vAlign w:val="center"/>
            <w:hideMark/>
          </w:tcPr>
          <w:p w14:paraId="0243188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79" w:type="pct"/>
            <w:gridSpan w:val="2"/>
            <w:tcBorders>
              <w:bottom w:val="single" w:sz="4" w:space="0" w:color="auto"/>
            </w:tcBorders>
            <w:shd w:val="clear" w:color="auto" w:fill="E7E6E6" w:themeFill="background2"/>
            <w:noWrap/>
            <w:vAlign w:val="center"/>
            <w:hideMark/>
          </w:tcPr>
          <w:p w14:paraId="630FBFF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966ECC" w:rsidRPr="009F76C3" w14:paraId="5E92C633" w14:textId="77777777" w:rsidTr="0016368F">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4ABBD1BB"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tcPr>
          <w:p w14:paraId="2269DCA9"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292" w:type="pct"/>
            <w:gridSpan w:val="2"/>
            <w:tcBorders>
              <w:bottom w:val="single" w:sz="4" w:space="0" w:color="auto"/>
            </w:tcBorders>
            <w:shd w:val="clear" w:color="auto" w:fill="FFFFFF" w:themeFill="background1"/>
            <w:noWrap/>
            <w:vAlign w:val="center"/>
          </w:tcPr>
          <w:p w14:paraId="5242FE2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331" w:type="pct"/>
            <w:gridSpan w:val="2"/>
            <w:tcBorders>
              <w:bottom w:val="single" w:sz="4" w:space="0" w:color="auto"/>
            </w:tcBorders>
            <w:shd w:val="clear" w:color="auto" w:fill="FFFFFF" w:themeFill="background1"/>
            <w:noWrap/>
            <w:vAlign w:val="center"/>
          </w:tcPr>
          <w:p w14:paraId="6F1E3327"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45%</w:t>
            </w:r>
          </w:p>
        </w:tc>
        <w:tc>
          <w:tcPr>
            <w:tcW w:w="292" w:type="pct"/>
            <w:gridSpan w:val="2"/>
            <w:tcBorders>
              <w:bottom w:val="single" w:sz="4" w:space="0" w:color="auto"/>
            </w:tcBorders>
            <w:shd w:val="clear" w:color="auto" w:fill="FFFFFF" w:themeFill="background1"/>
            <w:noWrap/>
            <w:vAlign w:val="center"/>
          </w:tcPr>
          <w:p w14:paraId="749D567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289" w:type="pct"/>
            <w:tcBorders>
              <w:bottom w:val="single" w:sz="4" w:space="0" w:color="auto"/>
            </w:tcBorders>
            <w:shd w:val="clear" w:color="auto" w:fill="FFFFFF" w:themeFill="background1"/>
            <w:noWrap/>
            <w:vAlign w:val="center"/>
          </w:tcPr>
          <w:p w14:paraId="530A809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45%</w:t>
            </w:r>
          </w:p>
        </w:tc>
        <w:tc>
          <w:tcPr>
            <w:tcW w:w="333" w:type="pct"/>
            <w:gridSpan w:val="2"/>
            <w:tcBorders>
              <w:bottom w:val="single" w:sz="4" w:space="0" w:color="auto"/>
            </w:tcBorders>
            <w:shd w:val="clear" w:color="auto" w:fill="FFFFFF" w:themeFill="background1"/>
            <w:noWrap/>
            <w:vAlign w:val="center"/>
          </w:tcPr>
          <w:p w14:paraId="54F3588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FFFFFF" w:themeFill="background1"/>
            <w:noWrap/>
            <w:vAlign w:val="center"/>
          </w:tcPr>
          <w:p w14:paraId="1698E83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FFFFFF" w:themeFill="background1"/>
            <w:noWrap/>
            <w:vAlign w:val="center"/>
          </w:tcPr>
          <w:p w14:paraId="0310B13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289" w:type="pct"/>
            <w:gridSpan w:val="2"/>
            <w:tcBorders>
              <w:bottom w:val="single" w:sz="4" w:space="0" w:color="auto"/>
            </w:tcBorders>
            <w:shd w:val="clear" w:color="auto" w:fill="FFFFFF" w:themeFill="background1"/>
            <w:noWrap/>
            <w:vAlign w:val="center"/>
          </w:tcPr>
          <w:p w14:paraId="326C3A4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45%</w:t>
            </w:r>
          </w:p>
        </w:tc>
        <w:tc>
          <w:tcPr>
            <w:tcW w:w="292" w:type="pct"/>
            <w:gridSpan w:val="2"/>
            <w:tcBorders>
              <w:bottom w:val="single" w:sz="4" w:space="0" w:color="auto"/>
            </w:tcBorders>
            <w:shd w:val="clear" w:color="auto" w:fill="FFFFFF" w:themeFill="background1"/>
            <w:noWrap/>
            <w:vAlign w:val="center"/>
          </w:tcPr>
          <w:p w14:paraId="7D050D8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289" w:type="pct"/>
            <w:gridSpan w:val="2"/>
            <w:tcBorders>
              <w:bottom w:val="single" w:sz="4" w:space="0" w:color="auto"/>
            </w:tcBorders>
            <w:shd w:val="clear" w:color="auto" w:fill="FFFFFF" w:themeFill="background1"/>
            <w:noWrap/>
            <w:vAlign w:val="center"/>
          </w:tcPr>
          <w:p w14:paraId="45E4494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45%</w:t>
            </w:r>
          </w:p>
        </w:tc>
        <w:tc>
          <w:tcPr>
            <w:tcW w:w="292" w:type="pct"/>
            <w:gridSpan w:val="2"/>
            <w:tcBorders>
              <w:bottom w:val="single" w:sz="4" w:space="0" w:color="auto"/>
            </w:tcBorders>
            <w:shd w:val="clear" w:color="auto" w:fill="FFFFFF" w:themeFill="background1"/>
            <w:noWrap/>
            <w:vAlign w:val="center"/>
          </w:tcPr>
          <w:p w14:paraId="61DB4DC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89" w:type="pct"/>
            <w:gridSpan w:val="2"/>
            <w:tcBorders>
              <w:bottom w:val="single" w:sz="4" w:space="0" w:color="auto"/>
            </w:tcBorders>
            <w:shd w:val="clear" w:color="auto" w:fill="FFFFFF" w:themeFill="background1"/>
            <w:noWrap/>
            <w:vAlign w:val="center"/>
          </w:tcPr>
          <w:p w14:paraId="3542CAB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92" w:type="pct"/>
            <w:gridSpan w:val="2"/>
            <w:tcBorders>
              <w:bottom w:val="single" w:sz="4" w:space="0" w:color="auto"/>
            </w:tcBorders>
            <w:shd w:val="clear" w:color="auto" w:fill="FFFFFF" w:themeFill="background1"/>
            <w:noWrap/>
            <w:vAlign w:val="center"/>
          </w:tcPr>
          <w:p w14:paraId="5E67B40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w:t>
            </w:r>
          </w:p>
        </w:tc>
        <w:tc>
          <w:tcPr>
            <w:tcW w:w="279" w:type="pct"/>
            <w:gridSpan w:val="2"/>
            <w:tcBorders>
              <w:bottom w:val="single" w:sz="4" w:space="0" w:color="auto"/>
            </w:tcBorders>
            <w:shd w:val="clear" w:color="auto" w:fill="FFFFFF" w:themeFill="background1"/>
            <w:noWrap/>
            <w:vAlign w:val="center"/>
          </w:tcPr>
          <w:p w14:paraId="4B718F4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40%</w:t>
            </w:r>
          </w:p>
        </w:tc>
      </w:tr>
      <w:tr w:rsidR="00966ECC" w:rsidRPr="009F76C3" w14:paraId="06C4743D" w14:textId="77777777" w:rsidTr="00283475">
        <w:trPr>
          <w:trHeight w:val="580"/>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tcBorders>
            <w:shd w:val="clear" w:color="auto" w:fill="auto"/>
            <w:noWrap/>
            <w:vAlign w:val="center"/>
            <w:hideMark/>
          </w:tcPr>
          <w:p w14:paraId="3FCA74D5" w14:textId="77777777" w:rsidR="00966ECC" w:rsidRPr="00E84D81" w:rsidRDefault="00966ECC" w:rsidP="00283475">
            <w:pPr>
              <w:rPr>
                <w:rFonts w:ascii="Calibri" w:eastAsia="Times New Roman" w:hAnsi="Calibri" w:cs="Calibri"/>
                <w:color w:val="000000"/>
              </w:rPr>
            </w:pPr>
            <w:r w:rsidRPr="009F76C3">
              <w:rPr>
                <w:rFonts w:ascii="Calibri" w:eastAsia="Times New Roman" w:hAnsi="Calibri" w:cs="Calibri"/>
                <w:color w:val="000000"/>
              </w:rPr>
              <w:t>HUJI</w:t>
            </w:r>
          </w:p>
        </w:tc>
        <w:tc>
          <w:tcPr>
            <w:tcW w:w="613" w:type="pct"/>
            <w:tcBorders>
              <w:top w:val="single" w:sz="4" w:space="0" w:color="auto"/>
            </w:tcBorders>
            <w:shd w:val="clear" w:color="auto" w:fill="E7E6E6" w:themeFill="background2"/>
            <w:vAlign w:val="center"/>
            <w:hideMark/>
          </w:tcPr>
          <w:p w14:paraId="54F0F53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292" w:type="pct"/>
            <w:gridSpan w:val="2"/>
            <w:tcBorders>
              <w:top w:val="single" w:sz="4" w:space="0" w:color="auto"/>
            </w:tcBorders>
            <w:shd w:val="clear" w:color="auto" w:fill="E7E6E6" w:themeFill="background2"/>
            <w:noWrap/>
            <w:vAlign w:val="center"/>
            <w:hideMark/>
          </w:tcPr>
          <w:p w14:paraId="3AFBC65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331" w:type="pct"/>
            <w:gridSpan w:val="2"/>
            <w:tcBorders>
              <w:top w:val="single" w:sz="4" w:space="0" w:color="auto"/>
            </w:tcBorders>
            <w:shd w:val="clear" w:color="auto" w:fill="E7E6E6" w:themeFill="background2"/>
            <w:noWrap/>
            <w:vAlign w:val="center"/>
            <w:hideMark/>
          </w:tcPr>
          <w:p w14:paraId="67F4305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tcBorders>
              <w:top w:val="single" w:sz="4" w:space="0" w:color="auto"/>
            </w:tcBorders>
            <w:shd w:val="clear" w:color="auto" w:fill="E7E6E6" w:themeFill="background2"/>
            <w:noWrap/>
            <w:vAlign w:val="center"/>
            <w:hideMark/>
          </w:tcPr>
          <w:p w14:paraId="1DEFAA2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tcBorders>
              <w:top w:val="single" w:sz="4" w:space="0" w:color="auto"/>
            </w:tcBorders>
            <w:shd w:val="clear" w:color="auto" w:fill="E7E6E6" w:themeFill="background2"/>
            <w:noWrap/>
            <w:vAlign w:val="center"/>
            <w:hideMark/>
          </w:tcPr>
          <w:p w14:paraId="0E5ED87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333" w:type="pct"/>
            <w:gridSpan w:val="2"/>
            <w:tcBorders>
              <w:top w:val="single" w:sz="4" w:space="0" w:color="auto"/>
            </w:tcBorders>
            <w:shd w:val="clear" w:color="auto" w:fill="E7E6E6" w:themeFill="background2"/>
            <w:noWrap/>
            <w:vAlign w:val="center"/>
            <w:hideMark/>
          </w:tcPr>
          <w:p w14:paraId="67A2CE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9" w:type="pct"/>
            <w:gridSpan w:val="2"/>
            <w:tcBorders>
              <w:top w:val="single" w:sz="4" w:space="0" w:color="auto"/>
            </w:tcBorders>
            <w:shd w:val="clear" w:color="auto" w:fill="E7E6E6" w:themeFill="background2"/>
            <w:noWrap/>
            <w:vAlign w:val="center"/>
            <w:hideMark/>
          </w:tcPr>
          <w:p w14:paraId="6BE7676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289" w:type="pct"/>
            <w:gridSpan w:val="2"/>
            <w:tcBorders>
              <w:top w:val="single" w:sz="4" w:space="0" w:color="auto"/>
            </w:tcBorders>
            <w:shd w:val="clear" w:color="auto" w:fill="E7E6E6" w:themeFill="background2"/>
            <w:noWrap/>
            <w:vAlign w:val="center"/>
            <w:hideMark/>
          </w:tcPr>
          <w:p w14:paraId="2777AAB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tcBorders>
              <w:top w:val="single" w:sz="4" w:space="0" w:color="auto"/>
            </w:tcBorders>
            <w:shd w:val="clear" w:color="auto" w:fill="E7E6E6" w:themeFill="background2"/>
            <w:noWrap/>
            <w:vAlign w:val="center"/>
            <w:hideMark/>
          </w:tcPr>
          <w:p w14:paraId="34DC504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tcBorders>
              <w:top w:val="single" w:sz="4" w:space="0" w:color="auto"/>
            </w:tcBorders>
            <w:shd w:val="clear" w:color="auto" w:fill="E7E6E6" w:themeFill="background2"/>
            <w:noWrap/>
            <w:vAlign w:val="center"/>
            <w:hideMark/>
          </w:tcPr>
          <w:p w14:paraId="0301411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tcBorders>
              <w:top w:val="single" w:sz="4" w:space="0" w:color="auto"/>
            </w:tcBorders>
            <w:shd w:val="clear" w:color="auto" w:fill="E7E6E6" w:themeFill="background2"/>
            <w:noWrap/>
            <w:vAlign w:val="center"/>
            <w:hideMark/>
          </w:tcPr>
          <w:p w14:paraId="622ABBC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292" w:type="pct"/>
            <w:gridSpan w:val="2"/>
            <w:tcBorders>
              <w:top w:val="single" w:sz="4" w:space="0" w:color="auto"/>
            </w:tcBorders>
            <w:shd w:val="clear" w:color="auto" w:fill="E7E6E6" w:themeFill="background2"/>
            <w:noWrap/>
            <w:vAlign w:val="center"/>
            <w:hideMark/>
          </w:tcPr>
          <w:p w14:paraId="1C73033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tcBorders>
              <w:top w:val="single" w:sz="4" w:space="0" w:color="auto"/>
            </w:tcBorders>
            <w:shd w:val="clear" w:color="auto" w:fill="E7E6E6" w:themeFill="background2"/>
            <w:noWrap/>
            <w:vAlign w:val="center"/>
            <w:hideMark/>
          </w:tcPr>
          <w:p w14:paraId="034EFC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92" w:type="pct"/>
            <w:gridSpan w:val="2"/>
            <w:tcBorders>
              <w:top w:val="single" w:sz="4" w:space="0" w:color="auto"/>
            </w:tcBorders>
            <w:shd w:val="clear" w:color="auto" w:fill="E7E6E6" w:themeFill="background2"/>
            <w:noWrap/>
            <w:vAlign w:val="center"/>
            <w:hideMark/>
          </w:tcPr>
          <w:p w14:paraId="0835770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9" w:type="pct"/>
            <w:gridSpan w:val="2"/>
            <w:tcBorders>
              <w:top w:val="single" w:sz="4" w:space="0" w:color="auto"/>
            </w:tcBorders>
            <w:shd w:val="clear" w:color="auto" w:fill="E7E6E6" w:themeFill="background2"/>
            <w:noWrap/>
            <w:vAlign w:val="center"/>
            <w:hideMark/>
          </w:tcPr>
          <w:p w14:paraId="0622F95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966ECC" w:rsidRPr="009F76C3" w14:paraId="60D7AF3E" w14:textId="77777777" w:rsidTr="0016368F">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250" w:type="pct"/>
            <w:vMerge/>
            <w:shd w:val="clear" w:color="auto" w:fill="auto"/>
            <w:noWrap/>
            <w:vAlign w:val="center"/>
            <w:hideMark/>
          </w:tcPr>
          <w:p w14:paraId="39ABF31F"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149AD096"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 xml:space="preserve">Health Administration &amp; </w:t>
            </w:r>
            <w:r>
              <w:rPr>
                <w:rFonts w:ascii="Calibri" w:eastAsia="Times New Roman" w:hAnsi="Calibri" w:cs="Calibri"/>
                <w:b/>
                <w:bCs/>
              </w:rPr>
              <w:t>Economics</w:t>
            </w:r>
          </w:p>
        </w:tc>
        <w:tc>
          <w:tcPr>
            <w:tcW w:w="292" w:type="pct"/>
            <w:gridSpan w:val="2"/>
            <w:shd w:val="clear" w:color="auto" w:fill="FFFFFF" w:themeFill="background1"/>
            <w:noWrap/>
            <w:vAlign w:val="center"/>
            <w:hideMark/>
          </w:tcPr>
          <w:p w14:paraId="1240B70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331" w:type="pct"/>
            <w:gridSpan w:val="2"/>
            <w:shd w:val="clear" w:color="auto" w:fill="FFFFFF" w:themeFill="background1"/>
            <w:noWrap/>
            <w:vAlign w:val="center"/>
            <w:hideMark/>
          </w:tcPr>
          <w:p w14:paraId="57B950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shd w:val="clear" w:color="auto" w:fill="FFFFFF" w:themeFill="background1"/>
            <w:noWrap/>
            <w:vAlign w:val="center"/>
            <w:hideMark/>
          </w:tcPr>
          <w:p w14:paraId="7B5D54C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shd w:val="clear" w:color="auto" w:fill="FFFFFF" w:themeFill="background1"/>
            <w:noWrap/>
            <w:vAlign w:val="center"/>
            <w:hideMark/>
          </w:tcPr>
          <w:p w14:paraId="46898E9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333" w:type="pct"/>
            <w:gridSpan w:val="2"/>
            <w:shd w:val="clear" w:color="auto" w:fill="FFFFFF" w:themeFill="background1"/>
            <w:noWrap/>
            <w:vAlign w:val="center"/>
            <w:hideMark/>
          </w:tcPr>
          <w:p w14:paraId="262FF0E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gridSpan w:val="2"/>
            <w:shd w:val="clear" w:color="auto" w:fill="FFFFFF" w:themeFill="background1"/>
            <w:noWrap/>
            <w:vAlign w:val="center"/>
            <w:hideMark/>
          </w:tcPr>
          <w:p w14:paraId="183A852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289" w:type="pct"/>
            <w:gridSpan w:val="2"/>
            <w:shd w:val="clear" w:color="auto" w:fill="FFFFFF" w:themeFill="background1"/>
            <w:noWrap/>
            <w:vAlign w:val="center"/>
            <w:hideMark/>
          </w:tcPr>
          <w:p w14:paraId="1813B0F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289" w:type="pct"/>
            <w:gridSpan w:val="2"/>
            <w:shd w:val="clear" w:color="auto" w:fill="FFFFFF" w:themeFill="background1"/>
            <w:noWrap/>
            <w:vAlign w:val="center"/>
            <w:hideMark/>
          </w:tcPr>
          <w:p w14:paraId="4679C91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shd w:val="clear" w:color="auto" w:fill="FFFFFF" w:themeFill="background1"/>
            <w:noWrap/>
            <w:vAlign w:val="center"/>
            <w:hideMark/>
          </w:tcPr>
          <w:p w14:paraId="4924D99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shd w:val="clear" w:color="auto" w:fill="FFFFFF" w:themeFill="background1"/>
            <w:noWrap/>
            <w:vAlign w:val="center"/>
            <w:hideMark/>
          </w:tcPr>
          <w:p w14:paraId="25BB517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shd w:val="clear" w:color="auto" w:fill="FFFFFF" w:themeFill="background1"/>
            <w:noWrap/>
            <w:vAlign w:val="center"/>
            <w:hideMark/>
          </w:tcPr>
          <w:p w14:paraId="1E31082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FFFFFF" w:themeFill="background1"/>
            <w:noWrap/>
            <w:vAlign w:val="center"/>
            <w:hideMark/>
          </w:tcPr>
          <w:p w14:paraId="5A1212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92" w:type="pct"/>
            <w:gridSpan w:val="2"/>
            <w:shd w:val="clear" w:color="auto" w:fill="FFFFFF" w:themeFill="background1"/>
            <w:noWrap/>
            <w:vAlign w:val="center"/>
            <w:hideMark/>
          </w:tcPr>
          <w:p w14:paraId="0260DA1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shd w:val="clear" w:color="auto" w:fill="FFFFFF" w:themeFill="background1"/>
            <w:noWrap/>
            <w:vAlign w:val="center"/>
            <w:hideMark/>
          </w:tcPr>
          <w:p w14:paraId="589B820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r>
      <w:tr w:rsidR="00966ECC" w:rsidRPr="009F76C3" w14:paraId="1146F041" w14:textId="77777777" w:rsidTr="00283475">
        <w:trPr>
          <w:trHeight w:val="580"/>
        </w:trPr>
        <w:tc>
          <w:tcPr>
            <w:cnfStyle w:val="001000000000" w:firstRow="0" w:lastRow="0" w:firstColumn="1" w:lastColumn="0" w:oddVBand="0" w:evenVBand="0" w:oddHBand="0" w:evenHBand="0" w:firstRowFirstColumn="0" w:firstRowLastColumn="0" w:lastRowFirstColumn="0" w:lastRowLastColumn="0"/>
            <w:tcW w:w="250" w:type="pct"/>
            <w:vMerge/>
            <w:shd w:val="clear" w:color="auto" w:fill="auto"/>
            <w:noWrap/>
            <w:vAlign w:val="center"/>
            <w:hideMark/>
          </w:tcPr>
          <w:p w14:paraId="4D6ABB8F"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12AA3538"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292" w:type="pct"/>
            <w:gridSpan w:val="2"/>
            <w:shd w:val="clear" w:color="auto" w:fill="E7E6E6" w:themeFill="background2"/>
            <w:noWrap/>
            <w:vAlign w:val="center"/>
            <w:hideMark/>
          </w:tcPr>
          <w:p w14:paraId="26C857C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331" w:type="pct"/>
            <w:gridSpan w:val="2"/>
            <w:shd w:val="clear" w:color="auto" w:fill="E7E6E6" w:themeFill="background2"/>
            <w:noWrap/>
            <w:vAlign w:val="center"/>
            <w:hideMark/>
          </w:tcPr>
          <w:p w14:paraId="6EDC03C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shd w:val="clear" w:color="auto" w:fill="E7E6E6" w:themeFill="background2"/>
            <w:noWrap/>
            <w:vAlign w:val="center"/>
            <w:hideMark/>
          </w:tcPr>
          <w:p w14:paraId="0989894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shd w:val="clear" w:color="auto" w:fill="E7E6E6" w:themeFill="background2"/>
            <w:noWrap/>
            <w:vAlign w:val="center"/>
            <w:hideMark/>
          </w:tcPr>
          <w:p w14:paraId="7C64A4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333" w:type="pct"/>
            <w:gridSpan w:val="2"/>
            <w:shd w:val="clear" w:color="auto" w:fill="E7E6E6" w:themeFill="background2"/>
            <w:noWrap/>
            <w:vAlign w:val="center"/>
            <w:hideMark/>
          </w:tcPr>
          <w:p w14:paraId="3C1868D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9" w:type="pct"/>
            <w:gridSpan w:val="2"/>
            <w:shd w:val="clear" w:color="auto" w:fill="E7E6E6" w:themeFill="background2"/>
            <w:noWrap/>
            <w:vAlign w:val="center"/>
            <w:hideMark/>
          </w:tcPr>
          <w:p w14:paraId="0F7B28C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289" w:type="pct"/>
            <w:gridSpan w:val="2"/>
            <w:shd w:val="clear" w:color="auto" w:fill="E7E6E6" w:themeFill="background2"/>
            <w:noWrap/>
            <w:vAlign w:val="center"/>
            <w:hideMark/>
          </w:tcPr>
          <w:p w14:paraId="02D7E2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shd w:val="clear" w:color="auto" w:fill="E7E6E6" w:themeFill="background2"/>
            <w:noWrap/>
            <w:vAlign w:val="center"/>
            <w:hideMark/>
          </w:tcPr>
          <w:p w14:paraId="2F1A7AD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shd w:val="clear" w:color="auto" w:fill="E7E6E6" w:themeFill="background2"/>
            <w:noWrap/>
            <w:vAlign w:val="center"/>
            <w:hideMark/>
          </w:tcPr>
          <w:p w14:paraId="25E822A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shd w:val="clear" w:color="auto" w:fill="E7E6E6" w:themeFill="background2"/>
            <w:noWrap/>
            <w:vAlign w:val="center"/>
            <w:hideMark/>
          </w:tcPr>
          <w:p w14:paraId="5585BA7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292" w:type="pct"/>
            <w:gridSpan w:val="2"/>
            <w:shd w:val="clear" w:color="auto" w:fill="E7E6E6" w:themeFill="background2"/>
            <w:noWrap/>
            <w:vAlign w:val="center"/>
            <w:hideMark/>
          </w:tcPr>
          <w:p w14:paraId="064EDBE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E7E6E6" w:themeFill="background2"/>
            <w:noWrap/>
            <w:vAlign w:val="center"/>
            <w:hideMark/>
          </w:tcPr>
          <w:p w14:paraId="1A578FC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92" w:type="pct"/>
            <w:gridSpan w:val="2"/>
            <w:shd w:val="clear" w:color="auto" w:fill="E7E6E6" w:themeFill="background2"/>
            <w:noWrap/>
            <w:vAlign w:val="center"/>
            <w:hideMark/>
          </w:tcPr>
          <w:p w14:paraId="2C34859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9" w:type="pct"/>
            <w:gridSpan w:val="2"/>
            <w:shd w:val="clear" w:color="auto" w:fill="E7E6E6" w:themeFill="background2"/>
            <w:noWrap/>
            <w:vAlign w:val="center"/>
            <w:hideMark/>
          </w:tcPr>
          <w:p w14:paraId="75F69F3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966ECC" w:rsidRPr="009F76C3" w14:paraId="5C33C9D2" w14:textId="77777777" w:rsidTr="0028347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shd w:val="clear" w:color="auto" w:fill="auto"/>
            <w:noWrap/>
            <w:vAlign w:val="center"/>
            <w:hideMark/>
          </w:tcPr>
          <w:p w14:paraId="697B970C"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hideMark/>
          </w:tcPr>
          <w:p w14:paraId="455E925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292" w:type="pct"/>
            <w:gridSpan w:val="2"/>
            <w:tcBorders>
              <w:bottom w:val="single" w:sz="4" w:space="0" w:color="auto"/>
            </w:tcBorders>
            <w:shd w:val="clear" w:color="auto" w:fill="FFFFFF" w:themeFill="background1"/>
            <w:noWrap/>
            <w:vAlign w:val="center"/>
            <w:hideMark/>
          </w:tcPr>
          <w:p w14:paraId="5821959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331" w:type="pct"/>
            <w:gridSpan w:val="2"/>
            <w:tcBorders>
              <w:bottom w:val="single" w:sz="4" w:space="0" w:color="auto"/>
            </w:tcBorders>
            <w:shd w:val="clear" w:color="auto" w:fill="FFFFFF" w:themeFill="background1"/>
            <w:noWrap/>
            <w:vAlign w:val="center"/>
            <w:hideMark/>
          </w:tcPr>
          <w:p w14:paraId="1B745DE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tcBorders>
              <w:bottom w:val="single" w:sz="4" w:space="0" w:color="auto"/>
            </w:tcBorders>
            <w:shd w:val="clear" w:color="auto" w:fill="FFFFFF" w:themeFill="background1"/>
            <w:noWrap/>
            <w:vAlign w:val="center"/>
            <w:hideMark/>
          </w:tcPr>
          <w:p w14:paraId="5A4258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tcBorders>
              <w:bottom w:val="single" w:sz="4" w:space="0" w:color="auto"/>
            </w:tcBorders>
            <w:shd w:val="clear" w:color="auto" w:fill="FFFFFF" w:themeFill="background1"/>
            <w:noWrap/>
            <w:vAlign w:val="center"/>
            <w:hideMark/>
          </w:tcPr>
          <w:p w14:paraId="3E37F5D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89%</w:t>
            </w:r>
          </w:p>
        </w:tc>
        <w:tc>
          <w:tcPr>
            <w:tcW w:w="333" w:type="pct"/>
            <w:gridSpan w:val="2"/>
            <w:tcBorders>
              <w:bottom w:val="single" w:sz="4" w:space="0" w:color="auto"/>
            </w:tcBorders>
            <w:shd w:val="clear" w:color="auto" w:fill="FFFFFF" w:themeFill="background1"/>
            <w:noWrap/>
            <w:vAlign w:val="center"/>
            <w:hideMark/>
          </w:tcPr>
          <w:p w14:paraId="03DEDEC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9" w:type="pct"/>
            <w:gridSpan w:val="2"/>
            <w:tcBorders>
              <w:bottom w:val="single" w:sz="4" w:space="0" w:color="auto"/>
            </w:tcBorders>
            <w:shd w:val="clear" w:color="auto" w:fill="FFFFFF" w:themeFill="background1"/>
            <w:noWrap/>
            <w:vAlign w:val="center"/>
            <w:hideMark/>
          </w:tcPr>
          <w:p w14:paraId="1815F9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w:t>
            </w:r>
          </w:p>
        </w:tc>
        <w:tc>
          <w:tcPr>
            <w:tcW w:w="289" w:type="pct"/>
            <w:gridSpan w:val="2"/>
            <w:tcBorders>
              <w:bottom w:val="single" w:sz="4" w:space="0" w:color="auto"/>
            </w:tcBorders>
            <w:shd w:val="clear" w:color="auto" w:fill="FFFFFF" w:themeFill="background1"/>
            <w:noWrap/>
            <w:vAlign w:val="center"/>
            <w:hideMark/>
          </w:tcPr>
          <w:p w14:paraId="1E1532F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tcBorders>
              <w:bottom w:val="single" w:sz="4" w:space="0" w:color="auto"/>
            </w:tcBorders>
            <w:shd w:val="clear" w:color="auto" w:fill="FFFFFF" w:themeFill="background1"/>
            <w:noWrap/>
            <w:vAlign w:val="center"/>
            <w:hideMark/>
          </w:tcPr>
          <w:p w14:paraId="2E519D3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tcBorders>
              <w:bottom w:val="single" w:sz="4" w:space="0" w:color="auto"/>
            </w:tcBorders>
            <w:shd w:val="clear" w:color="auto" w:fill="FFFFFF" w:themeFill="background1"/>
            <w:noWrap/>
            <w:vAlign w:val="center"/>
            <w:hideMark/>
          </w:tcPr>
          <w:p w14:paraId="0C089B7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tcBorders>
              <w:bottom w:val="single" w:sz="4" w:space="0" w:color="auto"/>
            </w:tcBorders>
            <w:shd w:val="clear" w:color="auto" w:fill="FFFFFF" w:themeFill="background1"/>
            <w:noWrap/>
            <w:vAlign w:val="center"/>
            <w:hideMark/>
          </w:tcPr>
          <w:p w14:paraId="4140502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c>
          <w:tcPr>
            <w:tcW w:w="292" w:type="pct"/>
            <w:gridSpan w:val="2"/>
            <w:tcBorders>
              <w:bottom w:val="single" w:sz="4" w:space="0" w:color="auto"/>
            </w:tcBorders>
            <w:shd w:val="clear" w:color="auto" w:fill="FFFFFF" w:themeFill="background1"/>
            <w:noWrap/>
            <w:vAlign w:val="center"/>
            <w:hideMark/>
          </w:tcPr>
          <w:p w14:paraId="5B50166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9" w:type="pct"/>
            <w:gridSpan w:val="2"/>
            <w:tcBorders>
              <w:bottom w:val="single" w:sz="4" w:space="0" w:color="auto"/>
            </w:tcBorders>
            <w:shd w:val="clear" w:color="auto" w:fill="FFFFFF" w:themeFill="background1"/>
            <w:noWrap/>
            <w:vAlign w:val="center"/>
            <w:hideMark/>
          </w:tcPr>
          <w:p w14:paraId="2A7746C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292" w:type="pct"/>
            <w:gridSpan w:val="2"/>
            <w:tcBorders>
              <w:bottom w:val="single" w:sz="4" w:space="0" w:color="auto"/>
            </w:tcBorders>
            <w:shd w:val="clear" w:color="auto" w:fill="FFFFFF" w:themeFill="background1"/>
            <w:noWrap/>
            <w:vAlign w:val="center"/>
            <w:hideMark/>
          </w:tcPr>
          <w:p w14:paraId="3CE31B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9" w:type="pct"/>
            <w:gridSpan w:val="2"/>
            <w:tcBorders>
              <w:bottom w:val="single" w:sz="4" w:space="0" w:color="auto"/>
            </w:tcBorders>
            <w:shd w:val="clear" w:color="auto" w:fill="FFFFFF" w:themeFill="background1"/>
            <w:noWrap/>
            <w:vAlign w:val="center"/>
            <w:hideMark/>
          </w:tcPr>
          <w:p w14:paraId="6F9C59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966ECC" w:rsidRPr="009F76C3" w14:paraId="6ED7FAC6" w14:textId="77777777" w:rsidTr="0016368F">
        <w:trPr>
          <w:trHeight w:val="53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49D25195"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E7E6E6" w:themeFill="background2"/>
            <w:vAlign w:val="center"/>
          </w:tcPr>
          <w:p w14:paraId="2490A83B"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292" w:type="pct"/>
            <w:gridSpan w:val="2"/>
            <w:tcBorders>
              <w:bottom w:val="single" w:sz="4" w:space="0" w:color="auto"/>
            </w:tcBorders>
            <w:shd w:val="clear" w:color="auto" w:fill="E7E6E6" w:themeFill="background2"/>
            <w:noWrap/>
            <w:vAlign w:val="center"/>
          </w:tcPr>
          <w:p w14:paraId="5C92B6E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37</w:t>
            </w:r>
          </w:p>
        </w:tc>
        <w:tc>
          <w:tcPr>
            <w:tcW w:w="331" w:type="pct"/>
            <w:gridSpan w:val="2"/>
            <w:tcBorders>
              <w:bottom w:val="single" w:sz="4" w:space="0" w:color="auto"/>
            </w:tcBorders>
            <w:shd w:val="clear" w:color="auto" w:fill="E7E6E6" w:themeFill="background2"/>
            <w:noWrap/>
            <w:vAlign w:val="center"/>
          </w:tcPr>
          <w:p w14:paraId="037E883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84%</w:t>
            </w:r>
          </w:p>
        </w:tc>
        <w:tc>
          <w:tcPr>
            <w:tcW w:w="292" w:type="pct"/>
            <w:gridSpan w:val="2"/>
            <w:tcBorders>
              <w:bottom w:val="single" w:sz="4" w:space="0" w:color="auto"/>
            </w:tcBorders>
            <w:shd w:val="clear" w:color="auto" w:fill="E7E6E6" w:themeFill="background2"/>
            <w:noWrap/>
            <w:vAlign w:val="center"/>
          </w:tcPr>
          <w:p w14:paraId="283D765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289" w:type="pct"/>
            <w:tcBorders>
              <w:bottom w:val="single" w:sz="4" w:space="0" w:color="auto"/>
            </w:tcBorders>
            <w:shd w:val="clear" w:color="auto" w:fill="E7E6E6" w:themeFill="background2"/>
            <w:noWrap/>
            <w:vAlign w:val="center"/>
          </w:tcPr>
          <w:p w14:paraId="58F1837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86%</w:t>
            </w:r>
          </w:p>
        </w:tc>
        <w:tc>
          <w:tcPr>
            <w:tcW w:w="333" w:type="pct"/>
            <w:gridSpan w:val="2"/>
            <w:tcBorders>
              <w:bottom w:val="single" w:sz="4" w:space="0" w:color="auto"/>
            </w:tcBorders>
            <w:shd w:val="clear" w:color="auto" w:fill="E7E6E6" w:themeFill="background2"/>
            <w:noWrap/>
            <w:vAlign w:val="center"/>
          </w:tcPr>
          <w:p w14:paraId="444DCF0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289" w:type="pct"/>
            <w:gridSpan w:val="2"/>
            <w:tcBorders>
              <w:bottom w:val="single" w:sz="4" w:space="0" w:color="auto"/>
            </w:tcBorders>
            <w:shd w:val="clear" w:color="auto" w:fill="E7E6E6" w:themeFill="background2"/>
            <w:noWrap/>
            <w:vAlign w:val="center"/>
          </w:tcPr>
          <w:p w14:paraId="780C85C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39%</w:t>
            </w:r>
          </w:p>
        </w:tc>
        <w:tc>
          <w:tcPr>
            <w:tcW w:w="289" w:type="pct"/>
            <w:gridSpan w:val="2"/>
            <w:tcBorders>
              <w:bottom w:val="single" w:sz="4" w:space="0" w:color="auto"/>
            </w:tcBorders>
            <w:shd w:val="clear" w:color="auto" w:fill="E7E6E6" w:themeFill="background2"/>
            <w:noWrap/>
            <w:vAlign w:val="center"/>
          </w:tcPr>
          <w:p w14:paraId="1375FB2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41</w:t>
            </w:r>
          </w:p>
        </w:tc>
        <w:tc>
          <w:tcPr>
            <w:tcW w:w="289" w:type="pct"/>
            <w:gridSpan w:val="2"/>
            <w:tcBorders>
              <w:bottom w:val="single" w:sz="4" w:space="0" w:color="auto"/>
            </w:tcBorders>
            <w:shd w:val="clear" w:color="auto" w:fill="E7E6E6" w:themeFill="background2"/>
            <w:noWrap/>
            <w:vAlign w:val="center"/>
          </w:tcPr>
          <w:p w14:paraId="30305CA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93%</w:t>
            </w:r>
          </w:p>
        </w:tc>
        <w:tc>
          <w:tcPr>
            <w:tcW w:w="292" w:type="pct"/>
            <w:gridSpan w:val="2"/>
            <w:tcBorders>
              <w:bottom w:val="single" w:sz="4" w:space="0" w:color="auto"/>
            </w:tcBorders>
            <w:shd w:val="clear" w:color="auto" w:fill="E7E6E6" w:themeFill="background2"/>
            <w:noWrap/>
            <w:vAlign w:val="center"/>
          </w:tcPr>
          <w:p w14:paraId="4A607FC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36</w:t>
            </w:r>
          </w:p>
        </w:tc>
        <w:tc>
          <w:tcPr>
            <w:tcW w:w="289" w:type="pct"/>
            <w:gridSpan w:val="2"/>
            <w:tcBorders>
              <w:bottom w:val="single" w:sz="4" w:space="0" w:color="auto"/>
            </w:tcBorders>
            <w:shd w:val="clear" w:color="auto" w:fill="E7E6E6" w:themeFill="background2"/>
            <w:noWrap/>
            <w:vAlign w:val="center"/>
          </w:tcPr>
          <w:p w14:paraId="7313368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88%</w:t>
            </w:r>
          </w:p>
        </w:tc>
        <w:tc>
          <w:tcPr>
            <w:tcW w:w="292" w:type="pct"/>
            <w:gridSpan w:val="2"/>
            <w:tcBorders>
              <w:bottom w:val="single" w:sz="4" w:space="0" w:color="auto"/>
            </w:tcBorders>
            <w:shd w:val="clear" w:color="auto" w:fill="E7E6E6" w:themeFill="background2"/>
            <w:noWrap/>
            <w:vAlign w:val="center"/>
          </w:tcPr>
          <w:p w14:paraId="431FEA8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289" w:type="pct"/>
            <w:gridSpan w:val="2"/>
            <w:tcBorders>
              <w:bottom w:val="single" w:sz="4" w:space="0" w:color="auto"/>
            </w:tcBorders>
            <w:shd w:val="clear" w:color="auto" w:fill="E7E6E6" w:themeFill="background2"/>
            <w:noWrap/>
            <w:vAlign w:val="center"/>
          </w:tcPr>
          <w:p w14:paraId="3A7619D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41%</w:t>
            </w:r>
          </w:p>
        </w:tc>
        <w:tc>
          <w:tcPr>
            <w:tcW w:w="292" w:type="pct"/>
            <w:gridSpan w:val="2"/>
            <w:tcBorders>
              <w:bottom w:val="single" w:sz="4" w:space="0" w:color="auto"/>
            </w:tcBorders>
            <w:shd w:val="clear" w:color="auto" w:fill="E7E6E6" w:themeFill="background2"/>
            <w:noWrap/>
            <w:vAlign w:val="center"/>
          </w:tcPr>
          <w:p w14:paraId="5FC9EED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p>
        </w:tc>
        <w:tc>
          <w:tcPr>
            <w:tcW w:w="279" w:type="pct"/>
            <w:gridSpan w:val="2"/>
            <w:tcBorders>
              <w:bottom w:val="single" w:sz="4" w:space="0" w:color="auto"/>
            </w:tcBorders>
            <w:shd w:val="clear" w:color="auto" w:fill="E7E6E6" w:themeFill="background2"/>
            <w:noWrap/>
            <w:vAlign w:val="center"/>
          </w:tcPr>
          <w:p w14:paraId="60DBE47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46%</w:t>
            </w:r>
          </w:p>
        </w:tc>
      </w:tr>
      <w:tr w:rsidR="00966ECC" w:rsidRPr="009F76C3" w14:paraId="4CB358F7" w14:textId="77777777" w:rsidTr="0028347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000" w:type="pct"/>
            <w:gridSpan w:val="29"/>
            <w:tcBorders>
              <w:top w:val="single" w:sz="4" w:space="0" w:color="auto"/>
            </w:tcBorders>
            <w:shd w:val="clear" w:color="auto" w:fill="E7E6E6" w:themeFill="background2"/>
            <w:noWrap/>
            <w:vAlign w:val="center"/>
          </w:tcPr>
          <w:p w14:paraId="6EBC6674" w14:textId="77777777" w:rsidR="00966ECC" w:rsidRPr="009556AF" w:rsidRDefault="00966ECC" w:rsidP="00283475">
            <w:pPr>
              <w:jc w:val="center"/>
              <w:rPr>
                <w:rFonts w:ascii="Calibri" w:eastAsia="Times New Roman" w:hAnsi="Calibri" w:cs="Calibri"/>
                <w:b w:val="0"/>
                <w:bCs w:val="0"/>
                <w:color w:val="000000"/>
              </w:rPr>
            </w:pPr>
            <w:r>
              <w:rPr>
                <w:rFonts w:ascii="Calibri" w:eastAsia="Times New Roman" w:hAnsi="Calibri" w:cs="Calibri"/>
                <w:color w:val="000000"/>
              </w:rPr>
              <w:lastRenderedPageBreak/>
              <w:t>Promotion results by Hei and specialization (Continued)</w:t>
            </w:r>
          </w:p>
        </w:tc>
      </w:tr>
      <w:tr w:rsidR="00966ECC" w:rsidRPr="009F76C3" w14:paraId="3974938E" w14:textId="77777777" w:rsidTr="00283475">
        <w:trPr>
          <w:trHeight w:val="290"/>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tcBorders>
            <w:shd w:val="clear" w:color="auto" w:fill="auto"/>
            <w:noWrap/>
            <w:vAlign w:val="center"/>
          </w:tcPr>
          <w:p w14:paraId="1768DA11"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613" w:type="pct"/>
            <w:vMerge w:val="restart"/>
            <w:tcBorders>
              <w:top w:val="single" w:sz="4" w:space="0" w:color="auto"/>
            </w:tcBorders>
            <w:shd w:val="clear" w:color="auto" w:fill="FFFFFF" w:themeFill="background1"/>
            <w:vAlign w:val="center"/>
          </w:tcPr>
          <w:p w14:paraId="2C828BF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1204" w:type="pct"/>
            <w:gridSpan w:val="7"/>
            <w:tcBorders>
              <w:top w:val="single" w:sz="4" w:space="0" w:color="auto"/>
            </w:tcBorders>
            <w:shd w:val="clear" w:color="auto" w:fill="FFFFFF" w:themeFill="background1"/>
            <w:noWrap/>
            <w:vAlign w:val="center"/>
          </w:tcPr>
          <w:p w14:paraId="273FD7F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rFonts w:ascii="Calibri" w:eastAsia="Times New Roman" w:hAnsi="Calibri" w:cs="Calibri"/>
                <w:b/>
                <w:bCs/>
                <w:color w:val="000000"/>
              </w:rPr>
              <w:t>Core Curricula</w:t>
            </w:r>
          </w:p>
        </w:tc>
        <w:tc>
          <w:tcPr>
            <w:tcW w:w="622" w:type="pct"/>
            <w:gridSpan w:val="4"/>
            <w:tcBorders>
              <w:top w:val="single" w:sz="4" w:space="0" w:color="auto"/>
            </w:tcBorders>
            <w:shd w:val="clear" w:color="auto" w:fill="FFFFFF" w:themeFill="background1"/>
            <w:noWrap/>
            <w:vAlign w:val="center"/>
          </w:tcPr>
          <w:p w14:paraId="574C439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rFonts w:ascii="Calibri" w:eastAsia="Times New Roman" w:hAnsi="Calibri" w:cs="Calibri"/>
                <w:b/>
                <w:bCs/>
                <w:color w:val="000000"/>
              </w:rPr>
              <w:t>Elective Curricula</w:t>
            </w:r>
          </w:p>
        </w:tc>
        <w:tc>
          <w:tcPr>
            <w:tcW w:w="2311" w:type="pct"/>
            <w:gridSpan w:val="16"/>
            <w:tcBorders>
              <w:top w:val="single" w:sz="4" w:space="0" w:color="auto"/>
            </w:tcBorders>
            <w:shd w:val="clear" w:color="auto" w:fill="FFFFFF" w:themeFill="background1"/>
            <w:noWrap/>
            <w:vAlign w:val="center"/>
          </w:tcPr>
          <w:p w14:paraId="23CAE30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rFonts w:ascii="Calibri" w:eastAsia="Times New Roman" w:hAnsi="Calibri" w:cs="Calibri"/>
                <w:b/>
                <w:bCs/>
                <w:color w:val="000000"/>
              </w:rPr>
              <w:t>Overall Curricula</w:t>
            </w:r>
          </w:p>
        </w:tc>
      </w:tr>
      <w:tr w:rsidR="00966ECC" w:rsidRPr="009F76C3" w14:paraId="1835FD7A" w14:textId="77777777" w:rsidTr="0028347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vMerge/>
            <w:shd w:val="clear" w:color="auto" w:fill="auto"/>
            <w:noWrap/>
            <w:vAlign w:val="center"/>
          </w:tcPr>
          <w:p w14:paraId="484D8CC5" w14:textId="77777777" w:rsidR="00966ECC" w:rsidRPr="009F76C3" w:rsidRDefault="00966ECC" w:rsidP="00283475">
            <w:pPr>
              <w:rPr>
                <w:rFonts w:ascii="Calibri" w:eastAsia="Times New Roman" w:hAnsi="Calibri" w:cs="Calibri"/>
                <w:color w:val="000000"/>
              </w:rPr>
            </w:pPr>
          </w:p>
        </w:tc>
        <w:tc>
          <w:tcPr>
            <w:tcW w:w="613" w:type="pct"/>
            <w:vMerge/>
            <w:shd w:val="clear" w:color="auto" w:fill="FFFFFF" w:themeFill="background1"/>
          </w:tcPr>
          <w:p w14:paraId="621E47C4"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623" w:type="pct"/>
            <w:gridSpan w:val="4"/>
            <w:tcBorders>
              <w:top w:val="single" w:sz="4" w:space="0" w:color="auto"/>
            </w:tcBorders>
            <w:shd w:val="clear" w:color="auto" w:fill="FFFFFF" w:themeFill="background1"/>
            <w:noWrap/>
            <w:vAlign w:val="center"/>
          </w:tcPr>
          <w:p w14:paraId="3EB4211D"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b/>
                <w:bCs/>
              </w:rPr>
              <w:t>Competences Addressed by Core</w:t>
            </w:r>
          </w:p>
        </w:tc>
        <w:tc>
          <w:tcPr>
            <w:tcW w:w="581" w:type="pct"/>
            <w:gridSpan w:val="3"/>
            <w:tcBorders>
              <w:top w:val="single" w:sz="4" w:space="0" w:color="auto"/>
            </w:tcBorders>
            <w:shd w:val="clear" w:color="auto" w:fill="FFFFFF" w:themeFill="background1"/>
            <w:noWrap/>
            <w:vAlign w:val="center"/>
          </w:tcPr>
          <w:p w14:paraId="1F67397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b/>
                <w:bCs/>
              </w:rPr>
              <w:t>Competences Addressed by Core that Received High Relative Score</w:t>
            </w:r>
          </w:p>
        </w:tc>
        <w:tc>
          <w:tcPr>
            <w:tcW w:w="622" w:type="pct"/>
            <w:gridSpan w:val="4"/>
            <w:tcBorders>
              <w:top w:val="single" w:sz="4" w:space="0" w:color="auto"/>
            </w:tcBorders>
            <w:shd w:val="clear" w:color="auto" w:fill="FFFFFF" w:themeFill="background1"/>
            <w:noWrap/>
            <w:vAlign w:val="center"/>
          </w:tcPr>
          <w:p w14:paraId="5615561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b/>
                <w:bCs/>
              </w:rPr>
              <w:t>Competences Addressed by Electives</w:t>
            </w:r>
          </w:p>
        </w:tc>
        <w:tc>
          <w:tcPr>
            <w:tcW w:w="578" w:type="pct"/>
            <w:gridSpan w:val="4"/>
            <w:tcBorders>
              <w:top w:val="single" w:sz="4" w:space="0" w:color="auto"/>
            </w:tcBorders>
            <w:shd w:val="clear" w:color="auto" w:fill="FFFFFF" w:themeFill="background1"/>
            <w:noWrap/>
            <w:vAlign w:val="center"/>
          </w:tcPr>
          <w:p w14:paraId="0B94767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b/>
                <w:bCs/>
              </w:rPr>
              <w:t>Competences Addressed by Any Course</w:t>
            </w:r>
          </w:p>
        </w:tc>
        <w:tc>
          <w:tcPr>
            <w:tcW w:w="581" w:type="pct"/>
            <w:gridSpan w:val="4"/>
            <w:tcBorders>
              <w:top w:val="single" w:sz="4" w:space="0" w:color="auto"/>
            </w:tcBorders>
            <w:shd w:val="clear" w:color="auto" w:fill="FFFFFF" w:themeFill="background1"/>
            <w:noWrap/>
            <w:vAlign w:val="center"/>
          </w:tcPr>
          <w:p w14:paraId="599273D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b/>
                <w:bCs/>
              </w:rPr>
              <w:t>Competences Addressed by Any Course that Received High Relative Score</w:t>
            </w:r>
          </w:p>
        </w:tc>
        <w:tc>
          <w:tcPr>
            <w:tcW w:w="581" w:type="pct"/>
            <w:gridSpan w:val="4"/>
            <w:tcBorders>
              <w:top w:val="single" w:sz="4" w:space="0" w:color="auto"/>
            </w:tcBorders>
            <w:shd w:val="clear" w:color="auto" w:fill="FFFFFF" w:themeFill="background1"/>
            <w:noWrap/>
            <w:vAlign w:val="center"/>
          </w:tcPr>
          <w:p w14:paraId="62732EE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b/>
                <w:bCs/>
              </w:rPr>
              <w:t>Competences Addressed by Any Course with Courses Exercise</w:t>
            </w:r>
          </w:p>
        </w:tc>
        <w:tc>
          <w:tcPr>
            <w:tcW w:w="571" w:type="pct"/>
            <w:gridSpan w:val="4"/>
            <w:tcBorders>
              <w:top w:val="single" w:sz="4" w:space="0" w:color="auto"/>
            </w:tcBorders>
            <w:shd w:val="clear" w:color="auto" w:fill="FFFFFF" w:themeFill="background1"/>
            <w:noWrap/>
            <w:vAlign w:val="center"/>
          </w:tcPr>
          <w:p w14:paraId="77DA993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F07A5D">
              <w:rPr>
                <w:b/>
              </w:rPr>
              <w:t>Competences Addressed by Any Course Exam</w:t>
            </w:r>
          </w:p>
        </w:tc>
      </w:tr>
      <w:tr w:rsidR="0020530F" w:rsidRPr="009F76C3" w14:paraId="4D02F43D" w14:textId="77777777" w:rsidTr="00283475">
        <w:trPr>
          <w:trHeight w:val="29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6A49E0E6" w14:textId="77777777" w:rsidR="00966ECC" w:rsidRPr="009F76C3" w:rsidRDefault="00966ECC" w:rsidP="00283475">
            <w:pPr>
              <w:rPr>
                <w:rFonts w:ascii="Calibri" w:eastAsia="Times New Roman" w:hAnsi="Calibri" w:cs="Calibri"/>
                <w:color w:val="000000"/>
              </w:rPr>
            </w:pPr>
          </w:p>
        </w:tc>
        <w:tc>
          <w:tcPr>
            <w:tcW w:w="613" w:type="pct"/>
            <w:vMerge/>
            <w:shd w:val="clear" w:color="auto" w:fill="FFFFFF" w:themeFill="background1"/>
          </w:tcPr>
          <w:p w14:paraId="2F45BE8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292" w:type="pct"/>
            <w:gridSpan w:val="2"/>
            <w:tcBorders>
              <w:top w:val="single" w:sz="4" w:space="0" w:color="auto"/>
            </w:tcBorders>
            <w:shd w:val="clear" w:color="auto" w:fill="FFFFFF" w:themeFill="background1"/>
            <w:noWrap/>
          </w:tcPr>
          <w:p w14:paraId="21AA4AB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331" w:type="pct"/>
            <w:gridSpan w:val="2"/>
            <w:tcBorders>
              <w:top w:val="single" w:sz="4" w:space="0" w:color="auto"/>
            </w:tcBorders>
            <w:shd w:val="clear" w:color="auto" w:fill="FFFFFF" w:themeFill="background1"/>
            <w:noWrap/>
          </w:tcPr>
          <w:p w14:paraId="1D01C90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92" w:type="pct"/>
            <w:gridSpan w:val="2"/>
            <w:tcBorders>
              <w:top w:val="single" w:sz="4" w:space="0" w:color="auto"/>
            </w:tcBorders>
            <w:shd w:val="clear" w:color="auto" w:fill="FFFFFF" w:themeFill="background1"/>
            <w:noWrap/>
          </w:tcPr>
          <w:p w14:paraId="688A6E0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9" w:type="pct"/>
            <w:tcBorders>
              <w:top w:val="single" w:sz="4" w:space="0" w:color="auto"/>
            </w:tcBorders>
            <w:shd w:val="clear" w:color="auto" w:fill="FFFFFF" w:themeFill="background1"/>
            <w:noWrap/>
          </w:tcPr>
          <w:p w14:paraId="21ACFEB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333" w:type="pct"/>
            <w:gridSpan w:val="2"/>
            <w:tcBorders>
              <w:top w:val="single" w:sz="4" w:space="0" w:color="auto"/>
            </w:tcBorders>
            <w:shd w:val="clear" w:color="auto" w:fill="FFFFFF" w:themeFill="background1"/>
            <w:noWrap/>
          </w:tcPr>
          <w:p w14:paraId="04B5182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9" w:type="pct"/>
            <w:gridSpan w:val="2"/>
            <w:tcBorders>
              <w:top w:val="single" w:sz="4" w:space="0" w:color="auto"/>
            </w:tcBorders>
            <w:shd w:val="clear" w:color="auto" w:fill="FFFFFF" w:themeFill="background1"/>
            <w:noWrap/>
          </w:tcPr>
          <w:p w14:paraId="326BC62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89" w:type="pct"/>
            <w:gridSpan w:val="2"/>
            <w:tcBorders>
              <w:top w:val="single" w:sz="4" w:space="0" w:color="auto"/>
            </w:tcBorders>
            <w:shd w:val="clear" w:color="auto" w:fill="FFFFFF" w:themeFill="background1"/>
            <w:noWrap/>
          </w:tcPr>
          <w:p w14:paraId="6B9D1B3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9" w:type="pct"/>
            <w:gridSpan w:val="2"/>
            <w:tcBorders>
              <w:top w:val="single" w:sz="4" w:space="0" w:color="auto"/>
            </w:tcBorders>
            <w:shd w:val="clear" w:color="auto" w:fill="FFFFFF" w:themeFill="background1"/>
            <w:noWrap/>
          </w:tcPr>
          <w:p w14:paraId="052AA39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92" w:type="pct"/>
            <w:gridSpan w:val="2"/>
            <w:tcBorders>
              <w:top w:val="single" w:sz="4" w:space="0" w:color="auto"/>
            </w:tcBorders>
            <w:shd w:val="clear" w:color="auto" w:fill="FFFFFF" w:themeFill="background1"/>
            <w:noWrap/>
          </w:tcPr>
          <w:p w14:paraId="4FD1B25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9" w:type="pct"/>
            <w:gridSpan w:val="2"/>
            <w:tcBorders>
              <w:top w:val="single" w:sz="4" w:space="0" w:color="auto"/>
            </w:tcBorders>
            <w:shd w:val="clear" w:color="auto" w:fill="FFFFFF" w:themeFill="background1"/>
            <w:noWrap/>
          </w:tcPr>
          <w:p w14:paraId="3AB3841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92" w:type="pct"/>
            <w:gridSpan w:val="2"/>
            <w:tcBorders>
              <w:top w:val="single" w:sz="4" w:space="0" w:color="auto"/>
            </w:tcBorders>
            <w:shd w:val="clear" w:color="auto" w:fill="FFFFFF" w:themeFill="background1"/>
            <w:noWrap/>
          </w:tcPr>
          <w:p w14:paraId="13DED04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9" w:type="pct"/>
            <w:gridSpan w:val="2"/>
            <w:tcBorders>
              <w:top w:val="single" w:sz="4" w:space="0" w:color="auto"/>
            </w:tcBorders>
            <w:shd w:val="clear" w:color="auto" w:fill="FFFFFF" w:themeFill="background1"/>
            <w:noWrap/>
          </w:tcPr>
          <w:p w14:paraId="65E8110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92" w:type="pct"/>
            <w:gridSpan w:val="2"/>
            <w:tcBorders>
              <w:top w:val="single" w:sz="4" w:space="0" w:color="auto"/>
            </w:tcBorders>
            <w:shd w:val="clear" w:color="auto" w:fill="FFFFFF" w:themeFill="background1"/>
            <w:noWrap/>
          </w:tcPr>
          <w:p w14:paraId="12E2E57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79" w:type="pct"/>
            <w:gridSpan w:val="2"/>
            <w:tcBorders>
              <w:top w:val="single" w:sz="4" w:space="0" w:color="auto"/>
            </w:tcBorders>
            <w:shd w:val="clear" w:color="auto" w:fill="FFFFFF" w:themeFill="background1"/>
            <w:noWrap/>
          </w:tcPr>
          <w:p w14:paraId="258A7DA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r>
      <w:tr w:rsidR="0020530F" w:rsidRPr="009F76C3" w14:paraId="6B69C847" w14:textId="77777777" w:rsidTr="0028347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hideMark/>
          </w:tcPr>
          <w:p w14:paraId="0560A513"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613" w:type="pct"/>
            <w:tcBorders>
              <w:top w:val="single" w:sz="4" w:space="0" w:color="auto"/>
            </w:tcBorders>
            <w:shd w:val="clear" w:color="auto" w:fill="FFFFFF" w:themeFill="background1"/>
            <w:vAlign w:val="center"/>
            <w:hideMark/>
          </w:tcPr>
          <w:p w14:paraId="67A9865E"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292" w:type="pct"/>
            <w:gridSpan w:val="2"/>
            <w:tcBorders>
              <w:top w:val="single" w:sz="4" w:space="0" w:color="auto"/>
            </w:tcBorders>
            <w:shd w:val="clear" w:color="auto" w:fill="FFFFFF" w:themeFill="background1"/>
            <w:noWrap/>
            <w:vAlign w:val="center"/>
            <w:hideMark/>
          </w:tcPr>
          <w:p w14:paraId="6D94B4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331" w:type="pct"/>
            <w:gridSpan w:val="2"/>
            <w:tcBorders>
              <w:top w:val="single" w:sz="4" w:space="0" w:color="auto"/>
            </w:tcBorders>
            <w:shd w:val="clear" w:color="auto" w:fill="FFFFFF" w:themeFill="background1"/>
            <w:noWrap/>
            <w:vAlign w:val="center"/>
            <w:hideMark/>
          </w:tcPr>
          <w:p w14:paraId="7CD93DE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292" w:type="pct"/>
            <w:gridSpan w:val="2"/>
            <w:tcBorders>
              <w:top w:val="single" w:sz="4" w:space="0" w:color="auto"/>
            </w:tcBorders>
            <w:shd w:val="clear" w:color="auto" w:fill="FFFFFF" w:themeFill="background1"/>
            <w:noWrap/>
            <w:vAlign w:val="center"/>
            <w:hideMark/>
          </w:tcPr>
          <w:p w14:paraId="35290EE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tcBorders>
              <w:top w:val="single" w:sz="4" w:space="0" w:color="auto"/>
            </w:tcBorders>
            <w:shd w:val="clear" w:color="auto" w:fill="FFFFFF" w:themeFill="background1"/>
            <w:noWrap/>
            <w:vAlign w:val="center"/>
            <w:hideMark/>
          </w:tcPr>
          <w:p w14:paraId="032D861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33" w:type="pct"/>
            <w:gridSpan w:val="2"/>
            <w:tcBorders>
              <w:top w:val="single" w:sz="4" w:space="0" w:color="auto"/>
            </w:tcBorders>
            <w:shd w:val="clear" w:color="auto" w:fill="FFFFFF" w:themeFill="background1"/>
            <w:noWrap/>
            <w:vAlign w:val="center"/>
            <w:hideMark/>
          </w:tcPr>
          <w:p w14:paraId="047EEA5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289" w:type="pct"/>
            <w:gridSpan w:val="2"/>
            <w:tcBorders>
              <w:top w:val="single" w:sz="4" w:space="0" w:color="auto"/>
            </w:tcBorders>
            <w:shd w:val="clear" w:color="auto" w:fill="FFFFFF" w:themeFill="background1"/>
            <w:noWrap/>
            <w:vAlign w:val="center"/>
            <w:hideMark/>
          </w:tcPr>
          <w:p w14:paraId="13F0E35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289" w:type="pct"/>
            <w:gridSpan w:val="2"/>
            <w:tcBorders>
              <w:top w:val="single" w:sz="4" w:space="0" w:color="auto"/>
            </w:tcBorders>
            <w:shd w:val="clear" w:color="auto" w:fill="FFFFFF" w:themeFill="background1"/>
            <w:noWrap/>
            <w:vAlign w:val="center"/>
            <w:hideMark/>
          </w:tcPr>
          <w:p w14:paraId="1B4EB2B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gridSpan w:val="2"/>
            <w:tcBorders>
              <w:top w:val="single" w:sz="4" w:space="0" w:color="auto"/>
            </w:tcBorders>
            <w:shd w:val="clear" w:color="auto" w:fill="FFFFFF" w:themeFill="background1"/>
            <w:noWrap/>
            <w:vAlign w:val="center"/>
            <w:hideMark/>
          </w:tcPr>
          <w:p w14:paraId="352A64C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292" w:type="pct"/>
            <w:gridSpan w:val="2"/>
            <w:tcBorders>
              <w:top w:val="single" w:sz="4" w:space="0" w:color="auto"/>
            </w:tcBorders>
            <w:shd w:val="clear" w:color="auto" w:fill="FFFFFF" w:themeFill="background1"/>
            <w:noWrap/>
            <w:vAlign w:val="center"/>
            <w:hideMark/>
          </w:tcPr>
          <w:p w14:paraId="36688C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gridSpan w:val="2"/>
            <w:tcBorders>
              <w:top w:val="single" w:sz="4" w:space="0" w:color="auto"/>
            </w:tcBorders>
            <w:shd w:val="clear" w:color="auto" w:fill="FFFFFF" w:themeFill="background1"/>
            <w:noWrap/>
            <w:vAlign w:val="center"/>
            <w:hideMark/>
          </w:tcPr>
          <w:p w14:paraId="63DC61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tcBorders>
              <w:top w:val="single" w:sz="4" w:space="0" w:color="auto"/>
            </w:tcBorders>
            <w:shd w:val="clear" w:color="auto" w:fill="FFFFFF" w:themeFill="background1"/>
            <w:noWrap/>
            <w:vAlign w:val="center"/>
            <w:hideMark/>
          </w:tcPr>
          <w:p w14:paraId="18A47B9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tcBorders>
              <w:top w:val="single" w:sz="4" w:space="0" w:color="auto"/>
            </w:tcBorders>
            <w:shd w:val="clear" w:color="auto" w:fill="FFFFFF" w:themeFill="background1"/>
            <w:noWrap/>
            <w:vAlign w:val="center"/>
            <w:hideMark/>
          </w:tcPr>
          <w:p w14:paraId="79260AD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c>
          <w:tcPr>
            <w:tcW w:w="292" w:type="pct"/>
            <w:gridSpan w:val="2"/>
            <w:tcBorders>
              <w:top w:val="single" w:sz="4" w:space="0" w:color="auto"/>
            </w:tcBorders>
            <w:shd w:val="clear" w:color="auto" w:fill="FFFFFF" w:themeFill="background1"/>
            <w:noWrap/>
            <w:vAlign w:val="center"/>
            <w:hideMark/>
          </w:tcPr>
          <w:p w14:paraId="437A18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79" w:type="pct"/>
            <w:gridSpan w:val="2"/>
            <w:tcBorders>
              <w:top w:val="single" w:sz="4" w:space="0" w:color="auto"/>
            </w:tcBorders>
            <w:shd w:val="clear" w:color="auto" w:fill="FFFFFF" w:themeFill="background1"/>
            <w:noWrap/>
            <w:vAlign w:val="center"/>
            <w:hideMark/>
          </w:tcPr>
          <w:p w14:paraId="3E0F48D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88%</w:t>
            </w:r>
          </w:p>
        </w:tc>
      </w:tr>
      <w:tr w:rsidR="0016368F" w:rsidRPr="009F76C3" w14:paraId="59D5E139" w14:textId="77777777" w:rsidTr="0016368F">
        <w:trPr>
          <w:trHeight w:val="341"/>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54352EC6"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175039D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292" w:type="pct"/>
            <w:gridSpan w:val="2"/>
            <w:shd w:val="clear" w:color="auto" w:fill="E7E6E6" w:themeFill="background2"/>
            <w:noWrap/>
            <w:vAlign w:val="center"/>
            <w:hideMark/>
          </w:tcPr>
          <w:p w14:paraId="7BC7099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331" w:type="pct"/>
            <w:gridSpan w:val="2"/>
            <w:shd w:val="clear" w:color="auto" w:fill="E7E6E6" w:themeFill="background2"/>
            <w:noWrap/>
            <w:vAlign w:val="center"/>
            <w:hideMark/>
          </w:tcPr>
          <w:p w14:paraId="1DC82A6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shd w:val="clear" w:color="auto" w:fill="E7E6E6" w:themeFill="background2"/>
            <w:noWrap/>
            <w:vAlign w:val="center"/>
            <w:hideMark/>
          </w:tcPr>
          <w:p w14:paraId="230F294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289" w:type="pct"/>
            <w:shd w:val="clear" w:color="auto" w:fill="E7E6E6" w:themeFill="background2"/>
            <w:noWrap/>
            <w:vAlign w:val="center"/>
            <w:hideMark/>
          </w:tcPr>
          <w:p w14:paraId="17AE5DC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33" w:type="pct"/>
            <w:gridSpan w:val="2"/>
            <w:shd w:val="clear" w:color="auto" w:fill="E7E6E6" w:themeFill="background2"/>
            <w:noWrap/>
            <w:vAlign w:val="center"/>
            <w:hideMark/>
          </w:tcPr>
          <w:p w14:paraId="175194B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289" w:type="pct"/>
            <w:gridSpan w:val="2"/>
            <w:shd w:val="clear" w:color="auto" w:fill="E7E6E6" w:themeFill="background2"/>
            <w:noWrap/>
            <w:vAlign w:val="center"/>
            <w:hideMark/>
          </w:tcPr>
          <w:p w14:paraId="2FC2BAA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289" w:type="pct"/>
            <w:gridSpan w:val="2"/>
            <w:shd w:val="clear" w:color="auto" w:fill="E7E6E6" w:themeFill="background2"/>
            <w:noWrap/>
            <w:vAlign w:val="center"/>
            <w:hideMark/>
          </w:tcPr>
          <w:p w14:paraId="5C8026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289" w:type="pct"/>
            <w:gridSpan w:val="2"/>
            <w:shd w:val="clear" w:color="auto" w:fill="E7E6E6" w:themeFill="background2"/>
            <w:noWrap/>
            <w:vAlign w:val="center"/>
            <w:hideMark/>
          </w:tcPr>
          <w:p w14:paraId="3B627F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shd w:val="clear" w:color="auto" w:fill="E7E6E6" w:themeFill="background2"/>
            <w:noWrap/>
            <w:vAlign w:val="center"/>
            <w:hideMark/>
          </w:tcPr>
          <w:p w14:paraId="4CC177A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w:t>
            </w:r>
          </w:p>
        </w:tc>
        <w:tc>
          <w:tcPr>
            <w:tcW w:w="289" w:type="pct"/>
            <w:gridSpan w:val="2"/>
            <w:shd w:val="clear" w:color="auto" w:fill="E7E6E6" w:themeFill="background2"/>
            <w:noWrap/>
            <w:vAlign w:val="center"/>
            <w:hideMark/>
          </w:tcPr>
          <w:p w14:paraId="3518706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shd w:val="clear" w:color="auto" w:fill="E7E6E6" w:themeFill="background2"/>
            <w:noWrap/>
            <w:vAlign w:val="center"/>
            <w:hideMark/>
          </w:tcPr>
          <w:p w14:paraId="059CE96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shd w:val="clear" w:color="auto" w:fill="E7E6E6" w:themeFill="background2"/>
            <w:noWrap/>
            <w:vAlign w:val="center"/>
            <w:hideMark/>
          </w:tcPr>
          <w:p w14:paraId="6FB1C6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292" w:type="pct"/>
            <w:gridSpan w:val="2"/>
            <w:shd w:val="clear" w:color="auto" w:fill="E7E6E6" w:themeFill="background2"/>
            <w:noWrap/>
            <w:vAlign w:val="center"/>
            <w:hideMark/>
          </w:tcPr>
          <w:p w14:paraId="12084A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79" w:type="pct"/>
            <w:gridSpan w:val="2"/>
            <w:shd w:val="clear" w:color="auto" w:fill="E7E6E6" w:themeFill="background2"/>
            <w:noWrap/>
            <w:vAlign w:val="center"/>
            <w:hideMark/>
          </w:tcPr>
          <w:p w14:paraId="632D3EF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r>
      <w:tr w:rsidR="0016368F" w:rsidRPr="009F76C3" w14:paraId="10D61946" w14:textId="77777777" w:rsidTr="0016368F">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7D2E30D4"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hideMark/>
          </w:tcPr>
          <w:p w14:paraId="70142F25"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292" w:type="pct"/>
            <w:gridSpan w:val="2"/>
            <w:tcBorders>
              <w:bottom w:val="single" w:sz="4" w:space="0" w:color="auto"/>
            </w:tcBorders>
            <w:shd w:val="clear" w:color="auto" w:fill="FFFFFF" w:themeFill="background1"/>
            <w:noWrap/>
            <w:vAlign w:val="center"/>
            <w:hideMark/>
          </w:tcPr>
          <w:p w14:paraId="5161A1A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31" w:type="pct"/>
            <w:gridSpan w:val="2"/>
            <w:tcBorders>
              <w:bottom w:val="single" w:sz="4" w:space="0" w:color="auto"/>
            </w:tcBorders>
            <w:shd w:val="clear" w:color="auto" w:fill="FFFFFF" w:themeFill="background1"/>
            <w:noWrap/>
            <w:vAlign w:val="center"/>
            <w:hideMark/>
          </w:tcPr>
          <w:p w14:paraId="2982EC8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292" w:type="pct"/>
            <w:gridSpan w:val="2"/>
            <w:tcBorders>
              <w:bottom w:val="single" w:sz="4" w:space="0" w:color="auto"/>
            </w:tcBorders>
            <w:shd w:val="clear" w:color="auto" w:fill="FFFFFF" w:themeFill="background1"/>
            <w:noWrap/>
            <w:vAlign w:val="center"/>
            <w:hideMark/>
          </w:tcPr>
          <w:p w14:paraId="1EB858E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289" w:type="pct"/>
            <w:tcBorders>
              <w:bottom w:val="single" w:sz="4" w:space="0" w:color="auto"/>
            </w:tcBorders>
            <w:shd w:val="clear" w:color="auto" w:fill="FFFFFF" w:themeFill="background1"/>
            <w:noWrap/>
            <w:vAlign w:val="center"/>
            <w:hideMark/>
          </w:tcPr>
          <w:p w14:paraId="21382ED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33" w:type="pct"/>
            <w:gridSpan w:val="2"/>
            <w:tcBorders>
              <w:bottom w:val="single" w:sz="4" w:space="0" w:color="auto"/>
            </w:tcBorders>
            <w:shd w:val="clear" w:color="auto" w:fill="FFFFFF" w:themeFill="background1"/>
            <w:noWrap/>
            <w:vAlign w:val="center"/>
            <w:hideMark/>
          </w:tcPr>
          <w:p w14:paraId="03692D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289" w:type="pct"/>
            <w:gridSpan w:val="2"/>
            <w:tcBorders>
              <w:bottom w:val="single" w:sz="4" w:space="0" w:color="auto"/>
            </w:tcBorders>
            <w:shd w:val="clear" w:color="auto" w:fill="FFFFFF" w:themeFill="background1"/>
            <w:noWrap/>
            <w:vAlign w:val="center"/>
            <w:hideMark/>
          </w:tcPr>
          <w:p w14:paraId="74FE4B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289" w:type="pct"/>
            <w:gridSpan w:val="2"/>
            <w:tcBorders>
              <w:bottom w:val="single" w:sz="4" w:space="0" w:color="auto"/>
            </w:tcBorders>
            <w:shd w:val="clear" w:color="auto" w:fill="FFFFFF" w:themeFill="background1"/>
            <w:noWrap/>
            <w:vAlign w:val="center"/>
            <w:hideMark/>
          </w:tcPr>
          <w:p w14:paraId="5A9EDF7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tcBorders>
              <w:bottom w:val="single" w:sz="4" w:space="0" w:color="auto"/>
            </w:tcBorders>
            <w:shd w:val="clear" w:color="auto" w:fill="FFFFFF" w:themeFill="background1"/>
            <w:noWrap/>
            <w:vAlign w:val="center"/>
            <w:hideMark/>
          </w:tcPr>
          <w:p w14:paraId="1BEEE12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292" w:type="pct"/>
            <w:gridSpan w:val="2"/>
            <w:tcBorders>
              <w:bottom w:val="single" w:sz="4" w:space="0" w:color="auto"/>
            </w:tcBorders>
            <w:shd w:val="clear" w:color="auto" w:fill="FFFFFF" w:themeFill="background1"/>
            <w:noWrap/>
            <w:vAlign w:val="center"/>
            <w:hideMark/>
          </w:tcPr>
          <w:p w14:paraId="364116C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tcBorders>
              <w:bottom w:val="single" w:sz="4" w:space="0" w:color="auto"/>
            </w:tcBorders>
            <w:shd w:val="clear" w:color="auto" w:fill="FFFFFF" w:themeFill="background1"/>
            <w:noWrap/>
            <w:vAlign w:val="center"/>
            <w:hideMark/>
          </w:tcPr>
          <w:p w14:paraId="7A136FD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tcBorders>
              <w:bottom w:val="single" w:sz="4" w:space="0" w:color="auto"/>
            </w:tcBorders>
            <w:shd w:val="clear" w:color="auto" w:fill="FFFFFF" w:themeFill="background1"/>
            <w:noWrap/>
            <w:vAlign w:val="center"/>
            <w:hideMark/>
          </w:tcPr>
          <w:p w14:paraId="56B650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tcBorders>
              <w:bottom w:val="single" w:sz="4" w:space="0" w:color="auto"/>
            </w:tcBorders>
            <w:shd w:val="clear" w:color="auto" w:fill="FFFFFF" w:themeFill="background1"/>
            <w:noWrap/>
            <w:vAlign w:val="center"/>
            <w:hideMark/>
          </w:tcPr>
          <w:p w14:paraId="2B406C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tcBorders>
              <w:bottom w:val="single" w:sz="4" w:space="0" w:color="auto"/>
            </w:tcBorders>
            <w:shd w:val="clear" w:color="auto" w:fill="FFFFFF" w:themeFill="background1"/>
            <w:noWrap/>
            <w:vAlign w:val="center"/>
            <w:hideMark/>
          </w:tcPr>
          <w:p w14:paraId="6194608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79" w:type="pct"/>
            <w:gridSpan w:val="2"/>
            <w:tcBorders>
              <w:bottom w:val="single" w:sz="4" w:space="0" w:color="auto"/>
            </w:tcBorders>
            <w:shd w:val="clear" w:color="auto" w:fill="FFFFFF" w:themeFill="background1"/>
            <w:noWrap/>
            <w:vAlign w:val="center"/>
            <w:hideMark/>
          </w:tcPr>
          <w:p w14:paraId="14475D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375CF274" w14:textId="77777777" w:rsidTr="0016368F">
        <w:trPr>
          <w:trHeight w:val="413"/>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00944D67"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E7E6E6" w:themeFill="background2"/>
            <w:vAlign w:val="center"/>
          </w:tcPr>
          <w:p w14:paraId="546A1A05" w14:textId="77777777" w:rsidR="00966ECC" w:rsidRPr="00F07A5D" w:rsidRDefault="00966ECC" w:rsidP="00283475">
            <w:pPr>
              <w:cnfStyle w:val="000000000000" w:firstRow="0" w:lastRow="0" w:firstColumn="0" w:lastColumn="0" w:oddVBand="0" w:evenVBand="0" w:oddHBand="0" w:evenHBand="0" w:firstRowFirstColumn="0" w:firstRowLastColumn="0" w:lastRowFirstColumn="0" w:lastRowLastColumn="0"/>
              <w:rPr>
                <w:b/>
              </w:rPr>
            </w:pPr>
            <w:r>
              <w:rPr>
                <w:b/>
              </w:rPr>
              <w:t>TAU Total</w:t>
            </w:r>
          </w:p>
        </w:tc>
        <w:tc>
          <w:tcPr>
            <w:tcW w:w="292" w:type="pct"/>
            <w:gridSpan w:val="2"/>
            <w:tcBorders>
              <w:bottom w:val="single" w:sz="4" w:space="0" w:color="auto"/>
            </w:tcBorders>
            <w:shd w:val="clear" w:color="auto" w:fill="E7E6E6" w:themeFill="background2"/>
            <w:noWrap/>
            <w:vAlign w:val="center"/>
          </w:tcPr>
          <w:p w14:paraId="0575151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331" w:type="pct"/>
            <w:gridSpan w:val="2"/>
            <w:tcBorders>
              <w:bottom w:val="single" w:sz="4" w:space="0" w:color="auto"/>
            </w:tcBorders>
            <w:shd w:val="clear" w:color="auto" w:fill="E7E6E6" w:themeFill="background2"/>
            <w:noWrap/>
            <w:vAlign w:val="center"/>
          </w:tcPr>
          <w:p w14:paraId="77B738D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64%</w:t>
            </w:r>
          </w:p>
        </w:tc>
        <w:tc>
          <w:tcPr>
            <w:tcW w:w="292" w:type="pct"/>
            <w:gridSpan w:val="2"/>
            <w:tcBorders>
              <w:bottom w:val="single" w:sz="4" w:space="0" w:color="auto"/>
            </w:tcBorders>
            <w:shd w:val="clear" w:color="auto" w:fill="E7E6E6" w:themeFill="background2"/>
            <w:noWrap/>
            <w:vAlign w:val="center"/>
          </w:tcPr>
          <w:p w14:paraId="4B0DA63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289" w:type="pct"/>
            <w:tcBorders>
              <w:bottom w:val="single" w:sz="4" w:space="0" w:color="auto"/>
            </w:tcBorders>
            <w:shd w:val="clear" w:color="auto" w:fill="E7E6E6" w:themeFill="background2"/>
            <w:noWrap/>
            <w:vAlign w:val="center"/>
          </w:tcPr>
          <w:p w14:paraId="65AE78B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333" w:type="pct"/>
            <w:gridSpan w:val="2"/>
            <w:tcBorders>
              <w:bottom w:val="single" w:sz="4" w:space="0" w:color="auto"/>
            </w:tcBorders>
            <w:shd w:val="clear" w:color="auto" w:fill="E7E6E6" w:themeFill="background2"/>
            <w:noWrap/>
            <w:vAlign w:val="center"/>
          </w:tcPr>
          <w:p w14:paraId="71595A5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289" w:type="pct"/>
            <w:gridSpan w:val="2"/>
            <w:tcBorders>
              <w:bottom w:val="single" w:sz="4" w:space="0" w:color="auto"/>
            </w:tcBorders>
            <w:shd w:val="clear" w:color="auto" w:fill="E7E6E6" w:themeFill="background2"/>
            <w:noWrap/>
            <w:vAlign w:val="center"/>
          </w:tcPr>
          <w:p w14:paraId="0BECC53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45%</w:t>
            </w:r>
          </w:p>
        </w:tc>
        <w:tc>
          <w:tcPr>
            <w:tcW w:w="289" w:type="pct"/>
            <w:gridSpan w:val="2"/>
            <w:tcBorders>
              <w:bottom w:val="single" w:sz="4" w:space="0" w:color="auto"/>
            </w:tcBorders>
            <w:shd w:val="clear" w:color="auto" w:fill="E7E6E6" w:themeFill="background2"/>
            <w:noWrap/>
            <w:vAlign w:val="center"/>
          </w:tcPr>
          <w:p w14:paraId="15563BE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w:t>
            </w:r>
          </w:p>
        </w:tc>
        <w:tc>
          <w:tcPr>
            <w:tcW w:w="289" w:type="pct"/>
            <w:gridSpan w:val="2"/>
            <w:tcBorders>
              <w:bottom w:val="single" w:sz="4" w:space="0" w:color="auto"/>
            </w:tcBorders>
            <w:shd w:val="clear" w:color="auto" w:fill="E7E6E6" w:themeFill="background2"/>
            <w:noWrap/>
            <w:vAlign w:val="center"/>
          </w:tcPr>
          <w:p w14:paraId="2843CE0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79%</w:t>
            </w:r>
          </w:p>
        </w:tc>
        <w:tc>
          <w:tcPr>
            <w:tcW w:w="292" w:type="pct"/>
            <w:gridSpan w:val="2"/>
            <w:tcBorders>
              <w:bottom w:val="single" w:sz="4" w:space="0" w:color="auto"/>
            </w:tcBorders>
            <w:shd w:val="clear" w:color="auto" w:fill="E7E6E6" w:themeFill="background2"/>
            <w:noWrap/>
            <w:vAlign w:val="center"/>
          </w:tcPr>
          <w:p w14:paraId="4C42B6B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w:t>
            </w:r>
          </w:p>
        </w:tc>
        <w:tc>
          <w:tcPr>
            <w:tcW w:w="289" w:type="pct"/>
            <w:gridSpan w:val="2"/>
            <w:tcBorders>
              <w:bottom w:val="single" w:sz="4" w:space="0" w:color="auto"/>
            </w:tcBorders>
            <w:shd w:val="clear" w:color="auto" w:fill="E7E6E6" w:themeFill="background2"/>
            <w:noWrap/>
            <w:vAlign w:val="center"/>
          </w:tcPr>
          <w:p w14:paraId="366910E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92" w:type="pct"/>
            <w:gridSpan w:val="2"/>
            <w:tcBorders>
              <w:bottom w:val="single" w:sz="4" w:space="0" w:color="auto"/>
            </w:tcBorders>
            <w:shd w:val="clear" w:color="auto" w:fill="E7E6E6" w:themeFill="background2"/>
            <w:noWrap/>
            <w:vAlign w:val="center"/>
          </w:tcPr>
          <w:p w14:paraId="77B9659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289" w:type="pct"/>
            <w:gridSpan w:val="2"/>
            <w:tcBorders>
              <w:bottom w:val="single" w:sz="4" w:space="0" w:color="auto"/>
            </w:tcBorders>
            <w:shd w:val="clear" w:color="auto" w:fill="E7E6E6" w:themeFill="background2"/>
            <w:noWrap/>
            <w:vAlign w:val="center"/>
          </w:tcPr>
          <w:p w14:paraId="1E7C757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81%</w:t>
            </w:r>
          </w:p>
        </w:tc>
        <w:tc>
          <w:tcPr>
            <w:tcW w:w="292" w:type="pct"/>
            <w:gridSpan w:val="2"/>
            <w:tcBorders>
              <w:bottom w:val="single" w:sz="4" w:space="0" w:color="auto"/>
            </w:tcBorders>
            <w:shd w:val="clear" w:color="auto" w:fill="E7E6E6" w:themeFill="background2"/>
            <w:noWrap/>
            <w:vAlign w:val="center"/>
          </w:tcPr>
          <w:p w14:paraId="27B2C42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279" w:type="pct"/>
            <w:gridSpan w:val="2"/>
            <w:tcBorders>
              <w:bottom w:val="single" w:sz="4" w:space="0" w:color="auto"/>
            </w:tcBorders>
            <w:shd w:val="clear" w:color="auto" w:fill="E7E6E6" w:themeFill="background2"/>
            <w:noWrap/>
            <w:vAlign w:val="center"/>
          </w:tcPr>
          <w:p w14:paraId="101CAE7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81%</w:t>
            </w:r>
          </w:p>
        </w:tc>
      </w:tr>
      <w:tr w:rsidR="0020530F" w:rsidRPr="009F76C3" w14:paraId="4BF663BC" w14:textId="77777777" w:rsidTr="00DB76B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hideMark/>
          </w:tcPr>
          <w:p w14:paraId="03CE17F9"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Pr>
                <w:rFonts w:ascii="Calibri" w:eastAsia="Times New Roman" w:hAnsi="Calibri" w:cs="Calibri"/>
                <w:color w:val="000000"/>
              </w:rPr>
              <w:t>O</w:t>
            </w:r>
            <w:r w:rsidRPr="009F76C3">
              <w:rPr>
                <w:rFonts w:ascii="Calibri" w:eastAsia="Times New Roman" w:hAnsi="Calibri" w:cs="Calibri"/>
                <w:color w:val="000000"/>
              </w:rPr>
              <w:t>H</w:t>
            </w:r>
          </w:p>
        </w:tc>
        <w:tc>
          <w:tcPr>
            <w:tcW w:w="613" w:type="pct"/>
            <w:tcBorders>
              <w:top w:val="single" w:sz="4" w:space="0" w:color="auto"/>
            </w:tcBorders>
            <w:shd w:val="clear" w:color="auto" w:fill="FFFFFF" w:themeFill="background1"/>
            <w:vAlign w:val="center"/>
            <w:hideMark/>
          </w:tcPr>
          <w:p w14:paraId="147A580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292" w:type="pct"/>
            <w:gridSpan w:val="2"/>
            <w:tcBorders>
              <w:top w:val="single" w:sz="4" w:space="0" w:color="auto"/>
            </w:tcBorders>
            <w:shd w:val="clear" w:color="auto" w:fill="FFFFFF" w:themeFill="background1"/>
            <w:noWrap/>
            <w:vAlign w:val="center"/>
            <w:hideMark/>
          </w:tcPr>
          <w:p w14:paraId="3490546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31" w:type="pct"/>
            <w:gridSpan w:val="2"/>
            <w:tcBorders>
              <w:top w:val="single" w:sz="4" w:space="0" w:color="auto"/>
            </w:tcBorders>
            <w:shd w:val="clear" w:color="auto" w:fill="FFFFFF" w:themeFill="background1"/>
            <w:noWrap/>
            <w:vAlign w:val="center"/>
            <w:hideMark/>
          </w:tcPr>
          <w:p w14:paraId="20027B9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292" w:type="pct"/>
            <w:gridSpan w:val="2"/>
            <w:tcBorders>
              <w:top w:val="single" w:sz="4" w:space="0" w:color="auto"/>
            </w:tcBorders>
            <w:shd w:val="clear" w:color="auto" w:fill="FFFFFF" w:themeFill="background1"/>
            <w:noWrap/>
            <w:vAlign w:val="center"/>
            <w:hideMark/>
          </w:tcPr>
          <w:p w14:paraId="1A4BFB9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tcBorders>
              <w:top w:val="single" w:sz="4" w:space="0" w:color="auto"/>
            </w:tcBorders>
            <w:shd w:val="clear" w:color="auto" w:fill="FFFFFF" w:themeFill="background1"/>
            <w:noWrap/>
            <w:vAlign w:val="center"/>
            <w:hideMark/>
          </w:tcPr>
          <w:p w14:paraId="700092D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33" w:type="pct"/>
            <w:gridSpan w:val="2"/>
            <w:tcBorders>
              <w:top w:val="single" w:sz="4" w:space="0" w:color="auto"/>
            </w:tcBorders>
            <w:shd w:val="clear" w:color="auto" w:fill="FFFFFF" w:themeFill="background1"/>
            <w:noWrap/>
            <w:vAlign w:val="center"/>
            <w:hideMark/>
          </w:tcPr>
          <w:p w14:paraId="610F50D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289" w:type="pct"/>
            <w:gridSpan w:val="2"/>
            <w:tcBorders>
              <w:top w:val="single" w:sz="4" w:space="0" w:color="auto"/>
            </w:tcBorders>
            <w:shd w:val="clear" w:color="auto" w:fill="FFFFFF" w:themeFill="background1"/>
            <w:noWrap/>
            <w:vAlign w:val="center"/>
            <w:hideMark/>
          </w:tcPr>
          <w:p w14:paraId="239E6F8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289" w:type="pct"/>
            <w:gridSpan w:val="2"/>
            <w:tcBorders>
              <w:top w:val="single" w:sz="4" w:space="0" w:color="auto"/>
            </w:tcBorders>
            <w:shd w:val="clear" w:color="auto" w:fill="FFFFFF" w:themeFill="background1"/>
            <w:noWrap/>
            <w:vAlign w:val="center"/>
            <w:hideMark/>
          </w:tcPr>
          <w:p w14:paraId="102952D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tcBorders>
              <w:top w:val="single" w:sz="4" w:space="0" w:color="auto"/>
            </w:tcBorders>
            <w:shd w:val="clear" w:color="auto" w:fill="FFFFFF" w:themeFill="background1"/>
            <w:noWrap/>
            <w:vAlign w:val="center"/>
            <w:hideMark/>
          </w:tcPr>
          <w:p w14:paraId="1C5B5F1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tcBorders>
              <w:top w:val="single" w:sz="4" w:space="0" w:color="auto"/>
            </w:tcBorders>
            <w:shd w:val="clear" w:color="auto" w:fill="FFFFFF" w:themeFill="background1"/>
            <w:noWrap/>
            <w:vAlign w:val="center"/>
            <w:hideMark/>
          </w:tcPr>
          <w:p w14:paraId="785CBC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tcBorders>
              <w:top w:val="single" w:sz="4" w:space="0" w:color="auto"/>
            </w:tcBorders>
            <w:shd w:val="clear" w:color="auto" w:fill="FFFFFF" w:themeFill="background1"/>
            <w:noWrap/>
            <w:vAlign w:val="center"/>
            <w:hideMark/>
          </w:tcPr>
          <w:p w14:paraId="18A6CA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tcBorders>
              <w:top w:val="single" w:sz="4" w:space="0" w:color="auto"/>
            </w:tcBorders>
            <w:shd w:val="clear" w:color="auto" w:fill="FFFFFF" w:themeFill="background1"/>
            <w:noWrap/>
            <w:vAlign w:val="center"/>
            <w:hideMark/>
          </w:tcPr>
          <w:p w14:paraId="51A1A59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tcBorders>
              <w:top w:val="single" w:sz="4" w:space="0" w:color="auto"/>
            </w:tcBorders>
            <w:shd w:val="clear" w:color="auto" w:fill="FFFFFF" w:themeFill="background1"/>
            <w:noWrap/>
            <w:vAlign w:val="center"/>
            <w:hideMark/>
          </w:tcPr>
          <w:p w14:paraId="415A886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292" w:type="pct"/>
            <w:gridSpan w:val="2"/>
            <w:tcBorders>
              <w:top w:val="single" w:sz="4" w:space="0" w:color="auto"/>
            </w:tcBorders>
            <w:shd w:val="clear" w:color="auto" w:fill="FFFFFF" w:themeFill="background1"/>
            <w:noWrap/>
            <w:vAlign w:val="center"/>
            <w:hideMark/>
          </w:tcPr>
          <w:p w14:paraId="492F4BC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tcBorders>
              <w:top w:val="single" w:sz="4" w:space="0" w:color="auto"/>
            </w:tcBorders>
            <w:shd w:val="clear" w:color="auto" w:fill="FFFFFF" w:themeFill="background1"/>
            <w:noWrap/>
            <w:vAlign w:val="center"/>
            <w:hideMark/>
          </w:tcPr>
          <w:p w14:paraId="367BF1C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r>
      <w:tr w:rsidR="00966ECC" w:rsidRPr="009F76C3" w14:paraId="0F664E86" w14:textId="77777777" w:rsidTr="00DB76B8">
        <w:trPr>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465D0F58"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7B2279F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292" w:type="pct"/>
            <w:gridSpan w:val="2"/>
            <w:shd w:val="clear" w:color="auto" w:fill="E7E6E6" w:themeFill="background2"/>
            <w:noWrap/>
            <w:vAlign w:val="center"/>
            <w:hideMark/>
          </w:tcPr>
          <w:p w14:paraId="74ADA7C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31" w:type="pct"/>
            <w:gridSpan w:val="2"/>
            <w:shd w:val="clear" w:color="auto" w:fill="E7E6E6" w:themeFill="background2"/>
            <w:noWrap/>
            <w:vAlign w:val="center"/>
            <w:hideMark/>
          </w:tcPr>
          <w:p w14:paraId="450AA68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92" w:type="pct"/>
            <w:gridSpan w:val="2"/>
            <w:shd w:val="clear" w:color="auto" w:fill="E7E6E6" w:themeFill="background2"/>
            <w:noWrap/>
            <w:vAlign w:val="center"/>
            <w:hideMark/>
          </w:tcPr>
          <w:p w14:paraId="44A47C0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shd w:val="clear" w:color="auto" w:fill="E7E6E6" w:themeFill="background2"/>
            <w:noWrap/>
            <w:vAlign w:val="center"/>
            <w:hideMark/>
          </w:tcPr>
          <w:p w14:paraId="7536648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33" w:type="pct"/>
            <w:gridSpan w:val="2"/>
            <w:shd w:val="clear" w:color="auto" w:fill="E7E6E6" w:themeFill="background2"/>
            <w:noWrap/>
            <w:vAlign w:val="center"/>
            <w:hideMark/>
          </w:tcPr>
          <w:p w14:paraId="42BC001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shd w:val="clear" w:color="auto" w:fill="E7E6E6" w:themeFill="background2"/>
            <w:noWrap/>
            <w:vAlign w:val="center"/>
            <w:hideMark/>
          </w:tcPr>
          <w:p w14:paraId="415C32D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89" w:type="pct"/>
            <w:gridSpan w:val="2"/>
            <w:shd w:val="clear" w:color="auto" w:fill="E7E6E6" w:themeFill="background2"/>
            <w:noWrap/>
            <w:vAlign w:val="center"/>
            <w:hideMark/>
          </w:tcPr>
          <w:p w14:paraId="0918578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shd w:val="clear" w:color="auto" w:fill="E7E6E6" w:themeFill="background2"/>
            <w:noWrap/>
            <w:vAlign w:val="center"/>
            <w:hideMark/>
          </w:tcPr>
          <w:p w14:paraId="05E37B1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shd w:val="clear" w:color="auto" w:fill="E7E6E6" w:themeFill="background2"/>
            <w:noWrap/>
            <w:vAlign w:val="center"/>
            <w:hideMark/>
          </w:tcPr>
          <w:p w14:paraId="02F5E40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E7E6E6" w:themeFill="background2"/>
            <w:noWrap/>
            <w:vAlign w:val="center"/>
            <w:hideMark/>
          </w:tcPr>
          <w:p w14:paraId="2E3A46C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92" w:type="pct"/>
            <w:gridSpan w:val="2"/>
            <w:shd w:val="clear" w:color="auto" w:fill="E7E6E6" w:themeFill="background2"/>
            <w:noWrap/>
            <w:vAlign w:val="center"/>
            <w:hideMark/>
          </w:tcPr>
          <w:p w14:paraId="0CBAE0E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shd w:val="clear" w:color="auto" w:fill="E7E6E6" w:themeFill="background2"/>
            <w:noWrap/>
            <w:vAlign w:val="center"/>
            <w:hideMark/>
          </w:tcPr>
          <w:p w14:paraId="78537BE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w:t>
            </w:r>
          </w:p>
        </w:tc>
        <w:tc>
          <w:tcPr>
            <w:tcW w:w="292" w:type="pct"/>
            <w:gridSpan w:val="2"/>
            <w:shd w:val="clear" w:color="auto" w:fill="E7E6E6" w:themeFill="background2"/>
            <w:noWrap/>
            <w:vAlign w:val="center"/>
            <w:hideMark/>
          </w:tcPr>
          <w:p w14:paraId="35C603C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9" w:type="pct"/>
            <w:gridSpan w:val="2"/>
            <w:shd w:val="clear" w:color="auto" w:fill="E7E6E6" w:themeFill="background2"/>
            <w:noWrap/>
            <w:vAlign w:val="center"/>
            <w:hideMark/>
          </w:tcPr>
          <w:p w14:paraId="088C74B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16368F" w:rsidRPr="009F76C3" w14:paraId="704F29EB" w14:textId="77777777" w:rsidTr="0016368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62DF2D70"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26DF1BD3"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292" w:type="pct"/>
            <w:gridSpan w:val="2"/>
            <w:shd w:val="clear" w:color="auto" w:fill="FFFFFF" w:themeFill="background1"/>
            <w:noWrap/>
            <w:vAlign w:val="center"/>
            <w:hideMark/>
          </w:tcPr>
          <w:p w14:paraId="583B23F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331" w:type="pct"/>
            <w:gridSpan w:val="2"/>
            <w:shd w:val="clear" w:color="auto" w:fill="FFFFFF" w:themeFill="background1"/>
            <w:noWrap/>
            <w:vAlign w:val="center"/>
            <w:hideMark/>
          </w:tcPr>
          <w:p w14:paraId="6FDFFBB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292" w:type="pct"/>
            <w:gridSpan w:val="2"/>
            <w:shd w:val="clear" w:color="auto" w:fill="FFFFFF" w:themeFill="background1"/>
            <w:noWrap/>
            <w:vAlign w:val="center"/>
            <w:hideMark/>
          </w:tcPr>
          <w:p w14:paraId="7EC9A4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shd w:val="clear" w:color="auto" w:fill="FFFFFF" w:themeFill="background1"/>
            <w:noWrap/>
            <w:vAlign w:val="center"/>
            <w:hideMark/>
          </w:tcPr>
          <w:p w14:paraId="18BD91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333" w:type="pct"/>
            <w:gridSpan w:val="2"/>
            <w:shd w:val="clear" w:color="auto" w:fill="FFFFFF" w:themeFill="background1"/>
            <w:noWrap/>
            <w:vAlign w:val="center"/>
            <w:hideMark/>
          </w:tcPr>
          <w:p w14:paraId="3B7179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89" w:type="pct"/>
            <w:gridSpan w:val="2"/>
            <w:shd w:val="clear" w:color="auto" w:fill="FFFFFF" w:themeFill="background1"/>
            <w:noWrap/>
            <w:vAlign w:val="center"/>
            <w:hideMark/>
          </w:tcPr>
          <w:p w14:paraId="0B5314C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shd w:val="clear" w:color="auto" w:fill="FFFFFF" w:themeFill="background1"/>
            <w:noWrap/>
            <w:vAlign w:val="center"/>
            <w:hideMark/>
          </w:tcPr>
          <w:p w14:paraId="0D50546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w:t>
            </w:r>
          </w:p>
        </w:tc>
        <w:tc>
          <w:tcPr>
            <w:tcW w:w="289" w:type="pct"/>
            <w:gridSpan w:val="2"/>
            <w:shd w:val="clear" w:color="auto" w:fill="FFFFFF" w:themeFill="background1"/>
            <w:noWrap/>
            <w:vAlign w:val="center"/>
            <w:hideMark/>
          </w:tcPr>
          <w:p w14:paraId="5DC3E6C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w:t>
            </w:r>
          </w:p>
        </w:tc>
        <w:tc>
          <w:tcPr>
            <w:tcW w:w="292" w:type="pct"/>
            <w:gridSpan w:val="2"/>
            <w:shd w:val="clear" w:color="auto" w:fill="FFFFFF" w:themeFill="background1"/>
            <w:noWrap/>
            <w:vAlign w:val="center"/>
            <w:hideMark/>
          </w:tcPr>
          <w:p w14:paraId="3F78A8C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FFFFFF" w:themeFill="background1"/>
            <w:noWrap/>
            <w:vAlign w:val="center"/>
            <w:hideMark/>
          </w:tcPr>
          <w:p w14:paraId="12EF76E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292" w:type="pct"/>
            <w:gridSpan w:val="2"/>
            <w:shd w:val="clear" w:color="auto" w:fill="FFFFFF" w:themeFill="background1"/>
            <w:noWrap/>
            <w:vAlign w:val="center"/>
            <w:hideMark/>
          </w:tcPr>
          <w:p w14:paraId="07B1D7B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FFFFFF" w:themeFill="background1"/>
            <w:noWrap/>
            <w:vAlign w:val="center"/>
            <w:hideMark/>
          </w:tcPr>
          <w:p w14:paraId="4CAC24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292" w:type="pct"/>
            <w:gridSpan w:val="2"/>
            <w:shd w:val="clear" w:color="auto" w:fill="FFFFFF" w:themeFill="background1"/>
            <w:noWrap/>
            <w:vAlign w:val="center"/>
            <w:hideMark/>
          </w:tcPr>
          <w:p w14:paraId="03105A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shd w:val="clear" w:color="auto" w:fill="FFFFFF" w:themeFill="background1"/>
            <w:noWrap/>
            <w:vAlign w:val="center"/>
            <w:hideMark/>
          </w:tcPr>
          <w:p w14:paraId="2570B7F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r>
      <w:tr w:rsidR="00966ECC" w:rsidRPr="009F76C3" w14:paraId="0B67A8A7" w14:textId="77777777" w:rsidTr="00DB76B8">
        <w:trPr>
          <w:trHeight w:val="29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28081861"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599C0C6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292" w:type="pct"/>
            <w:gridSpan w:val="2"/>
            <w:shd w:val="clear" w:color="auto" w:fill="E7E6E6" w:themeFill="background2"/>
            <w:noWrap/>
            <w:vAlign w:val="center"/>
            <w:hideMark/>
          </w:tcPr>
          <w:p w14:paraId="5294394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31" w:type="pct"/>
            <w:gridSpan w:val="2"/>
            <w:shd w:val="clear" w:color="auto" w:fill="E7E6E6" w:themeFill="background2"/>
            <w:noWrap/>
            <w:vAlign w:val="center"/>
            <w:hideMark/>
          </w:tcPr>
          <w:p w14:paraId="1B66810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292" w:type="pct"/>
            <w:gridSpan w:val="2"/>
            <w:shd w:val="clear" w:color="auto" w:fill="E7E6E6" w:themeFill="background2"/>
            <w:noWrap/>
            <w:vAlign w:val="center"/>
            <w:hideMark/>
          </w:tcPr>
          <w:p w14:paraId="466FFB4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shd w:val="clear" w:color="auto" w:fill="E7E6E6" w:themeFill="background2"/>
            <w:noWrap/>
            <w:vAlign w:val="center"/>
            <w:hideMark/>
          </w:tcPr>
          <w:p w14:paraId="510691B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333" w:type="pct"/>
            <w:gridSpan w:val="2"/>
            <w:shd w:val="clear" w:color="auto" w:fill="E7E6E6" w:themeFill="background2"/>
            <w:noWrap/>
            <w:vAlign w:val="center"/>
            <w:hideMark/>
          </w:tcPr>
          <w:p w14:paraId="04107CD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shd w:val="clear" w:color="auto" w:fill="E7E6E6" w:themeFill="background2"/>
            <w:noWrap/>
            <w:vAlign w:val="center"/>
            <w:hideMark/>
          </w:tcPr>
          <w:p w14:paraId="0792CEE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289" w:type="pct"/>
            <w:gridSpan w:val="2"/>
            <w:shd w:val="clear" w:color="auto" w:fill="E7E6E6" w:themeFill="background2"/>
            <w:noWrap/>
            <w:vAlign w:val="center"/>
            <w:hideMark/>
          </w:tcPr>
          <w:p w14:paraId="26192D1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w:t>
            </w:r>
          </w:p>
        </w:tc>
        <w:tc>
          <w:tcPr>
            <w:tcW w:w="289" w:type="pct"/>
            <w:gridSpan w:val="2"/>
            <w:shd w:val="clear" w:color="auto" w:fill="E7E6E6" w:themeFill="background2"/>
            <w:noWrap/>
            <w:vAlign w:val="center"/>
            <w:hideMark/>
          </w:tcPr>
          <w:p w14:paraId="2EE4BBA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82%</w:t>
            </w:r>
          </w:p>
        </w:tc>
        <w:tc>
          <w:tcPr>
            <w:tcW w:w="292" w:type="pct"/>
            <w:gridSpan w:val="2"/>
            <w:shd w:val="clear" w:color="auto" w:fill="E7E6E6" w:themeFill="background2"/>
            <w:noWrap/>
            <w:vAlign w:val="center"/>
            <w:hideMark/>
          </w:tcPr>
          <w:p w14:paraId="17FEE04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gridSpan w:val="2"/>
            <w:shd w:val="clear" w:color="auto" w:fill="E7E6E6" w:themeFill="background2"/>
            <w:noWrap/>
            <w:vAlign w:val="center"/>
            <w:hideMark/>
          </w:tcPr>
          <w:p w14:paraId="27EE3CD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292" w:type="pct"/>
            <w:gridSpan w:val="2"/>
            <w:shd w:val="clear" w:color="auto" w:fill="E7E6E6" w:themeFill="background2"/>
            <w:noWrap/>
            <w:vAlign w:val="center"/>
            <w:hideMark/>
          </w:tcPr>
          <w:p w14:paraId="79A0B7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E7E6E6" w:themeFill="background2"/>
            <w:noWrap/>
            <w:vAlign w:val="center"/>
            <w:hideMark/>
          </w:tcPr>
          <w:p w14:paraId="259B81B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c>
          <w:tcPr>
            <w:tcW w:w="292" w:type="pct"/>
            <w:gridSpan w:val="2"/>
            <w:shd w:val="clear" w:color="auto" w:fill="E7E6E6" w:themeFill="background2"/>
            <w:noWrap/>
            <w:vAlign w:val="center"/>
            <w:hideMark/>
          </w:tcPr>
          <w:p w14:paraId="59CBCCB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shd w:val="clear" w:color="auto" w:fill="E7E6E6" w:themeFill="background2"/>
            <w:noWrap/>
            <w:vAlign w:val="center"/>
            <w:hideMark/>
          </w:tcPr>
          <w:p w14:paraId="7A78E7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r>
      <w:tr w:rsidR="00966ECC" w:rsidRPr="009F76C3" w14:paraId="60CEFFD0" w14:textId="77777777" w:rsidTr="00DB76B8">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22BDD1E1"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67297BF4"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292" w:type="pct"/>
            <w:gridSpan w:val="2"/>
            <w:shd w:val="clear" w:color="auto" w:fill="FFFFFF" w:themeFill="background1"/>
            <w:noWrap/>
            <w:vAlign w:val="center"/>
            <w:hideMark/>
          </w:tcPr>
          <w:p w14:paraId="3D8529F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331" w:type="pct"/>
            <w:gridSpan w:val="2"/>
            <w:shd w:val="clear" w:color="auto" w:fill="FFFFFF" w:themeFill="background1"/>
            <w:noWrap/>
            <w:vAlign w:val="center"/>
            <w:hideMark/>
          </w:tcPr>
          <w:p w14:paraId="38A7B8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shd w:val="clear" w:color="auto" w:fill="FFFFFF" w:themeFill="background1"/>
            <w:noWrap/>
            <w:vAlign w:val="center"/>
            <w:hideMark/>
          </w:tcPr>
          <w:p w14:paraId="156D5D6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shd w:val="clear" w:color="auto" w:fill="FFFFFF" w:themeFill="background1"/>
            <w:noWrap/>
            <w:vAlign w:val="center"/>
            <w:hideMark/>
          </w:tcPr>
          <w:p w14:paraId="1FA4BF9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33" w:type="pct"/>
            <w:gridSpan w:val="2"/>
            <w:shd w:val="clear" w:color="auto" w:fill="FFFFFF" w:themeFill="background1"/>
            <w:noWrap/>
            <w:vAlign w:val="center"/>
            <w:hideMark/>
          </w:tcPr>
          <w:p w14:paraId="0E57AE4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shd w:val="clear" w:color="auto" w:fill="FFFFFF" w:themeFill="background1"/>
            <w:noWrap/>
            <w:vAlign w:val="center"/>
            <w:hideMark/>
          </w:tcPr>
          <w:p w14:paraId="54C65F4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89" w:type="pct"/>
            <w:gridSpan w:val="2"/>
            <w:shd w:val="clear" w:color="auto" w:fill="FFFFFF" w:themeFill="background1"/>
            <w:noWrap/>
            <w:vAlign w:val="center"/>
            <w:hideMark/>
          </w:tcPr>
          <w:p w14:paraId="5942973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shd w:val="clear" w:color="auto" w:fill="FFFFFF" w:themeFill="background1"/>
            <w:noWrap/>
            <w:vAlign w:val="center"/>
            <w:hideMark/>
          </w:tcPr>
          <w:p w14:paraId="6AB0D49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292" w:type="pct"/>
            <w:gridSpan w:val="2"/>
            <w:shd w:val="clear" w:color="auto" w:fill="FFFFFF" w:themeFill="background1"/>
            <w:noWrap/>
            <w:vAlign w:val="center"/>
            <w:hideMark/>
          </w:tcPr>
          <w:p w14:paraId="1CD80E4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289" w:type="pct"/>
            <w:gridSpan w:val="2"/>
            <w:shd w:val="clear" w:color="auto" w:fill="FFFFFF" w:themeFill="background1"/>
            <w:noWrap/>
            <w:vAlign w:val="center"/>
            <w:hideMark/>
          </w:tcPr>
          <w:p w14:paraId="27A9865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92" w:type="pct"/>
            <w:gridSpan w:val="2"/>
            <w:shd w:val="clear" w:color="auto" w:fill="FFFFFF" w:themeFill="background1"/>
            <w:noWrap/>
            <w:vAlign w:val="center"/>
            <w:hideMark/>
          </w:tcPr>
          <w:p w14:paraId="2D92FCA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FFFFFF" w:themeFill="background1"/>
            <w:noWrap/>
            <w:vAlign w:val="center"/>
            <w:hideMark/>
          </w:tcPr>
          <w:p w14:paraId="7AF2D4E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92" w:type="pct"/>
            <w:gridSpan w:val="2"/>
            <w:shd w:val="clear" w:color="auto" w:fill="FFFFFF" w:themeFill="background1"/>
            <w:noWrap/>
            <w:vAlign w:val="center"/>
            <w:hideMark/>
          </w:tcPr>
          <w:p w14:paraId="50DF6E8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shd w:val="clear" w:color="auto" w:fill="FFFFFF" w:themeFill="background1"/>
            <w:noWrap/>
            <w:vAlign w:val="center"/>
            <w:hideMark/>
          </w:tcPr>
          <w:p w14:paraId="269FF03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r>
      <w:tr w:rsidR="0016368F" w:rsidRPr="009F76C3" w14:paraId="21F9EFAF" w14:textId="77777777" w:rsidTr="0016368F">
        <w:trPr>
          <w:trHeight w:val="233"/>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0038B13F"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19F479D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292" w:type="pct"/>
            <w:gridSpan w:val="2"/>
            <w:shd w:val="clear" w:color="auto" w:fill="E7E6E6" w:themeFill="background2"/>
            <w:noWrap/>
            <w:vAlign w:val="center"/>
            <w:hideMark/>
          </w:tcPr>
          <w:p w14:paraId="52F29FD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31" w:type="pct"/>
            <w:gridSpan w:val="2"/>
            <w:shd w:val="clear" w:color="auto" w:fill="E7E6E6" w:themeFill="background2"/>
            <w:noWrap/>
            <w:vAlign w:val="center"/>
            <w:hideMark/>
          </w:tcPr>
          <w:p w14:paraId="40EB03E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92" w:type="pct"/>
            <w:gridSpan w:val="2"/>
            <w:shd w:val="clear" w:color="auto" w:fill="E7E6E6" w:themeFill="background2"/>
            <w:noWrap/>
            <w:vAlign w:val="center"/>
            <w:hideMark/>
          </w:tcPr>
          <w:p w14:paraId="1301B08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shd w:val="clear" w:color="auto" w:fill="E7E6E6" w:themeFill="background2"/>
            <w:noWrap/>
            <w:vAlign w:val="center"/>
            <w:hideMark/>
          </w:tcPr>
          <w:p w14:paraId="42DEDFD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33" w:type="pct"/>
            <w:gridSpan w:val="2"/>
            <w:shd w:val="clear" w:color="auto" w:fill="E7E6E6" w:themeFill="background2"/>
            <w:noWrap/>
            <w:vAlign w:val="center"/>
            <w:hideMark/>
          </w:tcPr>
          <w:p w14:paraId="7B3D69E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gridSpan w:val="2"/>
            <w:shd w:val="clear" w:color="auto" w:fill="E7E6E6" w:themeFill="background2"/>
            <w:noWrap/>
            <w:vAlign w:val="center"/>
            <w:hideMark/>
          </w:tcPr>
          <w:p w14:paraId="7E13E0D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c>
          <w:tcPr>
            <w:tcW w:w="289" w:type="pct"/>
            <w:gridSpan w:val="2"/>
            <w:shd w:val="clear" w:color="auto" w:fill="E7E6E6" w:themeFill="background2"/>
            <w:noWrap/>
            <w:vAlign w:val="center"/>
            <w:hideMark/>
          </w:tcPr>
          <w:p w14:paraId="5BA5549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w:t>
            </w:r>
          </w:p>
        </w:tc>
        <w:tc>
          <w:tcPr>
            <w:tcW w:w="289" w:type="pct"/>
            <w:gridSpan w:val="2"/>
            <w:shd w:val="clear" w:color="auto" w:fill="E7E6E6" w:themeFill="background2"/>
            <w:noWrap/>
            <w:vAlign w:val="center"/>
            <w:hideMark/>
          </w:tcPr>
          <w:p w14:paraId="70AA555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55%</w:t>
            </w:r>
          </w:p>
        </w:tc>
        <w:tc>
          <w:tcPr>
            <w:tcW w:w="292" w:type="pct"/>
            <w:gridSpan w:val="2"/>
            <w:shd w:val="clear" w:color="auto" w:fill="E7E6E6" w:themeFill="background2"/>
            <w:noWrap/>
            <w:vAlign w:val="center"/>
            <w:hideMark/>
          </w:tcPr>
          <w:p w14:paraId="5199689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9" w:type="pct"/>
            <w:gridSpan w:val="2"/>
            <w:shd w:val="clear" w:color="auto" w:fill="E7E6E6" w:themeFill="background2"/>
            <w:noWrap/>
            <w:vAlign w:val="center"/>
            <w:hideMark/>
          </w:tcPr>
          <w:p w14:paraId="054F1FE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92" w:type="pct"/>
            <w:gridSpan w:val="2"/>
            <w:shd w:val="clear" w:color="auto" w:fill="E7E6E6" w:themeFill="background2"/>
            <w:noWrap/>
            <w:vAlign w:val="center"/>
            <w:hideMark/>
          </w:tcPr>
          <w:p w14:paraId="4786FA9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shd w:val="clear" w:color="auto" w:fill="E7E6E6" w:themeFill="background2"/>
            <w:noWrap/>
            <w:vAlign w:val="center"/>
            <w:hideMark/>
          </w:tcPr>
          <w:p w14:paraId="204761D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c>
          <w:tcPr>
            <w:tcW w:w="292" w:type="pct"/>
            <w:gridSpan w:val="2"/>
            <w:shd w:val="clear" w:color="auto" w:fill="E7E6E6" w:themeFill="background2"/>
            <w:noWrap/>
            <w:vAlign w:val="center"/>
            <w:hideMark/>
          </w:tcPr>
          <w:p w14:paraId="6D826FA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shd w:val="clear" w:color="auto" w:fill="E7E6E6" w:themeFill="background2"/>
            <w:noWrap/>
            <w:vAlign w:val="center"/>
            <w:hideMark/>
          </w:tcPr>
          <w:p w14:paraId="4001D94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w:t>
            </w:r>
          </w:p>
        </w:tc>
      </w:tr>
      <w:tr w:rsidR="0016368F" w:rsidRPr="009F76C3" w14:paraId="34533720" w14:textId="77777777" w:rsidTr="0016368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0C6CD376"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hideMark/>
          </w:tcPr>
          <w:p w14:paraId="45F902E6"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292" w:type="pct"/>
            <w:gridSpan w:val="2"/>
            <w:tcBorders>
              <w:bottom w:val="single" w:sz="4" w:space="0" w:color="auto"/>
            </w:tcBorders>
            <w:shd w:val="clear" w:color="auto" w:fill="FFFFFF" w:themeFill="background1"/>
            <w:noWrap/>
            <w:vAlign w:val="center"/>
            <w:hideMark/>
          </w:tcPr>
          <w:p w14:paraId="7CF111C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31" w:type="pct"/>
            <w:gridSpan w:val="2"/>
            <w:tcBorders>
              <w:bottom w:val="single" w:sz="4" w:space="0" w:color="auto"/>
            </w:tcBorders>
            <w:shd w:val="clear" w:color="auto" w:fill="FFFFFF" w:themeFill="background1"/>
            <w:noWrap/>
            <w:vAlign w:val="center"/>
            <w:hideMark/>
          </w:tcPr>
          <w:p w14:paraId="474348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92" w:type="pct"/>
            <w:gridSpan w:val="2"/>
            <w:tcBorders>
              <w:bottom w:val="single" w:sz="4" w:space="0" w:color="auto"/>
            </w:tcBorders>
            <w:shd w:val="clear" w:color="auto" w:fill="FFFFFF" w:themeFill="background1"/>
            <w:noWrap/>
            <w:vAlign w:val="center"/>
            <w:hideMark/>
          </w:tcPr>
          <w:p w14:paraId="7B3C38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tcBorders>
              <w:bottom w:val="single" w:sz="4" w:space="0" w:color="auto"/>
            </w:tcBorders>
            <w:shd w:val="clear" w:color="auto" w:fill="FFFFFF" w:themeFill="background1"/>
            <w:noWrap/>
            <w:vAlign w:val="center"/>
            <w:hideMark/>
          </w:tcPr>
          <w:p w14:paraId="5061DDA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50%</w:t>
            </w:r>
          </w:p>
        </w:tc>
        <w:tc>
          <w:tcPr>
            <w:tcW w:w="333" w:type="pct"/>
            <w:gridSpan w:val="2"/>
            <w:tcBorders>
              <w:bottom w:val="single" w:sz="4" w:space="0" w:color="auto"/>
            </w:tcBorders>
            <w:shd w:val="clear" w:color="auto" w:fill="FFFFFF" w:themeFill="background1"/>
            <w:noWrap/>
            <w:vAlign w:val="center"/>
            <w:hideMark/>
          </w:tcPr>
          <w:p w14:paraId="55822B8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tcBorders>
              <w:bottom w:val="single" w:sz="4" w:space="0" w:color="auto"/>
            </w:tcBorders>
            <w:shd w:val="clear" w:color="auto" w:fill="FFFFFF" w:themeFill="background1"/>
            <w:noWrap/>
            <w:vAlign w:val="center"/>
            <w:hideMark/>
          </w:tcPr>
          <w:p w14:paraId="7DCDF47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289" w:type="pct"/>
            <w:gridSpan w:val="2"/>
            <w:tcBorders>
              <w:bottom w:val="single" w:sz="4" w:space="0" w:color="auto"/>
            </w:tcBorders>
            <w:shd w:val="clear" w:color="auto" w:fill="FFFFFF" w:themeFill="background1"/>
            <w:noWrap/>
            <w:vAlign w:val="center"/>
            <w:hideMark/>
          </w:tcPr>
          <w:p w14:paraId="6129AD6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w:t>
            </w:r>
          </w:p>
        </w:tc>
        <w:tc>
          <w:tcPr>
            <w:tcW w:w="289" w:type="pct"/>
            <w:gridSpan w:val="2"/>
            <w:tcBorders>
              <w:bottom w:val="single" w:sz="4" w:space="0" w:color="auto"/>
            </w:tcBorders>
            <w:shd w:val="clear" w:color="auto" w:fill="FFFFFF" w:themeFill="background1"/>
            <w:noWrap/>
            <w:vAlign w:val="center"/>
            <w:hideMark/>
          </w:tcPr>
          <w:p w14:paraId="16ED958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64%</w:t>
            </w:r>
          </w:p>
        </w:tc>
        <w:tc>
          <w:tcPr>
            <w:tcW w:w="292" w:type="pct"/>
            <w:gridSpan w:val="2"/>
            <w:tcBorders>
              <w:bottom w:val="single" w:sz="4" w:space="0" w:color="auto"/>
            </w:tcBorders>
            <w:shd w:val="clear" w:color="auto" w:fill="FFFFFF" w:themeFill="background1"/>
            <w:noWrap/>
            <w:vAlign w:val="center"/>
            <w:hideMark/>
          </w:tcPr>
          <w:p w14:paraId="338EC28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9" w:type="pct"/>
            <w:gridSpan w:val="2"/>
            <w:tcBorders>
              <w:bottom w:val="single" w:sz="4" w:space="0" w:color="auto"/>
            </w:tcBorders>
            <w:shd w:val="clear" w:color="auto" w:fill="FFFFFF" w:themeFill="background1"/>
            <w:noWrap/>
            <w:vAlign w:val="center"/>
            <w:hideMark/>
          </w:tcPr>
          <w:p w14:paraId="06C95E0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29%</w:t>
            </w:r>
          </w:p>
        </w:tc>
        <w:tc>
          <w:tcPr>
            <w:tcW w:w="292" w:type="pct"/>
            <w:gridSpan w:val="2"/>
            <w:tcBorders>
              <w:bottom w:val="single" w:sz="4" w:space="0" w:color="auto"/>
            </w:tcBorders>
            <w:shd w:val="clear" w:color="auto" w:fill="FFFFFF" w:themeFill="background1"/>
            <w:noWrap/>
            <w:vAlign w:val="center"/>
            <w:hideMark/>
          </w:tcPr>
          <w:p w14:paraId="76291A1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9" w:type="pct"/>
            <w:gridSpan w:val="2"/>
            <w:tcBorders>
              <w:bottom w:val="single" w:sz="4" w:space="0" w:color="auto"/>
            </w:tcBorders>
            <w:shd w:val="clear" w:color="auto" w:fill="FFFFFF" w:themeFill="background1"/>
            <w:noWrap/>
            <w:vAlign w:val="center"/>
            <w:hideMark/>
          </w:tcPr>
          <w:p w14:paraId="21DAE59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c>
          <w:tcPr>
            <w:tcW w:w="292" w:type="pct"/>
            <w:gridSpan w:val="2"/>
            <w:tcBorders>
              <w:bottom w:val="single" w:sz="4" w:space="0" w:color="auto"/>
            </w:tcBorders>
            <w:shd w:val="clear" w:color="auto" w:fill="FFFFFF" w:themeFill="background1"/>
            <w:noWrap/>
            <w:vAlign w:val="center"/>
            <w:hideMark/>
          </w:tcPr>
          <w:p w14:paraId="65A751E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9" w:type="pct"/>
            <w:gridSpan w:val="2"/>
            <w:tcBorders>
              <w:bottom w:val="single" w:sz="4" w:space="0" w:color="auto"/>
            </w:tcBorders>
            <w:shd w:val="clear" w:color="auto" w:fill="FFFFFF" w:themeFill="background1"/>
            <w:noWrap/>
            <w:vAlign w:val="center"/>
            <w:hideMark/>
          </w:tcPr>
          <w:p w14:paraId="5EFD3E7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w:t>
            </w:r>
          </w:p>
        </w:tc>
      </w:tr>
      <w:tr w:rsidR="0020530F" w:rsidRPr="009F76C3" w14:paraId="378BFCC8" w14:textId="77777777" w:rsidTr="00DB76B8">
        <w:trPr>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777687CF" w14:textId="77777777" w:rsidR="00966ECC" w:rsidRPr="009F76C3" w:rsidRDefault="00966ECC" w:rsidP="00283475">
            <w:pPr>
              <w:rPr>
                <w:rFonts w:ascii="Calibri" w:eastAsia="Times New Roman" w:hAnsi="Calibri" w:cs="Calibri"/>
                <w:color w:val="000000"/>
              </w:rPr>
            </w:pPr>
          </w:p>
        </w:tc>
        <w:tc>
          <w:tcPr>
            <w:tcW w:w="613" w:type="pct"/>
            <w:tcBorders>
              <w:top w:val="single" w:sz="4" w:space="0" w:color="auto"/>
              <w:bottom w:val="single" w:sz="4" w:space="0" w:color="auto"/>
            </w:tcBorders>
            <w:shd w:val="clear" w:color="auto" w:fill="E7E6E6" w:themeFill="background2"/>
            <w:vAlign w:val="center"/>
          </w:tcPr>
          <w:p w14:paraId="19451174"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292" w:type="pct"/>
            <w:gridSpan w:val="2"/>
            <w:tcBorders>
              <w:top w:val="single" w:sz="4" w:space="0" w:color="auto"/>
              <w:bottom w:val="single" w:sz="4" w:space="0" w:color="auto"/>
            </w:tcBorders>
            <w:shd w:val="clear" w:color="auto" w:fill="E7E6E6" w:themeFill="background2"/>
            <w:noWrap/>
            <w:vAlign w:val="center"/>
          </w:tcPr>
          <w:p w14:paraId="09BB4F5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36</w:t>
            </w:r>
          </w:p>
        </w:tc>
        <w:tc>
          <w:tcPr>
            <w:tcW w:w="331" w:type="pct"/>
            <w:gridSpan w:val="2"/>
            <w:tcBorders>
              <w:top w:val="single" w:sz="4" w:space="0" w:color="auto"/>
              <w:bottom w:val="single" w:sz="4" w:space="0" w:color="auto"/>
            </w:tcBorders>
            <w:shd w:val="clear" w:color="auto" w:fill="E7E6E6" w:themeFill="background2"/>
            <w:noWrap/>
            <w:vAlign w:val="center"/>
          </w:tcPr>
          <w:p w14:paraId="71E0231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47%</w:t>
            </w:r>
          </w:p>
        </w:tc>
        <w:tc>
          <w:tcPr>
            <w:tcW w:w="292" w:type="pct"/>
            <w:gridSpan w:val="2"/>
            <w:tcBorders>
              <w:top w:val="single" w:sz="4" w:space="0" w:color="auto"/>
              <w:bottom w:val="single" w:sz="4" w:space="0" w:color="auto"/>
            </w:tcBorders>
            <w:shd w:val="clear" w:color="auto" w:fill="E7E6E6" w:themeFill="background2"/>
            <w:noWrap/>
            <w:vAlign w:val="center"/>
          </w:tcPr>
          <w:p w14:paraId="3EAED25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289" w:type="pct"/>
            <w:tcBorders>
              <w:top w:val="single" w:sz="4" w:space="0" w:color="auto"/>
              <w:bottom w:val="single" w:sz="4" w:space="0" w:color="auto"/>
            </w:tcBorders>
            <w:shd w:val="clear" w:color="auto" w:fill="E7E6E6" w:themeFill="background2"/>
            <w:noWrap/>
            <w:vAlign w:val="center"/>
          </w:tcPr>
          <w:p w14:paraId="53C83B3B"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61%</w:t>
            </w:r>
          </w:p>
        </w:tc>
        <w:tc>
          <w:tcPr>
            <w:tcW w:w="333" w:type="pct"/>
            <w:gridSpan w:val="2"/>
            <w:tcBorders>
              <w:top w:val="single" w:sz="4" w:space="0" w:color="auto"/>
              <w:bottom w:val="single" w:sz="4" w:space="0" w:color="auto"/>
            </w:tcBorders>
            <w:shd w:val="clear" w:color="auto" w:fill="E7E6E6" w:themeFill="background2"/>
            <w:noWrap/>
            <w:vAlign w:val="center"/>
          </w:tcPr>
          <w:p w14:paraId="4395284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40</w:t>
            </w:r>
          </w:p>
        </w:tc>
        <w:tc>
          <w:tcPr>
            <w:tcW w:w="289" w:type="pct"/>
            <w:gridSpan w:val="2"/>
            <w:tcBorders>
              <w:top w:val="single" w:sz="4" w:space="0" w:color="auto"/>
              <w:bottom w:val="single" w:sz="4" w:space="0" w:color="auto"/>
            </w:tcBorders>
            <w:shd w:val="clear" w:color="auto" w:fill="E7E6E6" w:themeFill="background2"/>
            <w:noWrap/>
            <w:vAlign w:val="center"/>
          </w:tcPr>
          <w:p w14:paraId="4C37814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52%</w:t>
            </w:r>
          </w:p>
        </w:tc>
        <w:tc>
          <w:tcPr>
            <w:tcW w:w="289" w:type="pct"/>
            <w:gridSpan w:val="2"/>
            <w:tcBorders>
              <w:top w:val="single" w:sz="4" w:space="0" w:color="auto"/>
              <w:bottom w:val="single" w:sz="4" w:space="0" w:color="auto"/>
            </w:tcBorders>
            <w:shd w:val="clear" w:color="auto" w:fill="E7E6E6" w:themeFill="background2"/>
            <w:noWrap/>
            <w:vAlign w:val="center"/>
          </w:tcPr>
          <w:p w14:paraId="0866D42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59</w:t>
            </w:r>
          </w:p>
        </w:tc>
        <w:tc>
          <w:tcPr>
            <w:tcW w:w="289" w:type="pct"/>
            <w:gridSpan w:val="2"/>
            <w:tcBorders>
              <w:top w:val="single" w:sz="4" w:space="0" w:color="auto"/>
              <w:bottom w:val="single" w:sz="4" w:space="0" w:color="auto"/>
            </w:tcBorders>
            <w:shd w:val="clear" w:color="auto" w:fill="E7E6E6" w:themeFill="background2"/>
            <w:noWrap/>
            <w:vAlign w:val="center"/>
          </w:tcPr>
          <w:p w14:paraId="6BE512A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77%</w:t>
            </w:r>
          </w:p>
        </w:tc>
        <w:tc>
          <w:tcPr>
            <w:tcW w:w="292" w:type="pct"/>
            <w:gridSpan w:val="2"/>
            <w:tcBorders>
              <w:top w:val="single" w:sz="4" w:space="0" w:color="auto"/>
              <w:bottom w:val="single" w:sz="4" w:space="0" w:color="auto"/>
            </w:tcBorders>
            <w:shd w:val="clear" w:color="auto" w:fill="E7E6E6" w:themeFill="background2"/>
            <w:noWrap/>
            <w:vAlign w:val="center"/>
          </w:tcPr>
          <w:p w14:paraId="4E09D654"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289" w:type="pct"/>
            <w:gridSpan w:val="2"/>
            <w:tcBorders>
              <w:top w:val="single" w:sz="4" w:space="0" w:color="auto"/>
              <w:bottom w:val="single" w:sz="4" w:space="0" w:color="auto"/>
            </w:tcBorders>
            <w:shd w:val="clear" w:color="auto" w:fill="E7E6E6" w:themeFill="background2"/>
            <w:noWrap/>
            <w:vAlign w:val="center"/>
          </w:tcPr>
          <w:p w14:paraId="6A7034F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37%</w:t>
            </w:r>
          </w:p>
        </w:tc>
        <w:tc>
          <w:tcPr>
            <w:tcW w:w="292" w:type="pct"/>
            <w:gridSpan w:val="2"/>
            <w:tcBorders>
              <w:top w:val="single" w:sz="4" w:space="0" w:color="auto"/>
              <w:bottom w:val="single" w:sz="4" w:space="0" w:color="auto"/>
            </w:tcBorders>
            <w:shd w:val="clear" w:color="auto" w:fill="E7E6E6" w:themeFill="background2"/>
            <w:noWrap/>
            <w:vAlign w:val="center"/>
          </w:tcPr>
          <w:p w14:paraId="6DAC1F5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31</w:t>
            </w:r>
          </w:p>
        </w:tc>
        <w:tc>
          <w:tcPr>
            <w:tcW w:w="289" w:type="pct"/>
            <w:gridSpan w:val="2"/>
            <w:tcBorders>
              <w:top w:val="single" w:sz="4" w:space="0" w:color="auto"/>
              <w:bottom w:val="single" w:sz="4" w:space="0" w:color="auto"/>
            </w:tcBorders>
            <w:shd w:val="clear" w:color="auto" w:fill="E7E6E6" w:themeFill="background2"/>
            <w:noWrap/>
            <w:vAlign w:val="center"/>
          </w:tcPr>
          <w:p w14:paraId="7F3B87B3"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53%</w:t>
            </w:r>
          </w:p>
        </w:tc>
        <w:tc>
          <w:tcPr>
            <w:tcW w:w="292" w:type="pct"/>
            <w:gridSpan w:val="2"/>
            <w:tcBorders>
              <w:top w:val="single" w:sz="4" w:space="0" w:color="auto"/>
              <w:bottom w:val="single" w:sz="4" w:space="0" w:color="auto"/>
            </w:tcBorders>
            <w:shd w:val="clear" w:color="auto" w:fill="E7E6E6" w:themeFill="background2"/>
            <w:noWrap/>
            <w:vAlign w:val="center"/>
          </w:tcPr>
          <w:p w14:paraId="29D1CD4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29</w:t>
            </w:r>
          </w:p>
        </w:tc>
        <w:tc>
          <w:tcPr>
            <w:tcW w:w="279" w:type="pct"/>
            <w:gridSpan w:val="2"/>
            <w:tcBorders>
              <w:top w:val="single" w:sz="4" w:space="0" w:color="auto"/>
              <w:bottom w:val="single" w:sz="4" w:space="0" w:color="auto"/>
            </w:tcBorders>
            <w:shd w:val="clear" w:color="auto" w:fill="E7E6E6" w:themeFill="background2"/>
            <w:noWrap/>
            <w:vAlign w:val="center"/>
          </w:tcPr>
          <w:p w14:paraId="70BDAC68"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49%</w:t>
            </w:r>
          </w:p>
        </w:tc>
      </w:tr>
      <w:tr w:rsidR="00966ECC" w:rsidRPr="009F76C3" w14:paraId="4B42A8AD" w14:textId="77777777" w:rsidTr="00283475">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5000" w:type="pct"/>
            <w:gridSpan w:val="29"/>
            <w:tcBorders>
              <w:top w:val="single" w:sz="4" w:space="0" w:color="auto"/>
              <w:bottom w:val="single" w:sz="4" w:space="0" w:color="auto"/>
            </w:tcBorders>
            <w:shd w:val="clear" w:color="auto" w:fill="E7E6E6" w:themeFill="background2"/>
            <w:noWrap/>
            <w:vAlign w:val="center"/>
          </w:tcPr>
          <w:p w14:paraId="106D46D2" w14:textId="77777777" w:rsidR="00966ECC" w:rsidRDefault="00966ECC" w:rsidP="00283475">
            <w:pPr>
              <w:jc w:val="center"/>
              <w:rPr>
                <w:rFonts w:ascii="Calibri" w:eastAsia="Times New Roman" w:hAnsi="Calibri" w:cs="Calibri"/>
                <w:color w:val="000000"/>
              </w:rPr>
            </w:pPr>
            <w:r>
              <w:lastRenderedPageBreak/>
              <w:br w:type="page"/>
            </w:r>
            <w:r>
              <w:rPr>
                <w:rFonts w:ascii="Calibri" w:eastAsia="Times New Roman" w:hAnsi="Calibri" w:cs="Calibri"/>
                <w:color w:val="000000"/>
              </w:rPr>
              <w:t>Ethics Results by hei and specialization</w:t>
            </w:r>
          </w:p>
        </w:tc>
      </w:tr>
      <w:tr w:rsidR="00966ECC" w:rsidRPr="009F76C3" w14:paraId="6238AB32" w14:textId="77777777" w:rsidTr="00283475">
        <w:trPr>
          <w:trHeight w:val="77"/>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tcPr>
          <w:p w14:paraId="574DCC23"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613" w:type="pct"/>
            <w:vMerge w:val="restart"/>
            <w:tcBorders>
              <w:top w:val="single" w:sz="4" w:space="0" w:color="auto"/>
              <w:bottom w:val="single" w:sz="4" w:space="0" w:color="auto"/>
            </w:tcBorders>
            <w:shd w:val="clear" w:color="auto" w:fill="auto"/>
            <w:noWrap/>
            <w:vAlign w:val="center"/>
          </w:tcPr>
          <w:p w14:paraId="5E9D4C01" w14:textId="77777777" w:rsidR="00966ECC" w:rsidRPr="009556AF"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1251" w:type="pct"/>
            <w:gridSpan w:val="8"/>
            <w:tcBorders>
              <w:top w:val="single" w:sz="4" w:space="0" w:color="auto"/>
              <w:bottom w:val="single" w:sz="4" w:space="0" w:color="auto"/>
            </w:tcBorders>
            <w:shd w:val="clear" w:color="auto" w:fill="auto"/>
            <w:vAlign w:val="center"/>
          </w:tcPr>
          <w:p w14:paraId="5379B4C7" w14:textId="77777777" w:rsidR="00966ECC" w:rsidRPr="009556AF"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556AF">
              <w:rPr>
                <w:rFonts w:ascii="Calibri" w:eastAsia="Times New Roman" w:hAnsi="Calibri" w:cs="Calibri"/>
                <w:b/>
                <w:bCs/>
                <w:color w:val="000000"/>
              </w:rPr>
              <w:t>Core Curricula</w:t>
            </w:r>
          </w:p>
        </w:tc>
        <w:tc>
          <w:tcPr>
            <w:tcW w:w="612" w:type="pct"/>
            <w:gridSpan w:val="4"/>
            <w:tcBorders>
              <w:top w:val="single" w:sz="4" w:space="0" w:color="auto"/>
              <w:bottom w:val="single" w:sz="4" w:space="0" w:color="auto"/>
            </w:tcBorders>
            <w:shd w:val="clear" w:color="auto" w:fill="auto"/>
            <w:vAlign w:val="center"/>
          </w:tcPr>
          <w:p w14:paraId="7F191E24" w14:textId="77777777" w:rsidR="00966ECC" w:rsidRPr="009556AF"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556AF">
              <w:rPr>
                <w:rFonts w:ascii="Calibri" w:eastAsia="Times New Roman" w:hAnsi="Calibri" w:cs="Calibri"/>
                <w:b/>
                <w:bCs/>
                <w:color w:val="000000"/>
              </w:rPr>
              <w:t>Elective Curricula</w:t>
            </w:r>
          </w:p>
        </w:tc>
        <w:tc>
          <w:tcPr>
            <w:tcW w:w="2274" w:type="pct"/>
            <w:gridSpan w:val="15"/>
            <w:tcBorders>
              <w:top w:val="single" w:sz="4" w:space="0" w:color="auto"/>
              <w:bottom w:val="single" w:sz="4" w:space="0" w:color="auto"/>
            </w:tcBorders>
            <w:shd w:val="clear" w:color="auto" w:fill="auto"/>
            <w:vAlign w:val="center"/>
          </w:tcPr>
          <w:p w14:paraId="01A641D8" w14:textId="77777777" w:rsidR="00966ECC" w:rsidRPr="009556AF"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556AF">
              <w:rPr>
                <w:rFonts w:ascii="Calibri" w:eastAsia="Times New Roman" w:hAnsi="Calibri" w:cs="Calibri"/>
                <w:b/>
                <w:bCs/>
                <w:color w:val="000000"/>
              </w:rPr>
              <w:t>Overall Curricula</w:t>
            </w:r>
          </w:p>
        </w:tc>
      </w:tr>
      <w:tr w:rsidR="00966ECC" w:rsidRPr="009F76C3" w14:paraId="3833A68F" w14:textId="77777777" w:rsidTr="00283475">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330C920E" w14:textId="77777777" w:rsidR="00966ECC" w:rsidRPr="009F76C3" w:rsidRDefault="00966ECC" w:rsidP="00283475">
            <w:pPr>
              <w:rPr>
                <w:rFonts w:ascii="Calibri" w:eastAsia="Times New Roman" w:hAnsi="Calibri" w:cs="Calibri"/>
                <w:color w:val="000000"/>
              </w:rPr>
            </w:pPr>
          </w:p>
        </w:tc>
        <w:tc>
          <w:tcPr>
            <w:tcW w:w="613" w:type="pct"/>
            <w:vMerge/>
            <w:tcBorders>
              <w:top w:val="single" w:sz="4" w:space="0" w:color="auto"/>
              <w:bottom w:val="single" w:sz="4" w:space="0" w:color="auto"/>
            </w:tcBorders>
            <w:shd w:val="clear" w:color="auto" w:fill="auto"/>
            <w:noWrap/>
          </w:tcPr>
          <w:p w14:paraId="044BEFD1" w14:textId="77777777" w:rsidR="00966ECC" w:rsidRPr="009556AF"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613" w:type="pct"/>
            <w:gridSpan w:val="3"/>
            <w:tcBorders>
              <w:bottom w:val="single" w:sz="4" w:space="0" w:color="auto"/>
            </w:tcBorders>
            <w:shd w:val="clear" w:color="auto" w:fill="auto"/>
            <w:vAlign w:val="center"/>
          </w:tcPr>
          <w:p w14:paraId="703BD866"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b/>
                <w:bCs/>
              </w:rPr>
              <w:t>Competences Addressed by Core</w:t>
            </w:r>
          </w:p>
        </w:tc>
        <w:tc>
          <w:tcPr>
            <w:tcW w:w="638" w:type="pct"/>
            <w:gridSpan w:val="5"/>
            <w:tcBorders>
              <w:bottom w:val="single" w:sz="4" w:space="0" w:color="auto"/>
            </w:tcBorders>
            <w:shd w:val="clear" w:color="auto" w:fill="auto"/>
            <w:vAlign w:val="center"/>
          </w:tcPr>
          <w:p w14:paraId="42E9B917"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b/>
                <w:bCs/>
              </w:rPr>
              <w:t>Competences Addressed by Core that Received High Relative Score</w:t>
            </w:r>
          </w:p>
        </w:tc>
        <w:tc>
          <w:tcPr>
            <w:tcW w:w="612" w:type="pct"/>
            <w:gridSpan w:val="4"/>
            <w:tcBorders>
              <w:bottom w:val="single" w:sz="4" w:space="0" w:color="auto"/>
            </w:tcBorders>
            <w:shd w:val="clear" w:color="auto" w:fill="auto"/>
            <w:vAlign w:val="center"/>
          </w:tcPr>
          <w:p w14:paraId="1B6E80E6"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b/>
                <w:bCs/>
              </w:rPr>
              <w:t>Competences Addressed by Electives</w:t>
            </w:r>
          </w:p>
        </w:tc>
        <w:tc>
          <w:tcPr>
            <w:tcW w:w="568" w:type="pct"/>
            <w:gridSpan w:val="4"/>
            <w:tcBorders>
              <w:bottom w:val="single" w:sz="4" w:space="0" w:color="auto"/>
            </w:tcBorders>
            <w:shd w:val="clear" w:color="auto" w:fill="auto"/>
            <w:vAlign w:val="center"/>
          </w:tcPr>
          <w:p w14:paraId="7953AD5A"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b/>
                <w:bCs/>
              </w:rPr>
              <w:t>Competences Addressed by Any Course</w:t>
            </w:r>
          </w:p>
        </w:tc>
        <w:tc>
          <w:tcPr>
            <w:tcW w:w="572" w:type="pct"/>
            <w:gridSpan w:val="4"/>
            <w:tcBorders>
              <w:bottom w:val="single" w:sz="4" w:space="0" w:color="auto"/>
            </w:tcBorders>
            <w:shd w:val="clear" w:color="auto" w:fill="auto"/>
            <w:vAlign w:val="center"/>
          </w:tcPr>
          <w:p w14:paraId="1A2E3F92"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b/>
                <w:bCs/>
              </w:rPr>
              <w:t>Competences Addressed by Any Course that Received High Relative Score</w:t>
            </w:r>
          </w:p>
        </w:tc>
        <w:tc>
          <w:tcPr>
            <w:tcW w:w="572" w:type="pct"/>
            <w:gridSpan w:val="4"/>
            <w:tcBorders>
              <w:bottom w:val="single" w:sz="4" w:space="0" w:color="auto"/>
            </w:tcBorders>
            <w:shd w:val="clear" w:color="auto" w:fill="auto"/>
            <w:vAlign w:val="center"/>
          </w:tcPr>
          <w:p w14:paraId="7B4990D6" w14:textId="77777777" w:rsidR="00966ECC" w:rsidRPr="009556AF"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556AF">
              <w:rPr>
                <w:b/>
                <w:bCs/>
              </w:rPr>
              <w:t>Competences Addressed by Any Course with Courses Exercise</w:t>
            </w:r>
          </w:p>
        </w:tc>
        <w:tc>
          <w:tcPr>
            <w:tcW w:w="562" w:type="pct"/>
            <w:gridSpan w:val="3"/>
            <w:tcBorders>
              <w:bottom w:val="single" w:sz="4" w:space="0" w:color="auto"/>
            </w:tcBorders>
            <w:shd w:val="clear" w:color="auto" w:fill="auto"/>
            <w:vAlign w:val="center"/>
          </w:tcPr>
          <w:p w14:paraId="504668E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07A5D">
              <w:rPr>
                <w:b/>
              </w:rPr>
              <w:t>Competences Addressed by Any Course Exam</w:t>
            </w:r>
          </w:p>
        </w:tc>
      </w:tr>
      <w:tr w:rsidR="00966ECC" w:rsidRPr="009F76C3" w14:paraId="4542B8BD" w14:textId="77777777" w:rsidTr="00283475">
        <w:trPr>
          <w:trHeight w:val="77"/>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308995B7" w14:textId="77777777" w:rsidR="00966ECC" w:rsidRPr="009F76C3" w:rsidRDefault="00966ECC" w:rsidP="00283475">
            <w:pPr>
              <w:rPr>
                <w:rFonts w:ascii="Calibri" w:eastAsia="Times New Roman" w:hAnsi="Calibri" w:cs="Calibri"/>
                <w:color w:val="000000"/>
              </w:rPr>
            </w:pPr>
          </w:p>
        </w:tc>
        <w:tc>
          <w:tcPr>
            <w:tcW w:w="613" w:type="pct"/>
            <w:vMerge/>
            <w:tcBorders>
              <w:top w:val="single" w:sz="4" w:space="0" w:color="auto"/>
              <w:bottom w:val="single" w:sz="4" w:space="0" w:color="auto"/>
            </w:tcBorders>
            <w:noWrap/>
            <w:hideMark/>
          </w:tcPr>
          <w:p w14:paraId="29415830"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287" w:type="pct"/>
            <w:tcBorders>
              <w:top w:val="single" w:sz="4" w:space="0" w:color="auto"/>
              <w:bottom w:val="single" w:sz="4" w:space="0" w:color="auto"/>
            </w:tcBorders>
            <w:shd w:val="clear" w:color="auto" w:fill="auto"/>
            <w:hideMark/>
          </w:tcPr>
          <w:p w14:paraId="4AE0E09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326" w:type="pct"/>
            <w:gridSpan w:val="2"/>
            <w:tcBorders>
              <w:top w:val="single" w:sz="4" w:space="0" w:color="auto"/>
              <w:bottom w:val="single" w:sz="4" w:space="0" w:color="auto"/>
            </w:tcBorders>
            <w:shd w:val="clear" w:color="auto" w:fill="auto"/>
            <w:hideMark/>
          </w:tcPr>
          <w:p w14:paraId="3014A85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87" w:type="pct"/>
            <w:gridSpan w:val="2"/>
            <w:tcBorders>
              <w:top w:val="single" w:sz="4" w:space="0" w:color="auto"/>
              <w:bottom w:val="single" w:sz="4" w:space="0" w:color="auto"/>
            </w:tcBorders>
            <w:shd w:val="clear" w:color="auto" w:fill="auto"/>
            <w:hideMark/>
          </w:tcPr>
          <w:p w14:paraId="238B073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351" w:type="pct"/>
            <w:gridSpan w:val="3"/>
            <w:tcBorders>
              <w:top w:val="single" w:sz="4" w:space="0" w:color="auto"/>
              <w:bottom w:val="single" w:sz="4" w:space="0" w:color="auto"/>
            </w:tcBorders>
            <w:shd w:val="clear" w:color="auto" w:fill="auto"/>
            <w:hideMark/>
          </w:tcPr>
          <w:p w14:paraId="27A1B61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328" w:type="pct"/>
            <w:gridSpan w:val="2"/>
            <w:tcBorders>
              <w:top w:val="single" w:sz="4" w:space="0" w:color="auto"/>
              <w:bottom w:val="single" w:sz="4" w:space="0" w:color="auto"/>
            </w:tcBorders>
            <w:shd w:val="clear" w:color="auto" w:fill="auto"/>
            <w:hideMark/>
          </w:tcPr>
          <w:p w14:paraId="01D408D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4" w:type="pct"/>
            <w:gridSpan w:val="2"/>
            <w:tcBorders>
              <w:top w:val="single" w:sz="4" w:space="0" w:color="auto"/>
              <w:bottom w:val="single" w:sz="4" w:space="0" w:color="auto"/>
            </w:tcBorders>
            <w:shd w:val="clear" w:color="auto" w:fill="auto"/>
            <w:hideMark/>
          </w:tcPr>
          <w:p w14:paraId="3E6320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84" w:type="pct"/>
            <w:gridSpan w:val="2"/>
            <w:tcBorders>
              <w:top w:val="single" w:sz="4" w:space="0" w:color="auto"/>
              <w:bottom w:val="single" w:sz="4" w:space="0" w:color="auto"/>
            </w:tcBorders>
            <w:shd w:val="clear" w:color="auto" w:fill="auto"/>
            <w:hideMark/>
          </w:tcPr>
          <w:p w14:paraId="7BD182A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4" w:type="pct"/>
            <w:gridSpan w:val="2"/>
            <w:tcBorders>
              <w:top w:val="single" w:sz="4" w:space="0" w:color="auto"/>
              <w:bottom w:val="single" w:sz="4" w:space="0" w:color="auto"/>
            </w:tcBorders>
            <w:shd w:val="clear" w:color="auto" w:fill="auto"/>
            <w:hideMark/>
          </w:tcPr>
          <w:p w14:paraId="2F8EB2D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87" w:type="pct"/>
            <w:gridSpan w:val="2"/>
            <w:tcBorders>
              <w:top w:val="single" w:sz="4" w:space="0" w:color="auto"/>
              <w:bottom w:val="single" w:sz="4" w:space="0" w:color="auto"/>
            </w:tcBorders>
            <w:shd w:val="clear" w:color="auto" w:fill="auto"/>
            <w:hideMark/>
          </w:tcPr>
          <w:p w14:paraId="106F97F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5" w:type="pct"/>
            <w:gridSpan w:val="2"/>
            <w:tcBorders>
              <w:top w:val="single" w:sz="4" w:space="0" w:color="auto"/>
              <w:bottom w:val="single" w:sz="4" w:space="0" w:color="auto"/>
            </w:tcBorders>
            <w:shd w:val="clear" w:color="auto" w:fill="auto"/>
            <w:hideMark/>
          </w:tcPr>
          <w:p w14:paraId="242642A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87" w:type="pct"/>
            <w:gridSpan w:val="2"/>
            <w:tcBorders>
              <w:top w:val="single" w:sz="4" w:space="0" w:color="auto"/>
              <w:bottom w:val="single" w:sz="4" w:space="0" w:color="auto"/>
            </w:tcBorders>
            <w:shd w:val="clear" w:color="auto" w:fill="auto"/>
            <w:hideMark/>
          </w:tcPr>
          <w:p w14:paraId="6AD83C5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85" w:type="pct"/>
            <w:gridSpan w:val="2"/>
            <w:tcBorders>
              <w:top w:val="single" w:sz="4" w:space="0" w:color="auto"/>
              <w:bottom w:val="single" w:sz="4" w:space="0" w:color="auto"/>
            </w:tcBorders>
            <w:shd w:val="clear" w:color="auto" w:fill="auto"/>
            <w:hideMark/>
          </w:tcPr>
          <w:p w14:paraId="0490960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287" w:type="pct"/>
            <w:gridSpan w:val="2"/>
            <w:tcBorders>
              <w:top w:val="single" w:sz="4" w:space="0" w:color="auto"/>
              <w:bottom w:val="single" w:sz="4" w:space="0" w:color="auto"/>
            </w:tcBorders>
            <w:shd w:val="clear" w:color="auto" w:fill="auto"/>
            <w:hideMark/>
          </w:tcPr>
          <w:p w14:paraId="39D74C2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p>
        </w:tc>
        <w:tc>
          <w:tcPr>
            <w:tcW w:w="275" w:type="pct"/>
            <w:tcBorders>
              <w:top w:val="single" w:sz="4" w:space="0" w:color="auto"/>
              <w:bottom w:val="single" w:sz="4" w:space="0" w:color="auto"/>
            </w:tcBorders>
            <w:shd w:val="clear" w:color="auto" w:fill="auto"/>
            <w:hideMark/>
          </w:tcPr>
          <w:p w14:paraId="139138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r>
      <w:tr w:rsidR="00966ECC" w:rsidRPr="009F76C3" w14:paraId="1EAD31C2" w14:textId="77777777" w:rsidTr="0028347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tcBorders>
              <w:top w:val="single" w:sz="4" w:space="0" w:color="auto"/>
              <w:bottom w:val="single" w:sz="4" w:space="0" w:color="auto"/>
            </w:tcBorders>
            <w:shd w:val="clear" w:color="auto" w:fill="auto"/>
            <w:noWrap/>
            <w:vAlign w:val="center"/>
            <w:hideMark/>
          </w:tcPr>
          <w:p w14:paraId="2BB60B2B"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AAC</w:t>
            </w:r>
          </w:p>
        </w:tc>
        <w:tc>
          <w:tcPr>
            <w:tcW w:w="613" w:type="pct"/>
            <w:tcBorders>
              <w:top w:val="single" w:sz="4" w:space="0" w:color="auto"/>
              <w:bottom w:val="single" w:sz="4" w:space="0" w:color="auto"/>
            </w:tcBorders>
            <w:shd w:val="clear" w:color="auto" w:fill="E7E6E6" w:themeFill="background2"/>
            <w:vAlign w:val="center"/>
            <w:hideMark/>
          </w:tcPr>
          <w:p w14:paraId="01D748AA"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N/A</w:t>
            </w:r>
          </w:p>
        </w:tc>
        <w:tc>
          <w:tcPr>
            <w:tcW w:w="287" w:type="pct"/>
            <w:tcBorders>
              <w:top w:val="single" w:sz="4" w:space="0" w:color="auto"/>
              <w:bottom w:val="single" w:sz="4" w:space="0" w:color="auto"/>
            </w:tcBorders>
            <w:shd w:val="clear" w:color="auto" w:fill="E7E6E6" w:themeFill="background2"/>
            <w:noWrap/>
            <w:vAlign w:val="center"/>
            <w:hideMark/>
          </w:tcPr>
          <w:p w14:paraId="3B0B65A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tcBorders>
              <w:top w:val="single" w:sz="4" w:space="0" w:color="auto"/>
              <w:bottom w:val="single" w:sz="4" w:space="0" w:color="auto"/>
            </w:tcBorders>
            <w:shd w:val="clear" w:color="auto" w:fill="E7E6E6" w:themeFill="background2"/>
            <w:noWrap/>
            <w:vAlign w:val="center"/>
            <w:hideMark/>
          </w:tcPr>
          <w:p w14:paraId="3F4734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bottom w:val="single" w:sz="4" w:space="0" w:color="auto"/>
            </w:tcBorders>
            <w:shd w:val="clear" w:color="auto" w:fill="E7E6E6" w:themeFill="background2"/>
            <w:noWrap/>
            <w:vAlign w:val="center"/>
            <w:hideMark/>
          </w:tcPr>
          <w:p w14:paraId="29A8720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51" w:type="pct"/>
            <w:gridSpan w:val="3"/>
            <w:tcBorders>
              <w:top w:val="single" w:sz="4" w:space="0" w:color="auto"/>
              <w:bottom w:val="single" w:sz="4" w:space="0" w:color="auto"/>
            </w:tcBorders>
            <w:shd w:val="clear" w:color="auto" w:fill="E7E6E6" w:themeFill="background2"/>
            <w:noWrap/>
            <w:vAlign w:val="center"/>
            <w:hideMark/>
          </w:tcPr>
          <w:p w14:paraId="3E2BDA7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28" w:type="pct"/>
            <w:gridSpan w:val="2"/>
            <w:tcBorders>
              <w:top w:val="single" w:sz="4" w:space="0" w:color="auto"/>
              <w:bottom w:val="single" w:sz="4" w:space="0" w:color="auto"/>
            </w:tcBorders>
            <w:shd w:val="clear" w:color="auto" w:fill="E7E6E6" w:themeFill="background2"/>
            <w:noWrap/>
            <w:vAlign w:val="center"/>
            <w:hideMark/>
          </w:tcPr>
          <w:p w14:paraId="336942E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284" w:type="pct"/>
            <w:gridSpan w:val="2"/>
            <w:tcBorders>
              <w:top w:val="single" w:sz="4" w:space="0" w:color="auto"/>
              <w:bottom w:val="single" w:sz="4" w:space="0" w:color="auto"/>
            </w:tcBorders>
            <w:shd w:val="clear" w:color="auto" w:fill="E7E6E6" w:themeFill="background2"/>
            <w:noWrap/>
            <w:vAlign w:val="center"/>
            <w:hideMark/>
          </w:tcPr>
          <w:p w14:paraId="683958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N/A</w:t>
            </w:r>
          </w:p>
        </w:tc>
        <w:tc>
          <w:tcPr>
            <w:tcW w:w="284" w:type="pct"/>
            <w:gridSpan w:val="2"/>
            <w:tcBorders>
              <w:top w:val="single" w:sz="4" w:space="0" w:color="auto"/>
              <w:bottom w:val="single" w:sz="4" w:space="0" w:color="auto"/>
            </w:tcBorders>
            <w:shd w:val="clear" w:color="auto" w:fill="E7E6E6" w:themeFill="background2"/>
            <w:noWrap/>
            <w:vAlign w:val="center"/>
            <w:hideMark/>
          </w:tcPr>
          <w:p w14:paraId="7AFDC33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top w:val="single" w:sz="4" w:space="0" w:color="auto"/>
              <w:bottom w:val="single" w:sz="4" w:space="0" w:color="auto"/>
            </w:tcBorders>
            <w:shd w:val="clear" w:color="auto" w:fill="E7E6E6" w:themeFill="background2"/>
            <w:noWrap/>
            <w:vAlign w:val="center"/>
            <w:hideMark/>
          </w:tcPr>
          <w:p w14:paraId="7436D9C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bottom w:val="single" w:sz="4" w:space="0" w:color="auto"/>
            </w:tcBorders>
            <w:shd w:val="clear" w:color="auto" w:fill="E7E6E6" w:themeFill="background2"/>
            <w:noWrap/>
            <w:vAlign w:val="center"/>
            <w:hideMark/>
          </w:tcPr>
          <w:p w14:paraId="774D047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top w:val="single" w:sz="4" w:space="0" w:color="auto"/>
              <w:bottom w:val="single" w:sz="4" w:space="0" w:color="auto"/>
            </w:tcBorders>
            <w:shd w:val="clear" w:color="auto" w:fill="E7E6E6" w:themeFill="background2"/>
            <w:noWrap/>
            <w:vAlign w:val="center"/>
            <w:hideMark/>
          </w:tcPr>
          <w:p w14:paraId="60B09E4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bottom w:val="single" w:sz="4" w:space="0" w:color="auto"/>
            </w:tcBorders>
            <w:shd w:val="clear" w:color="auto" w:fill="E7E6E6" w:themeFill="background2"/>
            <w:noWrap/>
            <w:vAlign w:val="center"/>
            <w:hideMark/>
          </w:tcPr>
          <w:p w14:paraId="72B5A07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top w:val="single" w:sz="4" w:space="0" w:color="auto"/>
              <w:bottom w:val="single" w:sz="4" w:space="0" w:color="auto"/>
            </w:tcBorders>
            <w:shd w:val="clear" w:color="auto" w:fill="E7E6E6" w:themeFill="background2"/>
            <w:noWrap/>
            <w:vAlign w:val="center"/>
            <w:hideMark/>
          </w:tcPr>
          <w:p w14:paraId="3CD9499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bottom w:val="single" w:sz="4" w:space="0" w:color="auto"/>
            </w:tcBorders>
            <w:shd w:val="clear" w:color="auto" w:fill="E7E6E6" w:themeFill="background2"/>
            <w:noWrap/>
            <w:vAlign w:val="center"/>
            <w:hideMark/>
          </w:tcPr>
          <w:p w14:paraId="76EA3DB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tcBorders>
              <w:top w:val="single" w:sz="4" w:space="0" w:color="auto"/>
              <w:bottom w:val="single" w:sz="4" w:space="0" w:color="auto"/>
            </w:tcBorders>
            <w:shd w:val="clear" w:color="auto" w:fill="E7E6E6" w:themeFill="background2"/>
            <w:noWrap/>
            <w:vAlign w:val="center"/>
            <w:hideMark/>
          </w:tcPr>
          <w:p w14:paraId="134D7C7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20530F" w:rsidRPr="009F76C3" w14:paraId="1157D812" w14:textId="77777777" w:rsidTr="0016368F">
        <w:trPr>
          <w:trHeight w:val="386"/>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hideMark/>
          </w:tcPr>
          <w:p w14:paraId="755AA65B"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BGU</w:t>
            </w:r>
          </w:p>
        </w:tc>
        <w:tc>
          <w:tcPr>
            <w:tcW w:w="613" w:type="pct"/>
            <w:tcBorders>
              <w:top w:val="single" w:sz="4" w:space="0" w:color="auto"/>
            </w:tcBorders>
            <w:shd w:val="clear" w:color="auto" w:fill="FFFFFF" w:themeFill="background1"/>
            <w:vAlign w:val="center"/>
            <w:hideMark/>
          </w:tcPr>
          <w:p w14:paraId="31ACEAD1"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Environmental Health</w:t>
            </w:r>
          </w:p>
        </w:tc>
        <w:tc>
          <w:tcPr>
            <w:tcW w:w="287" w:type="pct"/>
            <w:tcBorders>
              <w:top w:val="single" w:sz="4" w:space="0" w:color="auto"/>
            </w:tcBorders>
            <w:shd w:val="clear" w:color="auto" w:fill="FFFFFF" w:themeFill="background1"/>
            <w:noWrap/>
            <w:vAlign w:val="center"/>
            <w:hideMark/>
          </w:tcPr>
          <w:p w14:paraId="51B9343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tcBorders>
              <w:top w:val="single" w:sz="4" w:space="0" w:color="auto"/>
            </w:tcBorders>
            <w:shd w:val="clear" w:color="auto" w:fill="FFFFFF" w:themeFill="background1"/>
            <w:noWrap/>
            <w:vAlign w:val="center"/>
            <w:hideMark/>
          </w:tcPr>
          <w:p w14:paraId="4914BEC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3BE6C25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351" w:type="pct"/>
            <w:gridSpan w:val="3"/>
            <w:tcBorders>
              <w:top w:val="single" w:sz="4" w:space="0" w:color="auto"/>
            </w:tcBorders>
            <w:shd w:val="clear" w:color="auto" w:fill="FFFFFF" w:themeFill="background1"/>
            <w:noWrap/>
            <w:vAlign w:val="center"/>
            <w:hideMark/>
          </w:tcPr>
          <w:p w14:paraId="1EBB31D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328" w:type="pct"/>
            <w:gridSpan w:val="2"/>
            <w:tcBorders>
              <w:top w:val="single" w:sz="4" w:space="0" w:color="auto"/>
            </w:tcBorders>
            <w:shd w:val="clear" w:color="auto" w:fill="FFFFFF" w:themeFill="background1"/>
            <w:noWrap/>
            <w:vAlign w:val="center"/>
            <w:hideMark/>
          </w:tcPr>
          <w:p w14:paraId="0E74E17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tcBorders>
              <w:top w:val="single" w:sz="4" w:space="0" w:color="auto"/>
            </w:tcBorders>
            <w:shd w:val="clear" w:color="auto" w:fill="FFFFFF" w:themeFill="background1"/>
            <w:noWrap/>
            <w:vAlign w:val="center"/>
            <w:hideMark/>
          </w:tcPr>
          <w:p w14:paraId="34F9BD6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tcBorders>
              <w:top w:val="single" w:sz="4" w:space="0" w:color="auto"/>
            </w:tcBorders>
            <w:shd w:val="clear" w:color="auto" w:fill="FFFFFF" w:themeFill="background1"/>
            <w:noWrap/>
            <w:vAlign w:val="center"/>
            <w:hideMark/>
          </w:tcPr>
          <w:p w14:paraId="6BE44DA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top w:val="single" w:sz="4" w:space="0" w:color="auto"/>
            </w:tcBorders>
            <w:shd w:val="clear" w:color="auto" w:fill="FFFFFF" w:themeFill="background1"/>
            <w:noWrap/>
            <w:vAlign w:val="center"/>
            <w:hideMark/>
          </w:tcPr>
          <w:p w14:paraId="308481D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66771F7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85" w:type="pct"/>
            <w:gridSpan w:val="2"/>
            <w:tcBorders>
              <w:top w:val="single" w:sz="4" w:space="0" w:color="auto"/>
            </w:tcBorders>
            <w:shd w:val="clear" w:color="auto" w:fill="FFFFFF" w:themeFill="background1"/>
            <w:noWrap/>
            <w:vAlign w:val="center"/>
            <w:hideMark/>
          </w:tcPr>
          <w:p w14:paraId="02FE7E0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287" w:type="pct"/>
            <w:gridSpan w:val="2"/>
            <w:tcBorders>
              <w:top w:val="single" w:sz="4" w:space="0" w:color="auto"/>
            </w:tcBorders>
            <w:shd w:val="clear" w:color="auto" w:fill="FFFFFF" w:themeFill="background1"/>
            <w:noWrap/>
            <w:vAlign w:val="center"/>
            <w:hideMark/>
          </w:tcPr>
          <w:p w14:paraId="7834D68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top w:val="single" w:sz="4" w:space="0" w:color="auto"/>
            </w:tcBorders>
            <w:shd w:val="clear" w:color="auto" w:fill="FFFFFF" w:themeFill="background1"/>
            <w:noWrap/>
            <w:vAlign w:val="center"/>
            <w:hideMark/>
          </w:tcPr>
          <w:p w14:paraId="1E172E6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7A5AD2F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tcBorders>
              <w:top w:val="single" w:sz="4" w:space="0" w:color="auto"/>
            </w:tcBorders>
            <w:shd w:val="clear" w:color="auto" w:fill="FFFFFF" w:themeFill="background1"/>
            <w:noWrap/>
            <w:vAlign w:val="center"/>
            <w:hideMark/>
          </w:tcPr>
          <w:p w14:paraId="095B5EF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69B812E8" w14:textId="77777777" w:rsidTr="0016368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7208DAF1"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58C4366D"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287" w:type="pct"/>
            <w:shd w:val="clear" w:color="auto" w:fill="E7E6E6" w:themeFill="background2"/>
            <w:noWrap/>
            <w:vAlign w:val="center"/>
            <w:hideMark/>
          </w:tcPr>
          <w:p w14:paraId="7A68DC9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E7E6E6" w:themeFill="background2"/>
            <w:noWrap/>
            <w:vAlign w:val="center"/>
            <w:hideMark/>
          </w:tcPr>
          <w:p w14:paraId="23E2B93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4BE917B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351" w:type="pct"/>
            <w:gridSpan w:val="3"/>
            <w:shd w:val="clear" w:color="auto" w:fill="E7E6E6" w:themeFill="background2"/>
            <w:noWrap/>
            <w:vAlign w:val="center"/>
            <w:hideMark/>
          </w:tcPr>
          <w:p w14:paraId="484007B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328" w:type="pct"/>
            <w:gridSpan w:val="2"/>
            <w:shd w:val="clear" w:color="auto" w:fill="E7E6E6" w:themeFill="background2"/>
            <w:noWrap/>
            <w:vAlign w:val="center"/>
            <w:hideMark/>
          </w:tcPr>
          <w:p w14:paraId="5B7607A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shd w:val="clear" w:color="auto" w:fill="E7E6E6" w:themeFill="background2"/>
            <w:noWrap/>
            <w:vAlign w:val="center"/>
            <w:hideMark/>
          </w:tcPr>
          <w:p w14:paraId="5A1130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shd w:val="clear" w:color="auto" w:fill="E7E6E6" w:themeFill="background2"/>
            <w:noWrap/>
            <w:vAlign w:val="center"/>
            <w:hideMark/>
          </w:tcPr>
          <w:p w14:paraId="6089B7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1E4D0A1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0C87CB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85" w:type="pct"/>
            <w:gridSpan w:val="2"/>
            <w:shd w:val="clear" w:color="auto" w:fill="E7E6E6" w:themeFill="background2"/>
            <w:noWrap/>
            <w:vAlign w:val="center"/>
            <w:hideMark/>
          </w:tcPr>
          <w:p w14:paraId="50847C6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287" w:type="pct"/>
            <w:gridSpan w:val="2"/>
            <w:shd w:val="clear" w:color="auto" w:fill="E7E6E6" w:themeFill="background2"/>
            <w:noWrap/>
            <w:vAlign w:val="center"/>
            <w:hideMark/>
          </w:tcPr>
          <w:p w14:paraId="05A5190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shd w:val="clear" w:color="auto" w:fill="E7E6E6" w:themeFill="background2"/>
            <w:noWrap/>
            <w:vAlign w:val="center"/>
            <w:hideMark/>
          </w:tcPr>
          <w:p w14:paraId="29BD7EA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65AFA7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shd w:val="clear" w:color="auto" w:fill="E7E6E6" w:themeFill="background2"/>
            <w:noWrap/>
            <w:vAlign w:val="center"/>
            <w:hideMark/>
          </w:tcPr>
          <w:p w14:paraId="1EBD92D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2D075897" w14:textId="77777777" w:rsidTr="0016368F">
        <w:trPr>
          <w:trHeight w:val="467"/>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55BA3A54"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645C7F81"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Infectious Disease Prevention</w:t>
            </w:r>
          </w:p>
        </w:tc>
        <w:tc>
          <w:tcPr>
            <w:tcW w:w="287" w:type="pct"/>
            <w:shd w:val="clear" w:color="auto" w:fill="FFFFFF" w:themeFill="background1"/>
            <w:noWrap/>
            <w:vAlign w:val="center"/>
            <w:hideMark/>
          </w:tcPr>
          <w:p w14:paraId="4B9473A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FFFFFF" w:themeFill="background1"/>
            <w:noWrap/>
            <w:vAlign w:val="center"/>
            <w:hideMark/>
          </w:tcPr>
          <w:p w14:paraId="19255D7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497FF7A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351" w:type="pct"/>
            <w:gridSpan w:val="3"/>
            <w:shd w:val="clear" w:color="auto" w:fill="FFFFFF" w:themeFill="background1"/>
            <w:noWrap/>
            <w:vAlign w:val="center"/>
            <w:hideMark/>
          </w:tcPr>
          <w:p w14:paraId="4D4D5FF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328" w:type="pct"/>
            <w:gridSpan w:val="2"/>
            <w:shd w:val="clear" w:color="auto" w:fill="FFFFFF" w:themeFill="background1"/>
            <w:noWrap/>
            <w:vAlign w:val="center"/>
            <w:hideMark/>
          </w:tcPr>
          <w:p w14:paraId="2C6788C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shd w:val="clear" w:color="auto" w:fill="FFFFFF" w:themeFill="background1"/>
            <w:noWrap/>
            <w:vAlign w:val="center"/>
            <w:hideMark/>
          </w:tcPr>
          <w:p w14:paraId="1AF82D4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shd w:val="clear" w:color="auto" w:fill="FFFFFF" w:themeFill="background1"/>
            <w:noWrap/>
            <w:vAlign w:val="center"/>
            <w:hideMark/>
          </w:tcPr>
          <w:p w14:paraId="3DED48C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530E6B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6B38A90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85" w:type="pct"/>
            <w:gridSpan w:val="2"/>
            <w:shd w:val="clear" w:color="auto" w:fill="FFFFFF" w:themeFill="background1"/>
            <w:noWrap/>
            <w:vAlign w:val="center"/>
            <w:hideMark/>
          </w:tcPr>
          <w:p w14:paraId="77B9ECE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287" w:type="pct"/>
            <w:gridSpan w:val="2"/>
            <w:shd w:val="clear" w:color="auto" w:fill="FFFFFF" w:themeFill="background1"/>
            <w:noWrap/>
            <w:vAlign w:val="center"/>
            <w:hideMark/>
          </w:tcPr>
          <w:p w14:paraId="32C3298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shd w:val="clear" w:color="auto" w:fill="FFFFFF" w:themeFill="background1"/>
            <w:noWrap/>
            <w:vAlign w:val="center"/>
            <w:hideMark/>
          </w:tcPr>
          <w:p w14:paraId="041CC30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5E73037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shd w:val="clear" w:color="auto" w:fill="FFFFFF" w:themeFill="background1"/>
            <w:noWrap/>
            <w:vAlign w:val="center"/>
            <w:hideMark/>
          </w:tcPr>
          <w:p w14:paraId="7D57D15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5A6E70AD" w14:textId="77777777" w:rsidTr="0028347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0DDE6C1B"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E7E6E6" w:themeFill="background2"/>
            <w:vAlign w:val="center"/>
            <w:hideMark/>
          </w:tcPr>
          <w:p w14:paraId="28E5F3B8"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Mother &amp; Child Health</w:t>
            </w:r>
          </w:p>
        </w:tc>
        <w:tc>
          <w:tcPr>
            <w:tcW w:w="287" w:type="pct"/>
            <w:tcBorders>
              <w:bottom w:val="single" w:sz="4" w:space="0" w:color="auto"/>
            </w:tcBorders>
            <w:shd w:val="clear" w:color="auto" w:fill="E7E6E6" w:themeFill="background2"/>
            <w:noWrap/>
            <w:vAlign w:val="center"/>
            <w:hideMark/>
          </w:tcPr>
          <w:p w14:paraId="18C39E4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tcBorders>
              <w:bottom w:val="single" w:sz="4" w:space="0" w:color="auto"/>
            </w:tcBorders>
            <w:shd w:val="clear" w:color="auto" w:fill="E7E6E6" w:themeFill="background2"/>
            <w:noWrap/>
            <w:vAlign w:val="center"/>
            <w:hideMark/>
          </w:tcPr>
          <w:p w14:paraId="239AF73C"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hideMark/>
          </w:tcPr>
          <w:p w14:paraId="0B0B87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351" w:type="pct"/>
            <w:gridSpan w:val="3"/>
            <w:tcBorders>
              <w:bottom w:val="single" w:sz="4" w:space="0" w:color="auto"/>
            </w:tcBorders>
            <w:shd w:val="clear" w:color="auto" w:fill="E7E6E6" w:themeFill="background2"/>
            <w:noWrap/>
            <w:vAlign w:val="center"/>
            <w:hideMark/>
          </w:tcPr>
          <w:p w14:paraId="545BDC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328" w:type="pct"/>
            <w:gridSpan w:val="2"/>
            <w:tcBorders>
              <w:bottom w:val="single" w:sz="4" w:space="0" w:color="auto"/>
            </w:tcBorders>
            <w:shd w:val="clear" w:color="auto" w:fill="E7E6E6" w:themeFill="background2"/>
            <w:noWrap/>
            <w:vAlign w:val="center"/>
            <w:hideMark/>
          </w:tcPr>
          <w:p w14:paraId="6314CE0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tcBorders>
              <w:bottom w:val="single" w:sz="4" w:space="0" w:color="auto"/>
            </w:tcBorders>
            <w:shd w:val="clear" w:color="auto" w:fill="E7E6E6" w:themeFill="background2"/>
            <w:noWrap/>
            <w:vAlign w:val="center"/>
            <w:hideMark/>
          </w:tcPr>
          <w:p w14:paraId="303112C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4" w:type="pct"/>
            <w:gridSpan w:val="2"/>
            <w:tcBorders>
              <w:bottom w:val="single" w:sz="4" w:space="0" w:color="auto"/>
            </w:tcBorders>
            <w:shd w:val="clear" w:color="auto" w:fill="E7E6E6" w:themeFill="background2"/>
            <w:noWrap/>
            <w:vAlign w:val="center"/>
            <w:hideMark/>
          </w:tcPr>
          <w:p w14:paraId="65AA182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bottom w:val="single" w:sz="4" w:space="0" w:color="auto"/>
            </w:tcBorders>
            <w:shd w:val="clear" w:color="auto" w:fill="E7E6E6" w:themeFill="background2"/>
            <w:noWrap/>
            <w:vAlign w:val="center"/>
            <w:hideMark/>
          </w:tcPr>
          <w:p w14:paraId="496DBBC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hideMark/>
          </w:tcPr>
          <w:p w14:paraId="11C8B34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85" w:type="pct"/>
            <w:gridSpan w:val="2"/>
            <w:tcBorders>
              <w:bottom w:val="single" w:sz="4" w:space="0" w:color="auto"/>
            </w:tcBorders>
            <w:shd w:val="clear" w:color="auto" w:fill="E7E6E6" w:themeFill="background2"/>
            <w:noWrap/>
            <w:vAlign w:val="center"/>
            <w:hideMark/>
          </w:tcPr>
          <w:p w14:paraId="5B93892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287" w:type="pct"/>
            <w:gridSpan w:val="2"/>
            <w:tcBorders>
              <w:bottom w:val="single" w:sz="4" w:space="0" w:color="auto"/>
            </w:tcBorders>
            <w:shd w:val="clear" w:color="auto" w:fill="E7E6E6" w:themeFill="background2"/>
            <w:noWrap/>
            <w:vAlign w:val="center"/>
            <w:hideMark/>
          </w:tcPr>
          <w:p w14:paraId="4601AAD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bottom w:val="single" w:sz="4" w:space="0" w:color="auto"/>
            </w:tcBorders>
            <w:shd w:val="clear" w:color="auto" w:fill="E7E6E6" w:themeFill="background2"/>
            <w:noWrap/>
            <w:vAlign w:val="center"/>
            <w:hideMark/>
          </w:tcPr>
          <w:p w14:paraId="49047F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hideMark/>
          </w:tcPr>
          <w:p w14:paraId="4CABB3C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tcBorders>
              <w:bottom w:val="single" w:sz="4" w:space="0" w:color="auto"/>
            </w:tcBorders>
            <w:shd w:val="clear" w:color="auto" w:fill="E7E6E6" w:themeFill="background2"/>
            <w:noWrap/>
            <w:vAlign w:val="center"/>
            <w:hideMark/>
          </w:tcPr>
          <w:p w14:paraId="721CEAF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0BF8FD7A" w14:textId="77777777" w:rsidTr="0016368F">
        <w:trPr>
          <w:trHeight w:val="494"/>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59E57530"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tcPr>
          <w:p w14:paraId="52CD9232"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BGU Total</w:t>
            </w:r>
          </w:p>
        </w:tc>
        <w:tc>
          <w:tcPr>
            <w:tcW w:w="287" w:type="pct"/>
            <w:tcBorders>
              <w:bottom w:val="single" w:sz="4" w:space="0" w:color="auto"/>
            </w:tcBorders>
            <w:shd w:val="clear" w:color="auto" w:fill="FFFFFF" w:themeFill="background1"/>
            <w:noWrap/>
            <w:vAlign w:val="center"/>
          </w:tcPr>
          <w:p w14:paraId="336E674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326" w:type="pct"/>
            <w:gridSpan w:val="2"/>
            <w:tcBorders>
              <w:bottom w:val="single" w:sz="4" w:space="0" w:color="auto"/>
            </w:tcBorders>
            <w:shd w:val="clear" w:color="auto" w:fill="FFFFFF" w:themeFill="background1"/>
            <w:noWrap/>
            <w:vAlign w:val="center"/>
          </w:tcPr>
          <w:p w14:paraId="2D7BC8FC"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tcPr>
          <w:p w14:paraId="00DA310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w:t>
            </w:r>
          </w:p>
        </w:tc>
        <w:tc>
          <w:tcPr>
            <w:tcW w:w="351" w:type="pct"/>
            <w:gridSpan w:val="3"/>
            <w:tcBorders>
              <w:bottom w:val="single" w:sz="4" w:space="0" w:color="auto"/>
            </w:tcBorders>
            <w:shd w:val="clear" w:color="auto" w:fill="FFFFFF" w:themeFill="background1"/>
            <w:noWrap/>
            <w:vAlign w:val="center"/>
          </w:tcPr>
          <w:p w14:paraId="4D96DBD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328" w:type="pct"/>
            <w:gridSpan w:val="2"/>
            <w:tcBorders>
              <w:bottom w:val="single" w:sz="4" w:space="0" w:color="auto"/>
            </w:tcBorders>
            <w:shd w:val="clear" w:color="auto" w:fill="FFFFFF" w:themeFill="background1"/>
            <w:noWrap/>
            <w:vAlign w:val="center"/>
          </w:tcPr>
          <w:p w14:paraId="2F7B9C5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84" w:type="pct"/>
            <w:gridSpan w:val="2"/>
            <w:tcBorders>
              <w:bottom w:val="single" w:sz="4" w:space="0" w:color="auto"/>
            </w:tcBorders>
            <w:shd w:val="clear" w:color="auto" w:fill="FFFFFF" w:themeFill="background1"/>
            <w:noWrap/>
            <w:vAlign w:val="center"/>
          </w:tcPr>
          <w:p w14:paraId="3429C2D9"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84" w:type="pct"/>
            <w:gridSpan w:val="2"/>
            <w:tcBorders>
              <w:bottom w:val="single" w:sz="4" w:space="0" w:color="auto"/>
            </w:tcBorders>
            <w:shd w:val="clear" w:color="auto" w:fill="FFFFFF" w:themeFill="background1"/>
            <w:noWrap/>
            <w:vAlign w:val="center"/>
          </w:tcPr>
          <w:p w14:paraId="4124C15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284" w:type="pct"/>
            <w:gridSpan w:val="2"/>
            <w:tcBorders>
              <w:bottom w:val="single" w:sz="4" w:space="0" w:color="auto"/>
            </w:tcBorders>
            <w:shd w:val="clear" w:color="auto" w:fill="FFFFFF" w:themeFill="background1"/>
            <w:noWrap/>
            <w:vAlign w:val="center"/>
          </w:tcPr>
          <w:p w14:paraId="3A1B1861"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tcPr>
          <w:p w14:paraId="3C8303E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w:t>
            </w:r>
          </w:p>
        </w:tc>
        <w:tc>
          <w:tcPr>
            <w:tcW w:w="285" w:type="pct"/>
            <w:gridSpan w:val="2"/>
            <w:tcBorders>
              <w:bottom w:val="single" w:sz="4" w:space="0" w:color="auto"/>
            </w:tcBorders>
            <w:shd w:val="clear" w:color="auto" w:fill="FFFFFF" w:themeFill="background1"/>
            <w:noWrap/>
            <w:vAlign w:val="center"/>
          </w:tcPr>
          <w:p w14:paraId="093A67E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287" w:type="pct"/>
            <w:gridSpan w:val="2"/>
            <w:tcBorders>
              <w:bottom w:val="single" w:sz="4" w:space="0" w:color="auto"/>
            </w:tcBorders>
            <w:shd w:val="clear" w:color="auto" w:fill="FFFFFF" w:themeFill="background1"/>
            <w:noWrap/>
            <w:vAlign w:val="center"/>
          </w:tcPr>
          <w:p w14:paraId="20B0C35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285" w:type="pct"/>
            <w:gridSpan w:val="2"/>
            <w:tcBorders>
              <w:bottom w:val="single" w:sz="4" w:space="0" w:color="auto"/>
            </w:tcBorders>
            <w:shd w:val="clear" w:color="auto" w:fill="FFFFFF" w:themeFill="background1"/>
            <w:noWrap/>
            <w:vAlign w:val="center"/>
          </w:tcPr>
          <w:p w14:paraId="3843945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tcPr>
          <w:p w14:paraId="139E8102"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w:t>
            </w:r>
          </w:p>
        </w:tc>
        <w:tc>
          <w:tcPr>
            <w:tcW w:w="275" w:type="pct"/>
            <w:tcBorders>
              <w:bottom w:val="single" w:sz="4" w:space="0" w:color="auto"/>
            </w:tcBorders>
            <w:shd w:val="clear" w:color="auto" w:fill="FFFFFF" w:themeFill="background1"/>
            <w:noWrap/>
            <w:vAlign w:val="center"/>
          </w:tcPr>
          <w:p w14:paraId="42C7F46E"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r>
      <w:tr w:rsidR="0020530F" w:rsidRPr="009F76C3" w14:paraId="0E04AEE5" w14:textId="77777777" w:rsidTr="00DB76B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hideMark/>
          </w:tcPr>
          <w:p w14:paraId="6A20D8CE" w14:textId="77777777" w:rsidR="00966ECC" w:rsidRPr="00E84D81" w:rsidRDefault="00966ECC" w:rsidP="00283475">
            <w:pPr>
              <w:rPr>
                <w:rFonts w:ascii="Calibri" w:eastAsia="Times New Roman" w:hAnsi="Calibri" w:cs="Calibri"/>
                <w:color w:val="000000"/>
              </w:rPr>
            </w:pPr>
            <w:r w:rsidRPr="009F76C3">
              <w:rPr>
                <w:rFonts w:ascii="Calibri" w:eastAsia="Times New Roman" w:hAnsi="Calibri" w:cs="Calibri"/>
                <w:color w:val="000000"/>
              </w:rPr>
              <w:t>HUJI</w:t>
            </w:r>
          </w:p>
        </w:tc>
        <w:tc>
          <w:tcPr>
            <w:tcW w:w="613" w:type="pct"/>
            <w:tcBorders>
              <w:top w:val="single" w:sz="4" w:space="0" w:color="auto"/>
            </w:tcBorders>
            <w:shd w:val="clear" w:color="auto" w:fill="E7E6E6" w:themeFill="background2"/>
            <w:vAlign w:val="center"/>
            <w:hideMark/>
          </w:tcPr>
          <w:p w14:paraId="092A4C7A"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 &amp; Biostatistics</w:t>
            </w:r>
          </w:p>
        </w:tc>
        <w:tc>
          <w:tcPr>
            <w:tcW w:w="287" w:type="pct"/>
            <w:tcBorders>
              <w:top w:val="single" w:sz="4" w:space="0" w:color="auto"/>
            </w:tcBorders>
            <w:shd w:val="clear" w:color="auto" w:fill="E7E6E6" w:themeFill="background2"/>
            <w:noWrap/>
            <w:vAlign w:val="center"/>
            <w:hideMark/>
          </w:tcPr>
          <w:p w14:paraId="36C49E8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26" w:type="pct"/>
            <w:gridSpan w:val="2"/>
            <w:tcBorders>
              <w:top w:val="single" w:sz="4" w:space="0" w:color="auto"/>
            </w:tcBorders>
            <w:shd w:val="clear" w:color="auto" w:fill="E7E6E6" w:themeFill="background2"/>
            <w:noWrap/>
            <w:vAlign w:val="center"/>
            <w:hideMark/>
          </w:tcPr>
          <w:p w14:paraId="3002F32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7" w:type="pct"/>
            <w:gridSpan w:val="2"/>
            <w:tcBorders>
              <w:top w:val="single" w:sz="4" w:space="0" w:color="auto"/>
            </w:tcBorders>
            <w:shd w:val="clear" w:color="auto" w:fill="E7E6E6" w:themeFill="background2"/>
            <w:noWrap/>
            <w:vAlign w:val="center"/>
            <w:hideMark/>
          </w:tcPr>
          <w:p w14:paraId="7C369234" w14:textId="61958780"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p>
        </w:tc>
        <w:tc>
          <w:tcPr>
            <w:tcW w:w="351" w:type="pct"/>
            <w:gridSpan w:val="3"/>
            <w:tcBorders>
              <w:top w:val="single" w:sz="4" w:space="0" w:color="auto"/>
            </w:tcBorders>
            <w:shd w:val="clear" w:color="auto" w:fill="E7E6E6" w:themeFill="background2"/>
            <w:noWrap/>
            <w:vAlign w:val="center"/>
            <w:hideMark/>
          </w:tcPr>
          <w:p w14:paraId="5493C4D5" w14:textId="75C7A234"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28" w:type="pct"/>
            <w:gridSpan w:val="2"/>
            <w:tcBorders>
              <w:top w:val="single" w:sz="4" w:space="0" w:color="auto"/>
            </w:tcBorders>
            <w:shd w:val="clear" w:color="auto" w:fill="E7E6E6" w:themeFill="background2"/>
            <w:noWrap/>
            <w:vAlign w:val="center"/>
            <w:hideMark/>
          </w:tcPr>
          <w:p w14:paraId="43F3079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tcBorders>
              <w:top w:val="single" w:sz="4" w:space="0" w:color="auto"/>
            </w:tcBorders>
            <w:shd w:val="clear" w:color="auto" w:fill="E7E6E6" w:themeFill="background2"/>
            <w:noWrap/>
            <w:vAlign w:val="center"/>
            <w:hideMark/>
          </w:tcPr>
          <w:p w14:paraId="5D7792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4" w:type="pct"/>
            <w:gridSpan w:val="2"/>
            <w:tcBorders>
              <w:top w:val="single" w:sz="4" w:space="0" w:color="auto"/>
            </w:tcBorders>
            <w:shd w:val="clear" w:color="auto" w:fill="E7E6E6" w:themeFill="background2"/>
            <w:noWrap/>
            <w:vAlign w:val="center"/>
            <w:hideMark/>
          </w:tcPr>
          <w:p w14:paraId="4F2FFCD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tcBorders>
              <w:top w:val="single" w:sz="4" w:space="0" w:color="auto"/>
            </w:tcBorders>
            <w:shd w:val="clear" w:color="auto" w:fill="E7E6E6" w:themeFill="background2"/>
            <w:noWrap/>
            <w:vAlign w:val="center"/>
            <w:hideMark/>
          </w:tcPr>
          <w:p w14:paraId="7F04009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tcBorders>
              <w:top w:val="single" w:sz="4" w:space="0" w:color="auto"/>
            </w:tcBorders>
            <w:shd w:val="clear" w:color="auto" w:fill="E7E6E6" w:themeFill="background2"/>
            <w:noWrap/>
            <w:vAlign w:val="center"/>
            <w:hideMark/>
          </w:tcPr>
          <w:p w14:paraId="5798D44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top w:val="single" w:sz="4" w:space="0" w:color="auto"/>
            </w:tcBorders>
            <w:shd w:val="clear" w:color="auto" w:fill="E7E6E6" w:themeFill="background2"/>
            <w:noWrap/>
            <w:vAlign w:val="center"/>
            <w:hideMark/>
          </w:tcPr>
          <w:p w14:paraId="1D13FBF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E7E6E6" w:themeFill="background2"/>
            <w:noWrap/>
            <w:vAlign w:val="center"/>
            <w:hideMark/>
          </w:tcPr>
          <w:p w14:paraId="22B5DC3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top w:val="single" w:sz="4" w:space="0" w:color="auto"/>
            </w:tcBorders>
            <w:shd w:val="clear" w:color="auto" w:fill="E7E6E6" w:themeFill="background2"/>
            <w:noWrap/>
            <w:vAlign w:val="center"/>
            <w:hideMark/>
          </w:tcPr>
          <w:p w14:paraId="35CF022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E7E6E6" w:themeFill="background2"/>
            <w:noWrap/>
            <w:vAlign w:val="center"/>
            <w:hideMark/>
          </w:tcPr>
          <w:p w14:paraId="61916A0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5" w:type="pct"/>
            <w:tcBorders>
              <w:top w:val="single" w:sz="4" w:space="0" w:color="auto"/>
            </w:tcBorders>
            <w:shd w:val="clear" w:color="auto" w:fill="E7E6E6" w:themeFill="background2"/>
            <w:noWrap/>
            <w:vAlign w:val="center"/>
            <w:hideMark/>
          </w:tcPr>
          <w:p w14:paraId="229D77A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2D763063" w14:textId="77777777" w:rsidTr="0016368F">
        <w:trPr>
          <w:trHeight w:val="575"/>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64B63D83"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3E62BEE1"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 xml:space="preserve">Health Administration &amp; </w:t>
            </w:r>
            <w:r>
              <w:rPr>
                <w:rFonts w:ascii="Calibri" w:eastAsia="Times New Roman" w:hAnsi="Calibri" w:cs="Calibri"/>
                <w:b/>
                <w:bCs/>
              </w:rPr>
              <w:t>Economics</w:t>
            </w:r>
          </w:p>
        </w:tc>
        <w:tc>
          <w:tcPr>
            <w:tcW w:w="287" w:type="pct"/>
            <w:shd w:val="clear" w:color="auto" w:fill="FFFFFF" w:themeFill="background1"/>
            <w:noWrap/>
            <w:vAlign w:val="center"/>
            <w:hideMark/>
          </w:tcPr>
          <w:p w14:paraId="6D4193F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26" w:type="pct"/>
            <w:gridSpan w:val="2"/>
            <w:shd w:val="clear" w:color="auto" w:fill="FFFFFF" w:themeFill="background1"/>
            <w:noWrap/>
            <w:vAlign w:val="center"/>
            <w:hideMark/>
          </w:tcPr>
          <w:p w14:paraId="07D6E0A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7" w:type="pct"/>
            <w:gridSpan w:val="2"/>
            <w:shd w:val="clear" w:color="auto" w:fill="FFFFFF" w:themeFill="background1"/>
            <w:noWrap/>
            <w:vAlign w:val="center"/>
            <w:hideMark/>
          </w:tcPr>
          <w:p w14:paraId="5974F979" w14:textId="3E5846A9"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51" w:type="pct"/>
            <w:gridSpan w:val="3"/>
            <w:shd w:val="clear" w:color="auto" w:fill="FFFFFF" w:themeFill="background1"/>
            <w:noWrap/>
            <w:vAlign w:val="center"/>
            <w:hideMark/>
          </w:tcPr>
          <w:p w14:paraId="7793877F" w14:textId="7BE6FB3B"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28" w:type="pct"/>
            <w:gridSpan w:val="2"/>
            <w:shd w:val="clear" w:color="auto" w:fill="FFFFFF" w:themeFill="background1"/>
            <w:noWrap/>
            <w:vAlign w:val="center"/>
            <w:hideMark/>
          </w:tcPr>
          <w:p w14:paraId="71C20C9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3C6A0DF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4" w:type="pct"/>
            <w:gridSpan w:val="2"/>
            <w:shd w:val="clear" w:color="auto" w:fill="FFFFFF" w:themeFill="background1"/>
            <w:noWrap/>
            <w:vAlign w:val="center"/>
            <w:hideMark/>
          </w:tcPr>
          <w:p w14:paraId="4BA79CF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783DABC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70F51C9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FFFFFF" w:themeFill="background1"/>
            <w:noWrap/>
            <w:vAlign w:val="center"/>
            <w:hideMark/>
          </w:tcPr>
          <w:p w14:paraId="0657629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FFFFFF" w:themeFill="background1"/>
            <w:noWrap/>
            <w:vAlign w:val="center"/>
            <w:hideMark/>
          </w:tcPr>
          <w:p w14:paraId="616F080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shd w:val="clear" w:color="auto" w:fill="FFFFFF" w:themeFill="background1"/>
            <w:noWrap/>
            <w:vAlign w:val="center"/>
            <w:hideMark/>
          </w:tcPr>
          <w:p w14:paraId="7B951E4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22B7B38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shd w:val="clear" w:color="auto" w:fill="FFFFFF" w:themeFill="background1"/>
            <w:noWrap/>
            <w:vAlign w:val="center"/>
            <w:hideMark/>
          </w:tcPr>
          <w:p w14:paraId="7C6E45B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35553F43" w14:textId="77777777" w:rsidTr="0016368F">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2A2B1FCE"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536FF382"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&amp; Environment</w:t>
            </w:r>
          </w:p>
        </w:tc>
        <w:tc>
          <w:tcPr>
            <w:tcW w:w="287" w:type="pct"/>
            <w:shd w:val="clear" w:color="auto" w:fill="E7E6E6" w:themeFill="background2"/>
            <w:noWrap/>
            <w:vAlign w:val="center"/>
            <w:hideMark/>
          </w:tcPr>
          <w:p w14:paraId="08DD9B9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26" w:type="pct"/>
            <w:gridSpan w:val="2"/>
            <w:shd w:val="clear" w:color="auto" w:fill="E7E6E6" w:themeFill="background2"/>
            <w:noWrap/>
            <w:vAlign w:val="center"/>
            <w:hideMark/>
          </w:tcPr>
          <w:p w14:paraId="38A7CA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7" w:type="pct"/>
            <w:gridSpan w:val="2"/>
            <w:shd w:val="clear" w:color="auto" w:fill="E7E6E6" w:themeFill="background2"/>
            <w:noWrap/>
            <w:vAlign w:val="center"/>
            <w:hideMark/>
          </w:tcPr>
          <w:p w14:paraId="181527E1" w14:textId="4665F8FE"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51" w:type="pct"/>
            <w:gridSpan w:val="3"/>
            <w:shd w:val="clear" w:color="auto" w:fill="E7E6E6" w:themeFill="background2"/>
            <w:noWrap/>
            <w:vAlign w:val="center"/>
            <w:hideMark/>
          </w:tcPr>
          <w:p w14:paraId="7EA7AEB6" w14:textId="1FBC17FF"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28" w:type="pct"/>
            <w:gridSpan w:val="2"/>
            <w:shd w:val="clear" w:color="auto" w:fill="E7E6E6" w:themeFill="background2"/>
            <w:noWrap/>
            <w:vAlign w:val="center"/>
            <w:hideMark/>
          </w:tcPr>
          <w:p w14:paraId="01E6835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shd w:val="clear" w:color="auto" w:fill="E7E6E6" w:themeFill="background2"/>
            <w:noWrap/>
            <w:vAlign w:val="center"/>
            <w:hideMark/>
          </w:tcPr>
          <w:p w14:paraId="034A5B6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4" w:type="pct"/>
            <w:gridSpan w:val="2"/>
            <w:shd w:val="clear" w:color="auto" w:fill="E7E6E6" w:themeFill="background2"/>
            <w:noWrap/>
            <w:vAlign w:val="center"/>
            <w:hideMark/>
          </w:tcPr>
          <w:p w14:paraId="56A074D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shd w:val="clear" w:color="auto" w:fill="E7E6E6" w:themeFill="background2"/>
            <w:noWrap/>
            <w:vAlign w:val="center"/>
            <w:hideMark/>
          </w:tcPr>
          <w:p w14:paraId="64AFAD2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E7E6E6" w:themeFill="background2"/>
            <w:noWrap/>
            <w:vAlign w:val="center"/>
            <w:hideMark/>
          </w:tcPr>
          <w:p w14:paraId="42927AD3"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087EB95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0098D31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01E5D6D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696FE1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5" w:type="pct"/>
            <w:shd w:val="clear" w:color="auto" w:fill="E7E6E6" w:themeFill="background2"/>
            <w:noWrap/>
            <w:vAlign w:val="center"/>
            <w:hideMark/>
          </w:tcPr>
          <w:p w14:paraId="042FB59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16368F" w:rsidRPr="009F76C3" w14:paraId="55F0F958" w14:textId="77777777" w:rsidTr="0016368F">
        <w:trPr>
          <w:trHeight w:val="557"/>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2268C109"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hideMark/>
          </w:tcPr>
          <w:p w14:paraId="27C24BF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287" w:type="pct"/>
            <w:tcBorders>
              <w:bottom w:val="single" w:sz="4" w:space="0" w:color="auto"/>
            </w:tcBorders>
            <w:shd w:val="clear" w:color="auto" w:fill="FFFFFF" w:themeFill="background1"/>
            <w:noWrap/>
            <w:vAlign w:val="center"/>
            <w:hideMark/>
          </w:tcPr>
          <w:p w14:paraId="63E9FAF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326" w:type="pct"/>
            <w:gridSpan w:val="2"/>
            <w:tcBorders>
              <w:bottom w:val="single" w:sz="4" w:space="0" w:color="auto"/>
            </w:tcBorders>
            <w:shd w:val="clear" w:color="auto" w:fill="FFFFFF" w:themeFill="background1"/>
            <w:noWrap/>
            <w:vAlign w:val="center"/>
            <w:hideMark/>
          </w:tcPr>
          <w:p w14:paraId="224D5EE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w:t>
            </w:r>
          </w:p>
        </w:tc>
        <w:tc>
          <w:tcPr>
            <w:tcW w:w="287" w:type="pct"/>
            <w:gridSpan w:val="2"/>
            <w:tcBorders>
              <w:bottom w:val="single" w:sz="4" w:space="0" w:color="auto"/>
            </w:tcBorders>
            <w:shd w:val="clear" w:color="auto" w:fill="FFFFFF" w:themeFill="background1"/>
            <w:noWrap/>
            <w:vAlign w:val="center"/>
            <w:hideMark/>
          </w:tcPr>
          <w:p w14:paraId="0D3D7100" w14:textId="7E64FF24"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51" w:type="pct"/>
            <w:gridSpan w:val="3"/>
            <w:tcBorders>
              <w:bottom w:val="single" w:sz="4" w:space="0" w:color="auto"/>
            </w:tcBorders>
            <w:shd w:val="clear" w:color="auto" w:fill="FFFFFF" w:themeFill="background1"/>
            <w:noWrap/>
            <w:vAlign w:val="center"/>
            <w:hideMark/>
          </w:tcPr>
          <w:p w14:paraId="0924B444" w14:textId="38793951"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w:t>
            </w:r>
          </w:p>
        </w:tc>
        <w:tc>
          <w:tcPr>
            <w:tcW w:w="328" w:type="pct"/>
            <w:gridSpan w:val="2"/>
            <w:tcBorders>
              <w:bottom w:val="single" w:sz="4" w:space="0" w:color="auto"/>
            </w:tcBorders>
            <w:shd w:val="clear" w:color="auto" w:fill="FFFFFF" w:themeFill="background1"/>
            <w:noWrap/>
            <w:vAlign w:val="center"/>
            <w:hideMark/>
          </w:tcPr>
          <w:p w14:paraId="60244F1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tcBorders>
              <w:bottom w:val="single" w:sz="4" w:space="0" w:color="auto"/>
            </w:tcBorders>
            <w:shd w:val="clear" w:color="auto" w:fill="FFFFFF" w:themeFill="background1"/>
            <w:noWrap/>
            <w:vAlign w:val="center"/>
            <w:hideMark/>
          </w:tcPr>
          <w:p w14:paraId="6BFA527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4" w:type="pct"/>
            <w:gridSpan w:val="2"/>
            <w:tcBorders>
              <w:bottom w:val="single" w:sz="4" w:space="0" w:color="auto"/>
            </w:tcBorders>
            <w:shd w:val="clear" w:color="auto" w:fill="FFFFFF" w:themeFill="background1"/>
            <w:noWrap/>
            <w:vAlign w:val="center"/>
            <w:hideMark/>
          </w:tcPr>
          <w:p w14:paraId="7D3B3CE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tcBorders>
              <w:bottom w:val="single" w:sz="4" w:space="0" w:color="auto"/>
            </w:tcBorders>
            <w:shd w:val="clear" w:color="auto" w:fill="FFFFFF" w:themeFill="background1"/>
            <w:noWrap/>
            <w:vAlign w:val="center"/>
            <w:hideMark/>
          </w:tcPr>
          <w:p w14:paraId="649D67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tcBorders>
              <w:bottom w:val="single" w:sz="4" w:space="0" w:color="auto"/>
            </w:tcBorders>
            <w:shd w:val="clear" w:color="auto" w:fill="FFFFFF" w:themeFill="background1"/>
            <w:noWrap/>
            <w:vAlign w:val="center"/>
            <w:hideMark/>
          </w:tcPr>
          <w:p w14:paraId="058E042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bottom w:val="single" w:sz="4" w:space="0" w:color="auto"/>
            </w:tcBorders>
            <w:shd w:val="clear" w:color="auto" w:fill="FFFFFF" w:themeFill="background1"/>
            <w:noWrap/>
            <w:vAlign w:val="center"/>
            <w:hideMark/>
          </w:tcPr>
          <w:p w14:paraId="3441E4B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5EF13D0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bottom w:val="single" w:sz="4" w:space="0" w:color="auto"/>
            </w:tcBorders>
            <w:shd w:val="clear" w:color="auto" w:fill="FFFFFF" w:themeFill="background1"/>
            <w:noWrap/>
            <w:vAlign w:val="center"/>
            <w:hideMark/>
          </w:tcPr>
          <w:p w14:paraId="67BF97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3C2AA90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75" w:type="pct"/>
            <w:tcBorders>
              <w:bottom w:val="single" w:sz="4" w:space="0" w:color="auto"/>
            </w:tcBorders>
            <w:shd w:val="clear" w:color="auto" w:fill="FFFFFF" w:themeFill="background1"/>
            <w:noWrap/>
            <w:vAlign w:val="center"/>
            <w:hideMark/>
          </w:tcPr>
          <w:p w14:paraId="4BA361E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794CFB26" w14:textId="77777777" w:rsidTr="0016368F">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189A97E9"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E7E6E6" w:themeFill="background2"/>
            <w:vAlign w:val="center"/>
          </w:tcPr>
          <w:p w14:paraId="7DC2918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Pr>
                <w:rFonts w:ascii="Calibri" w:eastAsia="Times New Roman" w:hAnsi="Calibri" w:cs="Calibri"/>
                <w:b/>
                <w:bCs/>
              </w:rPr>
              <w:t>HUJI Total</w:t>
            </w:r>
          </w:p>
        </w:tc>
        <w:tc>
          <w:tcPr>
            <w:tcW w:w="287" w:type="pct"/>
            <w:tcBorders>
              <w:bottom w:val="single" w:sz="4" w:space="0" w:color="auto"/>
            </w:tcBorders>
            <w:shd w:val="clear" w:color="auto" w:fill="E7E6E6" w:themeFill="background2"/>
            <w:noWrap/>
            <w:vAlign w:val="center"/>
          </w:tcPr>
          <w:p w14:paraId="2C5681C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326" w:type="pct"/>
            <w:gridSpan w:val="2"/>
            <w:tcBorders>
              <w:bottom w:val="single" w:sz="4" w:space="0" w:color="auto"/>
            </w:tcBorders>
            <w:shd w:val="clear" w:color="auto" w:fill="E7E6E6" w:themeFill="background2"/>
            <w:noWrap/>
            <w:vAlign w:val="center"/>
          </w:tcPr>
          <w:p w14:paraId="0DBD619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287" w:type="pct"/>
            <w:gridSpan w:val="2"/>
            <w:tcBorders>
              <w:bottom w:val="single" w:sz="4" w:space="0" w:color="auto"/>
            </w:tcBorders>
            <w:shd w:val="clear" w:color="auto" w:fill="E7E6E6" w:themeFill="background2"/>
            <w:noWrap/>
            <w:vAlign w:val="center"/>
          </w:tcPr>
          <w:p w14:paraId="3554F34F" w14:textId="066BC756"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w:t>
            </w:r>
          </w:p>
        </w:tc>
        <w:tc>
          <w:tcPr>
            <w:tcW w:w="351" w:type="pct"/>
            <w:gridSpan w:val="3"/>
            <w:tcBorders>
              <w:bottom w:val="single" w:sz="4" w:space="0" w:color="auto"/>
            </w:tcBorders>
            <w:shd w:val="clear" w:color="auto" w:fill="E7E6E6" w:themeFill="background2"/>
            <w:noWrap/>
            <w:vAlign w:val="center"/>
          </w:tcPr>
          <w:p w14:paraId="1706EC4D" w14:textId="541A0ED6"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w:t>
            </w:r>
          </w:p>
        </w:tc>
        <w:tc>
          <w:tcPr>
            <w:tcW w:w="328" w:type="pct"/>
            <w:gridSpan w:val="2"/>
            <w:tcBorders>
              <w:bottom w:val="single" w:sz="4" w:space="0" w:color="auto"/>
            </w:tcBorders>
            <w:shd w:val="clear" w:color="auto" w:fill="E7E6E6" w:themeFill="background2"/>
            <w:noWrap/>
            <w:vAlign w:val="center"/>
          </w:tcPr>
          <w:p w14:paraId="7FA40E3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284" w:type="pct"/>
            <w:gridSpan w:val="2"/>
            <w:tcBorders>
              <w:bottom w:val="single" w:sz="4" w:space="0" w:color="auto"/>
            </w:tcBorders>
            <w:shd w:val="clear" w:color="auto" w:fill="E7E6E6" w:themeFill="background2"/>
            <w:noWrap/>
            <w:vAlign w:val="center"/>
          </w:tcPr>
          <w:p w14:paraId="53C1BEA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85%</w:t>
            </w:r>
          </w:p>
        </w:tc>
        <w:tc>
          <w:tcPr>
            <w:tcW w:w="284" w:type="pct"/>
            <w:gridSpan w:val="2"/>
            <w:tcBorders>
              <w:bottom w:val="single" w:sz="4" w:space="0" w:color="auto"/>
            </w:tcBorders>
            <w:shd w:val="clear" w:color="auto" w:fill="E7E6E6" w:themeFill="background2"/>
            <w:noWrap/>
            <w:vAlign w:val="center"/>
          </w:tcPr>
          <w:p w14:paraId="4ABAE2F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284" w:type="pct"/>
            <w:gridSpan w:val="2"/>
            <w:tcBorders>
              <w:bottom w:val="single" w:sz="4" w:space="0" w:color="auto"/>
            </w:tcBorders>
            <w:shd w:val="clear" w:color="auto" w:fill="E7E6E6" w:themeFill="background2"/>
            <w:noWrap/>
            <w:vAlign w:val="center"/>
          </w:tcPr>
          <w:p w14:paraId="7EA19AE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85%</w:t>
            </w:r>
          </w:p>
        </w:tc>
        <w:tc>
          <w:tcPr>
            <w:tcW w:w="287" w:type="pct"/>
            <w:gridSpan w:val="2"/>
            <w:tcBorders>
              <w:bottom w:val="single" w:sz="4" w:space="0" w:color="auto"/>
            </w:tcBorders>
            <w:shd w:val="clear" w:color="auto" w:fill="E7E6E6" w:themeFill="background2"/>
            <w:noWrap/>
            <w:vAlign w:val="center"/>
          </w:tcPr>
          <w:p w14:paraId="18BFADB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16</w:t>
            </w:r>
          </w:p>
        </w:tc>
        <w:tc>
          <w:tcPr>
            <w:tcW w:w="285" w:type="pct"/>
            <w:gridSpan w:val="2"/>
            <w:tcBorders>
              <w:bottom w:val="single" w:sz="4" w:space="0" w:color="auto"/>
            </w:tcBorders>
            <w:shd w:val="clear" w:color="auto" w:fill="E7E6E6" w:themeFill="background2"/>
            <w:noWrap/>
            <w:vAlign w:val="center"/>
          </w:tcPr>
          <w:p w14:paraId="0C770DD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94%</w:t>
            </w:r>
          </w:p>
        </w:tc>
        <w:tc>
          <w:tcPr>
            <w:tcW w:w="287" w:type="pct"/>
            <w:gridSpan w:val="2"/>
            <w:tcBorders>
              <w:bottom w:val="single" w:sz="4" w:space="0" w:color="auto"/>
            </w:tcBorders>
            <w:shd w:val="clear" w:color="auto" w:fill="E7E6E6" w:themeFill="background2"/>
            <w:noWrap/>
            <w:vAlign w:val="center"/>
          </w:tcPr>
          <w:p w14:paraId="4E5A768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285" w:type="pct"/>
            <w:gridSpan w:val="2"/>
            <w:tcBorders>
              <w:bottom w:val="single" w:sz="4" w:space="0" w:color="auto"/>
            </w:tcBorders>
            <w:shd w:val="clear" w:color="auto" w:fill="E7E6E6" w:themeFill="background2"/>
            <w:noWrap/>
            <w:vAlign w:val="center"/>
          </w:tcPr>
          <w:p w14:paraId="7F80E95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tcPr>
          <w:p w14:paraId="0F84641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275" w:type="pct"/>
            <w:tcBorders>
              <w:bottom w:val="single" w:sz="4" w:space="0" w:color="auto"/>
            </w:tcBorders>
            <w:shd w:val="clear" w:color="auto" w:fill="E7E6E6" w:themeFill="background2"/>
            <w:noWrap/>
            <w:vAlign w:val="center"/>
          </w:tcPr>
          <w:p w14:paraId="65012DF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r>
      <w:tr w:rsidR="00966ECC" w14:paraId="0D8E2C4A" w14:textId="77777777" w:rsidTr="00283475">
        <w:trPr>
          <w:trHeight w:val="77"/>
        </w:trPr>
        <w:tc>
          <w:tcPr>
            <w:cnfStyle w:val="001000000000" w:firstRow="0" w:lastRow="0" w:firstColumn="1" w:lastColumn="0" w:oddVBand="0" w:evenVBand="0" w:oddHBand="0" w:evenHBand="0" w:firstRowFirstColumn="0" w:firstRowLastColumn="0" w:lastRowFirstColumn="0" w:lastRowLastColumn="0"/>
            <w:tcW w:w="5000" w:type="pct"/>
            <w:gridSpan w:val="29"/>
            <w:tcBorders>
              <w:top w:val="single" w:sz="4" w:space="0" w:color="auto"/>
              <w:bottom w:val="single" w:sz="4" w:space="0" w:color="auto"/>
            </w:tcBorders>
            <w:shd w:val="clear" w:color="auto" w:fill="E7E6E6" w:themeFill="background2"/>
            <w:noWrap/>
            <w:vAlign w:val="center"/>
          </w:tcPr>
          <w:p w14:paraId="194BD745" w14:textId="77777777" w:rsidR="00966ECC" w:rsidRDefault="00966ECC" w:rsidP="00283475">
            <w:pPr>
              <w:jc w:val="center"/>
              <w:rPr>
                <w:rFonts w:ascii="Calibri" w:eastAsia="Times New Roman" w:hAnsi="Calibri" w:cs="Calibri"/>
                <w:color w:val="000000"/>
              </w:rPr>
            </w:pPr>
            <w:r>
              <w:lastRenderedPageBreak/>
              <w:br w:type="page"/>
            </w:r>
            <w:r>
              <w:rPr>
                <w:rFonts w:ascii="Calibri" w:eastAsia="Times New Roman" w:hAnsi="Calibri" w:cs="Calibri"/>
                <w:color w:val="000000"/>
              </w:rPr>
              <w:t>Ethics Results by hei and specialization (Continued)</w:t>
            </w:r>
          </w:p>
        </w:tc>
      </w:tr>
      <w:tr w:rsidR="00966ECC" w:rsidRPr="009F76C3" w14:paraId="07B830BA" w14:textId="77777777" w:rsidTr="0028347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vMerge w:val="restart"/>
            <w:shd w:val="clear" w:color="auto" w:fill="auto"/>
            <w:noWrap/>
            <w:vAlign w:val="center"/>
          </w:tcPr>
          <w:p w14:paraId="2245CB88" w14:textId="77777777" w:rsidR="00966ECC" w:rsidRPr="009F76C3" w:rsidRDefault="00966ECC" w:rsidP="00283475">
            <w:pPr>
              <w:rPr>
                <w:rFonts w:ascii="Calibri" w:eastAsia="Times New Roman" w:hAnsi="Calibri" w:cs="Calibri"/>
                <w:color w:val="000000"/>
              </w:rPr>
            </w:pPr>
            <w:r w:rsidRPr="009F76C3">
              <w:rPr>
                <w:rFonts w:ascii="Calibri" w:eastAsia="Times New Roman" w:hAnsi="Calibri" w:cs="Calibri"/>
                <w:color w:val="000000"/>
              </w:rPr>
              <w:t>HEI</w:t>
            </w:r>
          </w:p>
        </w:tc>
        <w:tc>
          <w:tcPr>
            <w:tcW w:w="613" w:type="pct"/>
            <w:vMerge w:val="restart"/>
            <w:tcBorders>
              <w:top w:val="single" w:sz="4" w:space="0" w:color="auto"/>
            </w:tcBorders>
            <w:shd w:val="clear" w:color="auto" w:fill="FFFFFF" w:themeFill="background1"/>
            <w:vAlign w:val="center"/>
          </w:tcPr>
          <w:p w14:paraId="6A9DE02B"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Specialization</w:t>
            </w:r>
          </w:p>
        </w:tc>
        <w:tc>
          <w:tcPr>
            <w:tcW w:w="1251" w:type="pct"/>
            <w:gridSpan w:val="8"/>
            <w:tcBorders>
              <w:top w:val="single" w:sz="4" w:space="0" w:color="auto"/>
            </w:tcBorders>
            <w:shd w:val="clear" w:color="auto" w:fill="FFFFFF" w:themeFill="background1"/>
            <w:noWrap/>
            <w:vAlign w:val="center"/>
          </w:tcPr>
          <w:p w14:paraId="45ADC19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rFonts w:ascii="Calibri" w:eastAsia="Times New Roman" w:hAnsi="Calibri" w:cs="Calibri"/>
                <w:b/>
                <w:bCs/>
                <w:color w:val="000000"/>
              </w:rPr>
              <w:t>Core Curricula</w:t>
            </w:r>
          </w:p>
        </w:tc>
        <w:tc>
          <w:tcPr>
            <w:tcW w:w="612" w:type="pct"/>
            <w:gridSpan w:val="4"/>
            <w:tcBorders>
              <w:top w:val="single" w:sz="4" w:space="0" w:color="auto"/>
            </w:tcBorders>
            <w:shd w:val="clear" w:color="auto" w:fill="FFFFFF" w:themeFill="background1"/>
            <w:noWrap/>
            <w:vAlign w:val="center"/>
          </w:tcPr>
          <w:p w14:paraId="35E7996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rFonts w:ascii="Calibri" w:eastAsia="Times New Roman" w:hAnsi="Calibri" w:cs="Calibri"/>
                <w:b/>
                <w:bCs/>
                <w:color w:val="000000"/>
              </w:rPr>
              <w:t>Elective Curricula</w:t>
            </w:r>
          </w:p>
        </w:tc>
        <w:tc>
          <w:tcPr>
            <w:tcW w:w="2274" w:type="pct"/>
            <w:gridSpan w:val="15"/>
            <w:tcBorders>
              <w:top w:val="single" w:sz="4" w:space="0" w:color="auto"/>
            </w:tcBorders>
            <w:shd w:val="clear" w:color="auto" w:fill="FFFFFF" w:themeFill="background1"/>
            <w:noWrap/>
            <w:vAlign w:val="center"/>
          </w:tcPr>
          <w:p w14:paraId="10F4504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556AF">
              <w:rPr>
                <w:rFonts w:ascii="Calibri" w:eastAsia="Times New Roman" w:hAnsi="Calibri" w:cs="Calibri"/>
                <w:b/>
                <w:bCs/>
                <w:color w:val="000000"/>
              </w:rPr>
              <w:t>Overall Curricula</w:t>
            </w:r>
          </w:p>
        </w:tc>
      </w:tr>
      <w:tr w:rsidR="00966ECC" w:rsidRPr="009F76C3" w14:paraId="3B3F08AB" w14:textId="77777777" w:rsidTr="00283475">
        <w:trPr>
          <w:trHeight w:val="290"/>
        </w:trPr>
        <w:tc>
          <w:tcPr>
            <w:cnfStyle w:val="001000000000" w:firstRow="0" w:lastRow="0" w:firstColumn="1" w:lastColumn="0" w:oddVBand="0" w:evenVBand="0" w:oddHBand="0" w:evenHBand="0" w:firstRowFirstColumn="0" w:firstRowLastColumn="0" w:lastRowFirstColumn="0" w:lastRowLastColumn="0"/>
            <w:tcW w:w="250" w:type="pct"/>
            <w:vMerge/>
            <w:shd w:val="clear" w:color="auto" w:fill="auto"/>
            <w:noWrap/>
            <w:vAlign w:val="center"/>
          </w:tcPr>
          <w:p w14:paraId="4031F1E3" w14:textId="77777777" w:rsidR="00966ECC" w:rsidRPr="009F76C3" w:rsidRDefault="00966ECC" w:rsidP="00283475">
            <w:pPr>
              <w:rPr>
                <w:rFonts w:ascii="Calibri" w:eastAsia="Times New Roman" w:hAnsi="Calibri" w:cs="Calibri"/>
                <w:color w:val="000000"/>
              </w:rPr>
            </w:pPr>
          </w:p>
        </w:tc>
        <w:tc>
          <w:tcPr>
            <w:tcW w:w="613" w:type="pct"/>
            <w:vMerge/>
            <w:shd w:val="clear" w:color="auto" w:fill="FFFFFF" w:themeFill="background1"/>
            <w:vAlign w:val="center"/>
          </w:tcPr>
          <w:p w14:paraId="571972A5"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613" w:type="pct"/>
            <w:gridSpan w:val="3"/>
            <w:tcBorders>
              <w:top w:val="single" w:sz="4" w:space="0" w:color="auto"/>
            </w:tcBorders>
            <w:shd w:val="clear" w:color="auto" w:fill="FFFFFF" w:themeFill="background1"/>
            <w:noWrap/>
            <w:vAlign w:val="center"/>
          </w:tcPr>
          <w:p w14:paraId="06501456"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Core</w:t>
            </w:r>
          </w:p>
        </w:tc>
        <w:tc>
          <w:tcPr>
            <w:tcW w:w="638" w:type="pct"/>
            <w:gridSpan w:val="5"/>
            <w:tcBorders>
              <w:top w:val="single" w:sz="4" w:space="0" w:color="auto"/>
            </w:tcBorders>
            <w:shd w:val="clear" w:color="auto" w:fill="FFFFFF" w:themeFill="background1"/>
            <w:noWrap/>
            <w:vAlign w:val="center"/>
          </w:tcPr>
          <w:p w14:paraId="4928EC67"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Core that Received High Relative Score</w:t>
            </w:r>
          </w:p>
        </w:tc>
        <w:tc>
          <w:tcPr>
            <w:tcW w:w="612" w:type="pct"/>
            <w:gridSpan w:val="4"/>
            <w:tcBorders>
              <w:top w:val="single" w:sz="4" w:space="0" w:color="auto"/>
            </w:tcBorders>
            <w:shd w:val="clear" w:color="auto" w:fill="FFFFFF" w:themeFill="background1"/>
            <w:noWrap/>
            <w:vAlign w:val="center"/>
          </w:tcPr>
          <w:p w14:paraId="4201F7FF"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Electives</w:t>
            </w:r>
          </w:p>
        </w:tc>
        <w:tc>
          <w:tcPr>
            <w:tcW w:w="568" w:type="pct"/>
            <w:gridSpan w:val="4"/>
            <w:tcBorders>
              <w:top w:val="single" w:sz="4" w:space="0" w:color="auto"/>
            </w:tcBorders>
            <w:shd w:val="clear" w:color="auto" w:fill="FFFFFF" w:themeFill="background1"/>
            <w:noWrap/>
            <w:vAlign w:val="center"/>
          </w:tcPr>
          <w:p w14:paraId="6093BD8A"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Core</w:t>
            </w:r>
          </w:p>
        </w:tc>
        <w:tc>
          <w:tcPr>
            <w:tcW w:w="572" w:type="pct"/>
            <w:gridSpan w:val="4"/>
            <w:tcBorders>
              <w:top w:val="single" w:sz="4" w:space="0" w:color="auto"/>
            </w:tcBorders>
            <w:shd w:val="clear" w:color="auto" w:fill="FFFFFF" w:themeFill="background1"/>
            <w:noWrap/>
            <w:vAlign w:val="center"/>
          </w:tcPr>
          <w:p w14:paraId="1EDB310D"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Core that Received High Relative Score</w:t>
            </w:r>
          </w:p>
        </w:tc>
        <w:tc>
          <w:tcPr>
            <w:tcW w:w="572" w:type="pct"/>
            <w:gridSpan w:val="4"/>
            <w:tcBorders>
              <w:top w:val="single" w:sz="4" w:space="0" w:color="auto"/>
            </w:tcBorders>
            <w:shd w:val="clear" w:color="auto" w:fill="FFFFFF" w:themeFill="background1"/>
            <w:noWrap/>
            <w:vAlign w:val="center"/>
          </w:tcPr>
          <w:p w14:paraId="59F57200"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Electives</w:t>
            </w:r>
          </w:p>
        </w:tc>
        <w:tc>
          <w:tcPr>
            <w:tcW w:w="562" w:type="pct"/>
            <w:gridSpan w:val="3"/>
            <w:tcBorders>
              <w:top w:val="single" w:sz="4" w:space="0" w:color="auto"/>
            </w:tcBorders>
            <w:shd w:val="clear" w:color="auto" w:fill="FFFFFF" w:themeFill="background1"/>
            <w:noWrap/>
            <w:vAlign w:val="center"/>
          </w:tcPr>
          <w:p w14:paraId="38233F45" w14:textId="77777777" w:rsidR="00966ECC"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9556AF">
              <w:rPr>
                <w:b/>
                <w:bCs/>
              </w:rPr>
              <w:t>Competences Addressed by Core</w:t>
            </w:r>
          </w:p>
        </w:tc>
      </w:tr>
      <w:tr w:rsidR="0020530F" w:rsidRPr="009F76C3" w14:paraId="4E502D95" w14:textId="77777777" w:rsidTr="0028347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7C3C5059" w14:textId="77777777" w:rsidR="00966ECC" w:rsidRPr="009F76C3" w:rsidRDefault="00966ECC" w:rsidP="00283475">
            <w:pPr>
              <w:rPr>
                <w:rFonts w:ascii="Calibri" w:eastAsia="Times New Roman" w:hAnsi="Calibri" w:cs="Calibri"/>
                <w:color w:val="000000"/>
              </w:rPr>
            </w:pPr>
          </w:p>
        </w:tc>
        <w:tc>
          <w:tcPr>
            <w:tcW w:w="613" w:type="pct"/>
            <w:vMerge/>
            <w:shd w:val="clear" w:color="auto" w:fill="FFFFFF" w:themeFill="background1"/>
            <w:vAlign w:val="center"/>
          </w:tcPr>
          <w:p w14:paraId="30E36A6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287" w:type="pct"/>
            <w:tcBorders>
              <w:top w:val="single" w:sz="4" w:space="0" w:color="auto"/>
            </w:tcBorders>
            <w:shd w:val="clear" w:color="auto" w:fill="FFFFFF" w:themeFill="background1"/>
            <w:noWrap/>
          </w:tcPr>
          <w:p w14:paraId="1F76E0C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326" w:type="pct"/>
            <w:gridSpan w:val="2"/>
            <w:tcBorders>
              <w:top w:val="single" w:sz="4" w:space="0" w:color="auto"/>
            </w:tcBorders>
            <w:shd w:val="clear" w:color="auto" w:fill="FFFFFF" w:themeFill="background1"/>
            <w:noWrap/>
          </w:tcPr>
          <w:p w14:paraId="2E9A95A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87" w:type="pct"/>
            <w:gridSpan w:val="2"/>
            <w:tcBorders>
              <w:top w:val="single" w:sz="4" w:space="0" w:color="auto"/>
            </w:tcBorders>
            <w:shd w:val="clear" w:color="auto" w:fill="FFFFFF" w:themeFill="background1"/>
            <w:noWrap/>
          </w:tcPr>
          <w:p w14:paraId="7B6AF8B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351" w:type="pct"/>
            <w:gridSpan w:val="3"/>
            <w:tcBorders>
              <w:top w:val="single" w:sz="4" w:space="0" w:color="auto"/>
            </w:tcBorders>
            <w:shd w:val="clear" w:color="auto" w:fill="FFFFFF" w:themeFill="background1"/>
            <w:noWrap/>
          </w:tcPr>
          <w:p w14:paraId="51D432E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328" w:type="pct"/>
            <w:gridSpan w:val="2"/>
            <w:tcBorders>
              <w:top w:val="single" w:sz="4" w:space="0" w:color="auto"/>
            </w:tcBorders>
            <w:shd w:val="clear" w:color="auto" w:fill="FFFFFF" w:themeFill="background1"/>
            <w:noWrap/>
          </w:tcPr>
          <w:p w14:paraId="54B2EC57"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4" w:type="pct"/>
            <w:gridSpan w:val="2"/>
            <w:tcBorders>
              <w:top w:val="single" w:sz="4" w:space="0" w:color="auto"/>
            </w:tcBorders>
            <w:shd w:val="clear" w:color="auto" w:fill="FFFFFF" w:themeFill="background1"/>
            <w:noWrap/>
          </w:tcPr>
          <w:p w14:paraId="6F21A68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84" w:type="pct"/>
            <w:gridSpan w:val="2"/>
            <w:tcBorders>
              <w:top w:val="single" w:sz="4" w:space="0" w:color="auto"/>
            </w:tcBorders>
            <w:shd w:val="clear" w:color="auto" w:fill="FFFFFF" w:themeFill="background1"/>
            <w:noWrap/>
          </w:tcPr>
          <w:p w14:paraId="78FFBDCC"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4" w:type="pct"/>
            <w:gridSpan w:val="2"/>
            <w:tcBorders>
              <w:top w:val="single" w:sz="4" w:space="0" w:color="auto"/>
            </w:tcBorders>
            <w:shd w:val="clear" w:color="auto" w:fill="FFFFFF" w:themeFill="background1"/>
            <w:noWrap/>
          </w:tcPr>
          <w:p w14:paraId="06213313"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87" w:type="pct"/>
            <w:gridSpan w:val="2"/>
            <w:tcBorders>
              <w:top w:val="single" w:sz="4" w:space="0" w:color="auto"/>
            </w:tcBorders>
            <w:shd w:val="clear" w:color="auto" w:fill="FFFFFF" w:themeFill="background1"/>
            <w:noWrap/>
          </w:tcPr>
          <w:p w14:paraId="42B10C0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5" w:type="pct"/>
            <w:gridSpan w:val="2"/>
            <w:tcBorders>
              <w:top w:val="single" w:sz="4" w:space="0" w:color="auto"/>
            </w:tcBorders>
            <w:shd w:val="clear" w:color="auto" w:fill="FFFFFF" w:themeFill="background1"/>
            <w:noWrap/>
          </w:tcPr>
          <w:p w14:paraId="1D278E9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87" w:type="pct"/>
            <w:gridSpan w:val="2"/>
            <w:tcBorders>
              <w:top w:val="single" w:sz="4" w:space="0" w:color="auto"/>
            </w:tcBorders>
            <w:shd w:val="clear" w:color="auto" w:fill="FFFFFF" w:themeFill="background1"/>
            <w:noWrap/>
          </w:tcPr>
          <w:p w14:paraId="1195D7C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85" w:type="pct"/>
            <w:gridSpan w:val="2"/>
            <w:tcBorders>
              <w:top w:val="single" w:sz="4" w:space="0" w:color="auto"/>
            </w:tcBorders>
            <w:shd w:val="clear" w:color="auto" w:fill="FFFFFF" w:themeFill="background1"/>
            <w:noWrap/>
          </w:tcPr>
          <w:p w14:paraId="3C82B0A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c>
          <w:tcPr>
            <w:tcW w:w="287" w:type="pct"/>
            <w:gridSpan w:val="2"/>
            <w:tcBorders>
              <w:top w:val="single" w:sz="4" w:space="0" w:color="auto"/>
            </w:tcBorders>
            <w:shd w:val="clear" w:color="auto" w:fill="FFFFFF" w:themeFill="background1"/>
            <w:noWrap/>
          </w:tcPr>
          <w:p w14:paraId="7CBEB5B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N</w:t>
            </w:r>
          </w:p>
        </w:tc>
        <w:tc>
          <w:tcPr>
            <w:tcW w:w="275" w:type="pct"/>
            <w:tcBorders>
              <w:top w:val="single" w:sz="4" w:space="0" w:color="auto"/>
            </w:tcBorders>
            <w:shd w:val="clear" w:color="auto" w:fill="FFFFFF" w:themeFill="background1"/>
            <w:noWrap/>
          </w:tcPr>
          <w:p w14:paraId="3B4E84F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eastAsia="Times New Roman" w:hAnsi="Calibri" w:cs="Calibri"/>
                <w:color w:val="000000"/>
              </w:rPr>
              <w:t>%</w:t>
            </w:r>
          </w:p>
        </w:tc>
      </w:tr>
      <w:tr w:rsidR="0020530F" w:rsidRPr="009F76C3" w14:paraId="628066D0" w14:textId="77777777" w:rsidTr="0016368F">
        <w:trPr>
          <w:trHeight w:val="386"/>
        </w:trPr>
        <w:tc>
          <w:tcPr>
            <w:cnfStyle w:val="001000000000" w:firstRow="0" w:lastRow="0" w:firstColumn="1" w:lastColumn="0" w:oddVBand="0" w:evenVBand="0" w:oddHBand="0" w:evenHBand="0" w:firstRowFirstColumn="0" w:firstRowLastColumn="0" w:lastRowFirstColumn="0" w:lastRowLastColumn="0"/>
            <w:tcW w:w="250" w:type="pct"/>
            <w:vMerge w:val="restart"/>
            <w:tcBorders>
              <w:bottom w:val="single" w:sz="4" w:space="0" w:color="auto"/>
            </w:tcBorders>
            <w:shd w:val="clear" w:color="auto" w:fill="auto"/>
            <w:noWrap/>
            <w:vAlign w:val="center"/>
            <w:hideMark/>
          </w:tcPr>
          <w:p w14:paraId="74F180E5"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TAU</w:t>
            </w:r>
          </w:p>
        </w:tc>
        <w:tc>
          <w:tcPr>
            <w:tcW w:w="613" w:type="pct"/>
            <w:tcBorders>
              <w:top w:val="single" w:sz="4" w:space="0" w:color="auto"/>
            </w:tcBorders>
            <w:shd w:val="clear" w:color="auto" w:fill="FFFFFF" w:themeFill="background1"/>
            <w:vAlign w:val="center"/>
            <w:hideMark/>
          </w:tcPr>
          <w:p w14:paraId="6FEAD43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General</w:t>
            </w:r>
          </w:p>
        </w:tc>
        <w:tc>
          <w:tcPr>
            <w:tcW w:w="287" w:type="pct"/>
            <w:tcBorders>
              <w:top w:val="single" w:sz="4" w:space="0" w:color="auto"/>
            </w:tcBorders>
            <w:shd w:val="clear" w:color="auto" w:fill="FFFFFF" w:themeFill="background1"/>
            <w:noWrap/>
            <w:vAlign w:val="center"/>
            <w:hideMark/>
          </w:tcPr>
          <w:p w14:paraId="1EDD1C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26" w:type="pct"/>
            <w:gridSpan w:val="2"/>
            <w:tcBorders>
              <w:top w:val="single" w:sz="4" w:space="0" w:color="auto"/>
            </w:tcBorders>
            <w:shd w:val="clear" w:color="auto" w:fill="FFFFFF" w:themeFill="background1"/>
            <w:noWrap/>
            <w:vAlign w:val="center"/>
            <w:hideMark/>
          </w:tcPr>
          <w:p w14:paraId="239C1DF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287" w:type="pct"/>
            <w:gridSpan w:val="2"/>
            <w:tcBorders>
              <w:top w:val="single" w:sz="4" w:space="0" w:color="auto"/>
            </w:tcBorders>
            <w:shd w:val="clear" w:color="auto" w:fill="FFFFFF" w:themeFill="background1"/>
            <w:noWrap/>
            <w:vAlign w:val="center"/>
            <w:hideMark/>
          </w:tcPr>
          <w:p w14:paraId="37366C0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51" w:type="pct"/>
            <w:gridSpan w:val="3"/>
            <w:tcBorders>
              <w:top w:val="single" w:sz="4" w:space="0" w:color="auto"/>
            </w:tcBorders>
            <w:shd w:val="clear" w:color="auto" w:fill="FFFFFF" w:themeFill="background1"/>
            <w:noWrap/>
            <w:vAlign w:val="center"/>
            <w:hideMark/>
          </w:tcPr>
          <w:p w14:paraId="3DDB974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28" w:type="pct"/>
            <w:gridSpan w:val="2"/>
            <w:tcBorders>
              <w:top w:val="single" w:sz="4" w:space="0" w:color="auto"/>
            </w:tcBorders>
            <w:shd w:val="clear" w:color="auto" w:fill="FFFFFF" w:themeFill="background1"/>
            <w:noWrap/>
            <w:vAlign w:val="center"/>
            <w:hideMark/>
          </w:tcPr>
          <w:p w14:paraId="2C4711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4" w:type="pct"/>
            <w:gridSpan w:val="2"/>
            <w:tcBorders>
              <w:top w:val="single" w:sz="4" w:space="0" w:color="auto"/>
            </w:tcBorders>
            <w:shd w:val="clear" w:color="auto" w:fill="FFFFFF" w:themeFill="background1"/>
            <w:noWrap/>
            <w:vAlign w:val="center"/>
            <w:hideMark/>
          </w:tcPr>
          <w:p w14:paraId="3D782B4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84" w:type="pct"/>
            <w:gridSpan w:val="2"/>
            <w:tcBorders>
              <w:top w:val="single" w:sz="4" w:space="0" w:color="auto"/>
            </w:tcBorders>
            <w:shd w:val="clear" w:color="auto" w:fill="FFFFFF" w:themeFill="background1"/>
            <w:noWrap/>
            <w:vAlign w:val="center"/>
            <w:hideMark/>
          </w:tcPr>
          <w:p w14:paraId="462033D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top w:val="single" w:sz="4" w:space="0" w:color="auto"/>
            </w:tcBorders>
            <w:shd w:val="clear" w:color="auto" w:fill="FFFFFF" w:themeFill="background1"/>
            <w:noWrap/>
            <w:vAlign w:val="center"/>
            <w:hideMark/>
          </w:tcPr>
          <w:p w14:paraId="5C71365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7E3E77C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top w:val="single" w:sz="4" w:space="0" w:color="auto"/>
            </w:tcBorders>
            <w:shd w:val="clear" w:color="auto" w:fill="FFFFFF" w:themeFill="background1"/>
            <w:noWrap/>
            <w:vAlign w:val="center"/>
            <w:hideMark/>
          </w:tcPr>
          <w:p w14:paraId="3D85F4C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570BFD8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top w:val="single" w:sz="4" w:space="0" w:color="auto"/>
            </w:tcBorders>
            <w:shd w:val="clear" w:color="auto" w:fill="FFFFFF" w:themeFill="background1"/>
            <w:noWrap/>
            <w:vAlign w:val="center"/>
            <w:hideMark/>
          </w:tcPr>
          <w:p w14:paraId="020B488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05EABE1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tcBorders>
              <w:top w:val="single" w:sz="4" w:space="0" w:color="auto"/>
            </w:tcBorders>
            <w:shd w:val="clear" w:color="auto" w:fill="FFFFFF" w:themeFill="background1"/>
            <w:noWrap/>
            <w:vAlign w:val="center"/>
            <w:hideMark/>
          </w:tcPr>
          <w:p w14:paraId="198A1CD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1798E452" w14:textId="77777777" w:rsidTr="0028347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72F535E7"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4421DC7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Promotion</w:t>
            </w:r>
          </w:p>
        </w:tc>
        <w:tc>
          <w:tcPr>
            <w:tcW w:w="287" w:type="pct"/>
            <w:shd w:val="clear" w:color="auto" w:fill="E7E6E6" w:themeFill="background2"/>
            <w:noWrap/>
            <w:vAlign w:val="center"/>
            <w:hideMark/>
          </w:tcPr>
          <w:p w14:paraId="6214DE7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26" w:type="pct"/>
            <w:gridSpan w:val="2"/>
            <w:shd w:val="clear" w:color="auto" w:fill="E7E6E6" w:themeFill="background2"/>
            <w:noWrap/>
            <w:vAlign w:val="center"/>
            <w:hideMark/>
          </w:tcPr>
          <w:p w14:paraId="55A7250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287" w:type="pct"/>
            <w:gridSpan w:val="2"/>
            <w:shd w:val="clear" w:color="auto" w:fill="E7E6E6" w:themeFill="background2"/>
            <w:noWrap/>
            <w:vAlign w:val="center"/>
            <w:hideMark/>
          </w:tcPr>
          <w:p w14:paraId="0844D81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51" w:type="pct"/>
            <w:gridSpan w:val="3"/>
            <w:shd w:val="clear" w:color="auto" w:fill="E7E6E6" w:themeFill="background2"/>
            <w:noWrap/>
            <w:vAlign w:val="center"/>
            <w:hideMark/>
          </w:tcPr>
          <w:p w14:paraId="54237E17"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28" w:type="pct"/>
            <w:gridSpan w:val="2"/>
            <w:shd w:val="clear" w:color="auto" w:fill="E7E6E6" w:themeFill="background2"/>
            <w:noWrap/>
            <w:vAlign w:val="center"/>
            <w:hideMark/>
          </w:tcPr>
          <w:p w14:paraId="70A922F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4" w:type="pct"/>
            <w:gridSpan w:val="2"/>
            <w:shd w:val="clear" w:color="auto" w:fill="E7E6E6" w:themeFill="background2"/>
            <w:noWrap/>
            <w:vAlign w:val="center"/>
            <w:hideMark/>
          </w:tcPr>
          <w:p w14:paraId="23AFBCD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84" w:type="pct"/>
            <w:gridSpan w:val="2"/>
            <w:shd w:val="clear" w:color="auto" w:fill="E7E6E6" w:themeFill="background2"/>
            <w:noWrap/>
            <w:vAlign w:val="center"/>
            <w:hideMark/>
          </w:tcPr>
          <w:p w14:paraId="27ED67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59B393B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59378DF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shd w:val="clear" w:color="auto" w:fill="E7E6E6" w:themeFill="background2"/>
            <w:noWrap/>
            <w:vAlign w:val="center"/>
            <w:hideMark/>
          </w:tcPr>
          <w:p w14:paraId="434DB0B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1682407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shd w:val="clear" w:color="auto" w:fill="E7E6E6" w:themeFill="background2"/>
            <w:noWrap/>
            <w:vAlign w:val="center"/>
            <w:hideMark/>
          </w:tcPr>
          <w:p w14:paraId="1DEFEE1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188DF8E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shd w:val="clear" w:color="auto" w:fill="E7E6E6" w:themeFill="background2"/>
            <w:noWrap/>
            <w:vAlign w:val="center"/>
            <w:hideMark/>
          </w:tcPr>
          <w:p w14:paraId="19922B6E"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5061E8A6" w14:textId="77777777" w:rsidTr="00283475">
        <w:trPr>
          <w:trHeight w:val="224"/>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5F7BCA98"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hideMark/>
          </w:tcPr>
          <w:p w14:paraId="2B181AE3"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F07A5D">
              <w:rPr>
                <w:b/>
              </w:rPr>
              <w:t xml:space="preserve">Health Systems </w:t>
            </w:r>
            <w:r>
              <w:rPr>
                <w:b/>
              </w:rPr>
              <w:t>Administration</w:t>
            </w:r>
          </w:p>
        </w:tc>
        <w:tc>
          <w:tcPr>
            <w:tcW w:w="287" w:type="pct"/>
            <w:tcBorders>
              <w:bottom w:val="single" w:sz="4" w:space="0" w:color="auto"/>
            </w:tcBorders>
            <w:shd w:val="clear" w:color="auto" w:fill="FFFFFF" w:themeFill="background1"/>
            <w:noWrap/>
            <w:vAlign w:val="center"/>
            <w:hideMark/>
          </w:tcPr>
          <w:p w14:paraId="56CC3EF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26" w:type="pct"/>
            <w:gridSpan w:val="2"/>
            <w:tcBorders>
              <w:bottom w:val="single" w:sz="4" w:space="0" w:color="auto"/>
            </w:tcBorders>
            <w:shd w:val="clear" w:color="auto" w:fill="FFFFFF" w:themeFill="background1"/>
            <w:noWrap/>
            <w:vAlign w:val="center"/>
            <w:hideMark/>
          </w:tcPr>
          <w:p w14:paraId="74998FE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287" w:type="pct"/>
            <w:gridSpan w:val="2"/>
            <w:tcBorders>
              <w:bottom w:val="single" w:sz="4" w:space="0" w:color="auto"/>
            </w:tcBorders>
            <w:shd w:val="clear" w:color="auto" w:fill="FFFFFF" w:themeFill="background1"/>
            <w:noWrap/>
            <w:vAlign w:val="center"/>
            <w:hideMark/>
          </w:tcPr>
          <w:p w14:paraId="4231A35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51" w:type="pct"/>
            <w:gridSpan w:val="3"/>
            <w:tcBorders>
              <w:bottom w:val="single" w:sz="4" w:space="0" w:color="auto"/>
            </w:tcBorders>
            <w:shd w:val="clear" w:color="auto" w:fill="FFFFFF" w:themeFill="background1"/>
            <w:noWrap/>
            <w:vAlign w:val="center"/>
            <w:hideMark/>
          </w:tcPr>
          <w:p w14:paraId="05555E7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28" w:type="pct"/>
            <w:gridSpan w:val="2"/>
            <w:tcBorders>
              <w:bottom w:val="single" w:sz="4" w:space="0" w:color="auto"/>
            </w:tcBorders>
            <w:shd w:val="clear" w:color="auto" w:fill="FFFFFF" w:themeFill="background1"/>
            <w:noWrap/>
            <w:vAlign w:val="center"/>
            <w:hideMark/>
          </w:tcPr>
          <w:p w14:paraId="3714A9E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4" w:type="pct"/>
            <w:gridSpan w:val="2"/>
            <w:tcBorders>
              <w:bottom w:val="single" w:sz="4" w:space="0" w:color="auto"/>
            </w:tcBorders>
            <w:shd w:val="clear" w:color="auto" w:fill="FFFFFF" w:themeFill="background1"/>
            <w:noWrap/>
            <w:vAlign w:val="center"/>
            <w:hideMark/>
          </w:tcPr>
          <w:p w14:paraId="2EC6099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84" w:type="pct"/>
            <w:gridSpan w:val="2"/>
            <w:tcBorders>
              <w:bottom w:val="single" w:sz="4" w:space="0" w:color="auto"/>
            </w:tcBorders>
            <w:shd w:val="clear" w:color="auto" w:fill="FFFFFF" w:themeFill="background1"/>
            <w:noWrap/>
            <w:vAlign w:val="center"/>
            <w:hideMark/>
          </w:tcPr>
          <w:p w14:paraId="7E6B7C9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bottom w:val="single" w:sz="4" w:space="0" w:color="auto"/>
            </w:tcBorders>
            <w:shd w:val="clear" w:color="auto" w:fill="FFFFFF" w:themeFill="background1"/>
            <w:noWrap/>
            <w:vAlign w:val="center"/>
            <w:hideMark/>
          </w:tcPr>
          <w:p w14:paraId="7C977B4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5A62401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bottom w:val="single" w:sz="4" w:space="0" w:color="auto"/>
            </w:tcBorders>
            <w:shd w:val="clear" w:color="auto" w:fill="FFFFFF" w:themeFill="background1"/>
            <w:noWrap/>
            <w:vAlign w:val="center"/>
            <w:hideMark/>
          </w:tcPr>
          <w:p w14:paraId="0640B93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7C0D980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tcBorders>
              <w:bottom w:val="single" w:sz="4" w:space="0" w:color="auto"/>
            </w:tcBorders>
            <w:shd w:val="clear" w:color="auto" w:fill="FFFFFF" w:themeFill="background1"/>
            <w:noWrap/>
            <w:vAlign w:val="center"/>
            <w:hideMark/>
          </w:tcPr>
          <w:p w14:paraId="308DBE0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48BFCDA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75" w:type="pct"/>
            <w:tcBorders>
              <w:bottom w:val="single" w:sz="4" w:space="0" w:color="auto"/>
            </w:tcBorders>
            <w:shd w:val="clear" w:color="auto" w:fill="FFFFFF" w:themeFill="background1"/>
            <w:noWrap/>
            <w:vAlign w:val="center"/>
            <w:hideMark/>
          </w:tcPr>
          <w:p w14:paraId="0141B24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r>
      <w:tr w:rsidR="00966ECC" w:rsidRPr="009F76C3" w14:paraId="2C52CBC2" w14:textId="77777777" w:rsidTr="0016368F">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5726F661"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E7E6E6" w:themeFill="background2"/>
            <w:vAlign w:val="center"/>
          </w:tcPr>
          <w:p w14:paraId="0CC6D6E3" w14:textId="77777777" w:rsidR="00966ECC" w:rsidRPr="00F07A5D" w:rsidRDefault="00966ECC" w:rsidP="00283475">
            <w:pPr>
              <w:cnfStyle w:val="000000100000" w:firstRow="0" w:lastRow="0" w:firstColumn="0" w:lastColumn="0" w:oddVBand="0" w:evenVBand="0" w:oddHBand="1" w:evenHBand="0" w:firstRowFirstColumn="0" w:firstRowLastColumn="0" w:lastRowFirstColumn="0" w:lastRowLastColumn="0"/>
              <w:rPr>
                <w:b/>
              </w:rPr>
            </w:pPr>
            <w:r>
              <w:rPr>
                <w:b/>
              </w:rPr>
              <w:t>TAU Total</w:t>
            </w:r>
          </w:p>
        </w:tc>
        <w:tc>
          <w:tcPr>
            <w:tcW w:w="287" w:type="pct"/>
            <w:tcBorders>
              <w:bottom w:val="single" w:sz="4" w:space="0" w:color="auto"/>
            </w:tcBorders>
            <w:shd w:val="clear" w:color="auto" w:fill="E7E6E6" w:themeFill="background2"/>
            <w:noWrap/>
            <w:vAlign w:val="center"/>
          </w:tcPr>
          <w:p w14:paraId="432E684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326" w:type="pct"/>
            <w:gridSpan w:val="2"/>
            <w:tcBorders>
              <w:bottom w:val="single" w:sz="4" w:space="0" w:color="auto"/>
            </w:tcBorders>
            <w:shd w:val="clear" w:color="auto" w:fill="E7E6E6" w:themeFill="background2"/>
            <w:noWrap/>
            <w:vAlign w:val="center"/>
          </w:tcPr>
          <w:p w14:paraId="666447C2"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60%</w:t>
            </w:r>
          </w:p>
        </w:tc>
        <w:tc>
          <w:tcPr>
            <w:tcW w:w="287" w:type="pct"/>
            <w:gridSpan w:val="2"/>
            <w:tcBorders>
              <w:bottom w:val="single" w:sz="4" w:space="0" w:color="auto"/>
            </w:tcBorders>
            <w:shd w:val="clear" w:color="auto" w:fill="E7E6E6" w:themeFill="background2"/>
            <w:noWrap/>
            <w:vAlign w:val="center"/>
          </w:tcPr>
          <w:p w14:paraId="3021CBF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c>
          <w:tcPr>
            <w:tcW w:w="351" w:type="pct"/>
            <w:gridSpan w:val="3"/>
            <w:tcBorders>
              <w:bottom w:val="single" w:sz="4" w:space="0" w:color="auto"/>
            </w:tcBorders>
            <w:shd w:val="clear" w:color="auto" w:fill="E7E6E6" w:themeFill="background2"/>
            <w:noWrap/>
            <w:vAlign w:val="center"/>
          </w:tcPr>
          <w:p w14:paraId="1B9BCC6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328" w:type="pct"/>
            <w:gridSpan w:val="2"/>
            <w:tcBorders>
              <w:bottom w:val="single" w:sz="4" w:space="0" w:color="auto"/>
            </w:tcBorders>
            <w:shd w:val="clear" w:color="auto" w:fill="E7E6E6" w:themeFill="background2"/>
            <w:noWrap/>
            <w:vAlign w:val="center"/>
          </w:tcPr>
          <w:p w14:paraId="42FD724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w:t>
            </w:r>
          </w:p>
        </w:tc>
        <w:tc>
          <w:tcPr>
            <w:tcW w:w="284" w:type="pct"/>
            <w:gridSpan w:val="2"/>
            <w:tcBorders>
              <w:bottom w:val="single" w:sz="4" w:space="0" w:color="auto"/>
            </w:tcBorders>
            <w:shd w:val="clear" w:color="auto" w:fill="E7E6E6" w:themeFill="background2"/>
            <w:noWrap/>
            <w:vAlign w:val="center"/>
          </w:tcPr>
          <w:p w14:paraId="1016902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40%</w:t>
            </w:r>
          </w:p>
        </w:tc>
        <w:tc>
          <w:tcPr>
            <w:tcW w:w="284" w:type="pct"/>
            <w:gridSpan w:val="2"/>
            <w:tcBorders>
              <w:bottom w:val="single" w:sz="4" w:space="0" w:color="auto"/>
            </w:tcBorders>
            <w:shd w:val="clear" w:color="auto" w:fill="E7E6E6" w:themeFill="background2"/>
            <w:noWrap/>
            <w:vAlign w:val="center"/>
          </w:tcPr>
          <w:p w14:paraId="4CA4C0A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284" w:type="pct"/>
            <w:gridSpan w:val="2"/>
            <w:tcBorders>
              <w:bottom w:val="single" w:sz="4" w:space="0" w:color="auto"/>
            </w:tcBorders>
            <w:shd w:val="clear" w:color="auto" w:fill="E7E6E6" w:themeFill="background2"/>
            <w:noWrap/>
            <w:vAlign w:val="center"/>
          </w:tcPr>
          <w:p w14:paraId="6780492B"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tcPr>
          <w:p w14:paraId="3F83E9C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285" w:type="pct"/>
            <w:gridSpan w:val="2"/>
            <w:tcBorders>
              <w:bottom w:val="single" w:sz="4" w:space="0" w:color="auto"/>
            </w:tcBorders>
            <w:shd w:val="clear" w:color="auto" w:fill="E7E6E6" w:themeFill="background2"/>
            <w:noWrap/>
            <w:vAlign w:val="center"/>
          </w:tcPr>
          <w:p w14:paraId="42ACA4D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tcPr>
          <w:p w14:paraId="743C269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285" w:type="pct"/>
            <w:gridSpan w:val="2"/>
            <w:tcBorders>
              <w:bottom w:val="single" w:sz="4" w:space="0" w:color="auto"/>
            </w:tcBorders>
            <w:shd w:val="clear" w:color="auto" w:fill="E7E6E6" w:themeFill="background2"/>
            <w:noWrap/>
            <w:vAlign w:val="center"/>
          </w:tcPr>
          <w:p w14:paraId="42A0627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E7E6E6" w:themeFill="background2"/>
            <w:noWrap/>
            <w:vAlign w:val="center"/>
          </w:tcPr>
          <w:p w14:paraId="1DED53E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275" w:type="pct"/>
            <w:tcBorders>
              <w:bottom w:val="single" w:sz="4" w:space="0" w:color="auto"/>
            </w:tcBorders>
            <w:shd w:val="clear" w:color="auto" w:fill="E7E6E6" w:themeFill="background2"/>
            <w:noWrap/>
            <w:vAlign w:val="center"/>
          </w:tcPr>
          <w:p w14:paraId="34B8B05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r>
      <w:tr w:rsidR="0020530F" w:rsidRPr="009F76C3" w14:paraId="4663F09D" w14:textId="77777777" w:rsidTr="00DB76B8">
        <w:trPr>
          <w:trHeight w:val="290"/>
        </w:trPr>
        <w:tc>
          <w:tcPr>
            <w:cnfStyle w:val="001000000000" w:firstRow="0" w:lastRow="0" w:firstColumn="1" w:lastColumn="0" w:oddVBand="0" w:evenVBand="0" w:oddHBand="0" w:evenHBand="0" w:firstRowFirstColumn="0" w:firstRowLastColumn="0" w:lastRowFirstColumn="0" w:lastRowLastColumn="0"/>
            <w:tcW w:w="250" w:type="pct"/>
            <w:vMerge w:val="restart"/>
            <w:tcBorders>
              <w:top w:val="single" w:sz="4" w:space="0" w:color="auto"/>
              <w:bottom w:val="single" w:sz="4" w:space="0" w:color="auto"/>
            </w:tcBorders>
            <w:shd w:val="clear" w:color="auto" w:fill="auto"/>
            <w:noWrap/>
            <w:vAlign w:val="center"/>
            <w:hideMark/>
          </w:tcPr>
          <w:p w14:paraId="7F5FA17F" w14:textId="77777777" w:rsidR="00966ECC" w:rsidRPr="009F76C3" w:rsidRDefault="00966ECC" w:rsidP="00283475">
            <w:pPr>
              <w:rPr>
                <w:rFonts w:ascii="Calibri" w:eastAsia="Times New Roman" w:hAnsi="Calibri" w:cs="Calibri"/>
                <w:b w:val="0"/>
                <w:bCs w:val="0"/>
                <w:caps w:val="0"/>
                <w:color w:val="000000"/>
              </w:rPr>
            </w:pPr>
            <w:r w:rsidRPr="009F76C3">
              <w:rPr>
                <w:rFonts w:ascii="Calibri" w:eastAsia="Times New Roman" w:hAnsi="Calibri" w:cs="Calibri"/>
                <w:color w:val="000000"/>
              </w:rPr>
              <w:t>U</w:t>
            </w:r>
            <w:r>
              <w:rPr>
                <w:rFonts w:ascii="Calibri" w:eastAsia="Times New Roman" w:hAnsi="Calibri" w:cs="Calibri"/>
                <w:color w:val="000000"/>
              </w:rPr>
              <w:t>O</w:t>
            </w:r>
            <w:r w:rsidRPr="009F76C3">
              <w:rPr>
                <w:rFonts w:ascii="Calibri" w:eastAsia="Times New Roman" w:hAnsi="Calibri" w:cs="Calibri"/>
                <w:color w:val="000000"/>
              </w:rPr>
              <w:t>H</w:t>
            </w:r>
          </w:p>
        </w:tc>
        <w:tc>
          <w:tcPr>
            <w:tcW w:w="613" w:type="pct"/>
            <w:tcBorders>
              <w:top w:val="single" w:sz="4" w:space="0" w:color="auto"/>
            </w:tcBorders>
            <w:shd w:val="clear" w:color="auto" w:fill="FFFFFF" w:themeFill="background1"/>
            <w:vAlign w:val="center"/>
            <w:hideMark/>
          </w:tcPr>
          <w:p w14:paraId="12C3850B"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Biostatistics</w:t>
            </w:r>
          </w:p>
        </w:tc>
        <w:tc>
          <w:tcPr>
            <w:tcW w:w="287" w:type="pct"/>
            <w:tcBorders>
              <w:top w:val="single" w:sz="4" w:space="0" w:color="auto"/>
            </w:tcBorders>
            <w:shd w:val="clear" w:color="auto" w:fill="FFFFFF" w:themeFill="background1"/>
            <w:noWrap/>
            <w:vAlign w:val="center"/>
            <w:hideMark/>
          </w:tcPr>
          <w:p w14:paraId="71D3ACD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tcBorders>
              <w:top w:val="single" w:sz="4" w:space="0" w:color="auto"/>
            </w:tcBorders>
            <w:shd w:val="clear" w:color="auto" w:fill="FFFFFF" w:themeFill="background1"/>
            <w:noWrap/>
            <w:vAlign w:val="center"/>
            <w:hideMark/>
          </w:tcPr>
          <w:p w14:paraId="609BB17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4FF4F78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351" w:type="pct"/>
            <w:gridSpan w:val="3"/>
            <w:tcBorders>
              <w:top w:val="single" w:sz="4" w:space="0" w:color="auto"/>
            </w:tcBorders>
            <w:shd w:val="clear" w:color="auto" w:fill="FFFFFF" w:themeFill="background1"/>
            <w:noWrap/>
            <w:vAlign w:val="center"/>
            <w:hideMark/>
          </w:tcPr>
          <w:p w14:paraId="03C8DE33"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328" w:type="pct"/>
            <w:gridSpan w:val="2"/>
            <w:tcBorders>
              <w:top w:val="single" w:sz="4" w:space="0" w:color="auto"/>
            </w:tcBorders>
            <w:shd w:val="clear" w:color="auto" w:fill="FFFFFF" w:themeFill="background1"/>
            <w:noWrap/>
            <w:vAlign w:val="center"/>
            <w:hideMark/>
          </w:tcPr>
          <w:p w14:paraId="4C00EA1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284" w:type="pct"/>
            <w:gridSpan w:val="2"/>
            <w:tcBorders>
              <w:top w:val="single" w:sz="4" w:space="0" w:color="auto"/>
            </w:tcBorders>
            <w:shd w:val="clear" w:color="auto" w:fill="FFFFFF" w:themeFill="background1"/>
            <w:noWrap/>
            <w:vAlign w:val="center"/>
            <w:hideMark/>
          </w:tcPr>
          <w:p w14:paraId="5A20A06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284" w:type="pct"/>
            <w:gridSpan w:val="2"/>
            <w:tcBorders>
              <w:top w:val="single" w:sz="4" w:space="0" w:color="auto"/>
            </w:tcBorders>
            <w:shd w:val="clear" w:color="auto" w:fill="FFFFFF" w:themeFill="background1"/>
            <w:noWrap/>
            <w:vAlign w:val="center"/>
            <w:hideMark/>
          </w:tcPr>
          <w:p w14:paraId="30B7B1B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top w:val="single" w:sz="4" w:space="0" w:color="auto"/>
            </w:tcBorders>
            <w:shd w:val="clear" w:color="auto" w:fill="FFFFFF" w:themeFill="background1"/>
            <w:noWrap/>
            <w:vAlign w:val="center"/>
            <w:hideMark/>
          </w:tcPr>
          <w:p w14:paraId="122AA3B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top w:val="single" w:sz="4" w:space="0" w:color="auto"/>
            </w:tcBorders>
            <w:shd w:val="clear" w:color="auto" w:fill="FFFFFF" w:themeFill="background1"/>
            <w:noWrap/>
            <w:vAlign w:val="center"/>
            <w:hideMark/>
          </w:tcPr>
          <w:p w14:paraId="08D64C5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w:t>
            </w:r>
          </w:p>
        </w:tc>
        <w:tc>
          <w:tcPr>
            <w:tcW w:w="285" w:type="pct"/>
            <w:gridSpan w:val="2"/>
            <w:tcBorders>
              <w:top w:val="single" w:sz="4" w:space="0" w:color="auto"/>
            </w:tcBorders>
            <w:shd w:val="clear" w:color="auto" w:fill="FFFFFF" w:themeFill="background1"/>
            <w:noWrap/>
            <w:vAlign w:val="center"/>
            <w:hideMark/>
          </w:tcPr>
          <w:p w14:paraId="203C52D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w:t>
            </w:r>
          </w:p>
        </w:tc>
        <w:tc>
          <w:tcPr>
            <w:tcW w:w="287" w:type="pct"/>
            <w:gridSpan w:val="2"/>
            <w:tcBorders>
              <w:top w:val="single" w:sz="4" w:space="0" w:color="auto"/>
            </w:tcBorders>
            <w:shd w:val="clear" w:color="auto" w:fill="FFFFFF" w:themeFill="background1"/>
            <w:noWrap/>
            <w:vAlign w:val="center"/>
            <w:hideMark/>
          </w:tcPr>
          <w:p w14:paraId="4541FD4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top w:val="single" w:sz="4" w:space="0" w:color="auto"/>
            </w:tcBorders>
            <w:shd w:val="clear" w:color="auto" w:fill="FFFFFF" w:themeFill="background1"/>
            <w:noWrap/>
            <w:vAlign w:val="center"/>
            <w:hideMark/>
          </w:tcPr>
          <w:p w14:paraId="0F9DA4F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tcBorders>
              <w:top w:val="single" w:sz="4" w:space="0" w:color="auto"/>
            </w:tcBorders>
            <w:shd w:val="clear" w:color="auto" w:fill="FFFFFF" w:themeFill="background1"/>
            <w:noWrap/>
            <w:vAlign w:val="center"/>
            <w:hideMark/>
          </w:tcPr>
          <w:p w14:paraId="2DCD94D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tcBorders>
              <w:top w:val="single" w:sz="4" w:space="0" w:color="auto"/>
            </w:tcBorders>
            <w:shd w:val="clear" w:color="auto" w:fill="FFFFFF" w:themeFill="background1"/>
            <w:noWrap/>
            <w:vAlign w:val="center"/>
            <w:hideMark/>
          </w:tcPr>
          <w:p w14:paraId="42D37CB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966ECC" w:rsidRPr="009F76C3" w14:paraId="5A3C2D71" w14:textId="77777777" w:rsidTr="00DB76B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03128E1B"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79E257D4"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Community Health</w:t>
            </w:r>
          </w:p>
        </w:tc>
        <w:tc>
          <w:tcPr>
            <w:tcW w:w="287" w:type="pct"/>
            <w:shd w:val="clear" w:color="auto" w:fill="E7E6E6" w:themeFill="background2"/>
            <w:noWrap/>
            <w:vAlign w:val="center"/>
            <w:hideMark/>
          </w:tcPr>
          <w:p w14:paraId="7B505EC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E7E6E6" w:themeFill="background2"/>
            <w:noWrap/>
            <w:vAlign w:val="center"/>
            <w:hideMark/>
          </w:tcPr>
          <w:p w14:paraId="55518F8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34FCED2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51" w:type="pct"/>
            <w:gridSpan w:val="3"/>
            <w:shd w:val="clear" w:color="auto" w:fill="E7E6E6" w:themeFill="background2"/>
            <w:noWrap/>
            <w:vAlign w:val="center"/>
            <w:hideMark/>
          </w:tcPr>
          <w:p w14:paraId="66232F0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328" w:type="pct"/>
            <w:gridSpan w:val="2"/>
            <w:shd w:val="clear" w:color="auto" w:fill="E7E6E6" w:themeFill="background2"/>
            <w:noWrap/>
            <w:vAlign w:val="center"/>
            <w:hideMark/>
          </w:tcPr>
          <w:p w14:paraId="6ED050B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48B69F7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4" w:type="pct"/>
            <w:gridSpan w:val="2"/>
            <w:shd w:val="clear" w:color="auto" w:fill="E7E6E6" w:themeFill="background2"/>
            <w:noWrap/>
            <w:vAlign w:val="center"/>
            <w:hideMark/>
          </w:tcPr>
          <w:p w14:paraId="2111015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246CF6F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034A45F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536A89A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E7E6E6" w:themeFill="background2"/>
            <w:noWrap/>
            <w:vAlign w:val="center"/>
            <w:hideMark/>
          </w:tcPr>
          <w:p w14:paraId="392F36E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635A93C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E7E6E6" w:themeFill="background2"/>
            <w:noWrap/>
            <w:vAlign w:val="center"/>
            <w:hideMark/>
          </w:tcPr>
          <w:p w14:paraId="24E46BA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shd w:val="clear" w:color="auto" w:fill="E7E6E6" w:themeFill="background2"/>
            <w:noWrap/>
            <w:vAlign w:val="center"/>
            <w:hideMark/>
          </w:tcPr>
          <w:p w14:paraId="6A01984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16368F" w:rsidRPr="009F76C3" w14:paraId="476C969A" w14:textId="77777777" w:rsidTr="0016368F">
        <w:trPr>
          <w:trHeight w:val="80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51A82ABB"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3B7C2A3D"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Environmental Health &amp; Occupational Hygiene</w:t>
            </w:r>
          </w:p>
        </w:tc>
        <w:tc>
          <w:tcPr>
            <w:tcW w:w="287" w:type="pct"/>
            <w:shd w:val="clear" w:color="auto" w:fill="FFFFFF" w:themeFill="background1"/>
            <w:noWrap/>
            <w:vAlign w:val="center"/>
            <w:hideMark/>
          </w:tcPr>
          <w:p w14:paraId="256D4BF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FFFFFF" w:themeFill="background1"/>
            <w:noWrap/>
            <w:vAlign w:val="center"/>
            <w:hideMark/>
          </w:tcPr>
          <w:p w14:paraId="6D08FCF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0CDDFB6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51" w:type="pct"/>
            <w:gridSpan w:val="3"/>
            <w:shd w:val="clear" w:color="auto" w:fill="FFFFFF" w:themeFill="background1"/>
            <w:noWrap/>
            <w:vAlign w:val="center"/>
            <w:hideMark/>
          </w:tcPr>
          <w:p w14:paraId="3B019C1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328" w:type="pct"/>
            <w:gridSpan w:val="2"/>
            <w:shd w:val="clear" w:color="auto" w:fill="FFFFFF" w:themeFill="background1"/>
            <w:noWrap/>
            <w:vAlign w:val="center"/>
            <w:hideMark/>
          </w:tcPr>
          <w:p w14:paraId="47CF099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6CB06FEC"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4" w:type="pct"/>
            <w:gridSpan w:val="2"/>
            <w:shd w:val="clear" w:color="auto" w:fill="FFFFFF" w:themeFill="background1"/>
            <w:noWrap/>
            <w:vAlign w:val="center"/>
            <w:hideMark/>
          </w:tcPr>
          <w:p w14:paraId="47C2B12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131358A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683BA6B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FFFFFF" w:themeFill="background1"/>
            <w:noWrap/>
            <w:vAlign w:val="center"/>
            <w:hideMark/>
          </w:tcPr>
          <w:p w14:paraId="5377F4A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FFFFFF" w:themeFill="background1"/>
            <w:noWrap/>
            <w:vAlign w:val="center"/>
            <w:hideMark/>
          </w:tcPr>
          <w:p w14:paraId="3BF2792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FFFFFF" w:themeFill="background1"/>
            <w:noWrap/>
            <w:vAlign w:val="center"/>
            <w:hideMark/>
          </w:tcPr>
          <w:p w14:paraId="601E7AA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FFFFFF" w:themeFill="background1"/>
            <w:noWrap/>
            <w:vAlign w:val="center"/>
            <w:hideMark/>
          </w:tcPr>
          <w:p w14:paraId="0C5415F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shd w:val="clear" w:color="auto" w:fill="FFFFFF" w:themeFill="background1"/>
            <w:noWrap/>
            <w:vAlign w:val="center"/>
            <w:hideMark/>
          </w:tcPr>
          <w:p w14:paraId="10DB482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966ECC" w:rsidRPr="009F76C3" w14:paraId="1B2739C2" w14:textId="77777777" w:rsidTr="00DB76B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2BDA6AE3"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7543513E"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Epidemiology</w:t>
            </w:r>
          </w:p>
        </w:tc>
        <w:tc>
          <w:tcPr>
            <w:tcW w:w="287" w:type="pct"/>
            <w:shd w:val="clear" w:color="auto" w:fill="E7E6E6" w:themeFill="background2"/>
            <w:noWrap/>
            <w:vAlign w:val="center"/>
            <w:hideMark/>
          </w:tcPr>
          <w:p w14:paraId="32909C0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E7E6E6" w:themeFill="background2"/>
            <w:noWrap/>
            <w:vAlign w:val="center"/>
            <w:hideMark/>
          </w:tcPr>
          <w:p w14:paraId="70BD9C2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351CF43D"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51" w:type="pct"/>
            <w:gridSpan w:val="3"/>
            <w:shd w:val="clear" w:color="auto" w:fill="E7E6E6" w:themeFill="background2"/>
            <w:noWrap/>
            <w:vAlign w:val="center"/>
            <w:hideMark/>
          </w:tcPr>
          <w:p w14:paraId="32D2A11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328" w:type="pct"/>
            <w:gridSpan w:val="2"/>
            <w:shd w:val="clear" w:color="auto" w:fill="E7E6E6" w:themeFill="background2"/>
            <w:noWrap/>
            <w:vAlign w:val="center"/>
            <w:hideMark/>
          </w:tcPr>
          <w:p w14:paraId="557B2D3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7182C82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4" w:type="pct"/>
            <w:gridSpan w:val="2"/>
            <w:shd w:val="clear" w:color="auto" w:fill="E7E6E6" w:themeFill="background2"/>
            <w:noWrap/>
            <w:vAlign w:val="center"/>
            <w:hideMark/>
          </w:tcPr>
          <w:p w14:paraId="4146A32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4DEE784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5088CC2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2B0BD86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E7E6E6" w:themeFill="background2"/>
            <w:noWrap/>
            <w:vAlign w:val="center"/>
            <w:hideMark/>
          </w:tcPr>
          <w:p w14:paraId="00795C55"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4AD7E0DA"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E7E6E6" w:themeFill="background2"/>
            <w:noWrap/>
            <w:vAlign w:val="center"/>
            <w:hideMark/>
          </w:tcPr>
          <w:p w14:paraId="56D9D8F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shd w:val="clear" w:color="auto" w:fill="E7E6E6" w:themeFill="background2"/>
            <w:noWrap/>
            <w:vAlign w:val="center"/>
            <w:hideMark/>
          </w:tcPr>
          <w:p w14:paraId="7E659C3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966ECC" w:rsidRPr="009F76C3" w14:paraId="56226118" w14:textId="77777777" w:rsidTr="00DB76B8">
        <w:trPr>
          <w:trHeight w:val="64"/>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4ADF957A" w14:textId="77777777" w:rsidR="00966ECC" w:rsidRPr="009F76C3" w:rsidRDefault="00966ECC" w:rsidP="00283475">
            <w:pPr>
              <w:rPr>
                <w:rFonts w:ascii="Calibri" w:eastAsia="Times New Roman" w:hAnsi="Calibri" w:cs="Calibri"/>
                <w:color w:val="000000"/>
              </w:rPr>
            </w:pPr>
          </w:p>
        </w:tc>
        <w:tc>
          <w:tcPr>
            <w:tcW w:w="613" w:type="pct"/>
            <w:shd w:val="clear" w:color="auto" w:fill="FFFFFF" w:themeFill="background1"/>
            <w:vAlign w:val="center"/>
            <w:hideMark/>
          </w:tcPr>
          <w:p w14:paraId="7E76468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Health Systems Management</w:t>
            </w:r>
          </w:p>
        </w:tc>
        <w:tc>
          <w:tcPr>
            <w:tcW w:w="287" w:type="pct"/>
            <w:shd w:val="clear" w:color="auto" w:fill="FFFFFF" w:themeFill="background1"/>
            <w:noWrap/>
            <w:vAlign w:val="center"/>
            <w:hideMark/>
          </w:tcPr>
          <w:p w14:paraId="1A7CA7C0"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FFFFFF" w:themeFill="background1"/>
            <w:noWrap/>
            <w:vAlign w:val="center"/>
            <w:hideMark/>
          </w:tcPr>
          <w:p w14:paraId="3B3C2A3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0E2C8C66"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51" w:type="pct"/>
            <w:gridSpan w:val="3"/>
            <w:shd w:val="clear" w:color="auto" w:fill="FFFFFF" w:themeFill="background1"/>
            <w:noWrap/>
            <w:vAlign w:val="center"/>
            <w:hideMark/>
          </w:tcPr>
          <w:p w14:paraId="5E12E7A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328" w:type="pct"/>
            <w:gridSpan w:val="2"/>
            <w:shd w:val="clear" w:color="auto" w:fill="FFFFFF" w:themeFill="background1"/>
            <w:noWrap/>
            <w:vAlign w:val="center"/>
            <w:hideMark/>
          </w:tcPr>
          <w:p w14:paraId="164E50F5"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5584859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4" w:type="pct"/>
            <w:gridSpan w:val="2"/>
            <w:shd w:val="clear" w:color="auto" w:fill="FFFFFF" w:themeFill="background1"/>
            <w:noWrap/>
            <w:vAlign w:val="center"/>
            <w:hideMark/>
          </w:tcPr>
          <w:p w14:paraId="5804FF3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FFFFFF" w:themeFill="background1"/>
            <w:noWrap/>
            <w:vAlign w:val="center"/>
            <w:hideMark/>
          </w:tcPr>
          <w:p w14:paraId="52BFBE4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20F3160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5" w:type="pct"/>
            <w:gridSpan w:val="2"/>
            <w:shd w:val="clear" w:color="auto" w:fill="FFFFFF" w:themeFill="background1"/>
            <w:noWrap/>
            <w:vAlign w:val="center"/>
            <w:hideMark/>
          </w:tcPr>
          <w:p w14:paraId="28A04CBB"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FFFFFF" w:themeFill="background1"/>
            <w:noWrap/>
            <w:vAlign w:val="center"/>
            <w:hideMark/>
          </w:tcPr>
          <w:p w14:paraId="28AC5B0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FFFFFF" w:themeFill="background1"/>
            <w:noWrap/>
            <w:vAlign w:val="center"/>
            <w:hideMark/>
          </w:tcPr>
          <w:p w14:paraId="772D051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FFFFFF" w:themeFill="background1"/>
            <w:noWrap/>
            <w:vAlign w:val="center"/>
            <w:hideMark/>
          </w:tcPr>
          <w:p w14:paraId="152A271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shd w:val="clear" w:color="auto" w:fill="FFFFFF" w:themeFill="background1"/>
            <w:noWrap/>
            <w:vAlign w:val="center"/>
            <w:hideMark/>
          </w:tcPr>
          <w:p w14:paraId="0D2B6DD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966ECC" w:rsidRPr="009F76C3" w14:paraId="1AD003EA" w14:textId="77777777" w:rsidTr="00DB76B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7FF3BD31" w14:textId="77777777" w:rsidR="00966ECC" w:rsidRPr="009F76C3" w:rsidRDefault="00966ECC" w:rsidP="00283475">
            <w:pPr>
              <w:rPr>
                <w:rFonts w:ascii="Calibri" w:eastAsia="Times New Roman" w:hAnsi="Calibri" w:cs="Calibri"/>
                <w:color w:val="000000"/>
              </w:rPr>
            </w:pPr>
          </w:p>
        </w:tc>
        <w:tc>
          <w:tcPr>
            <w:tcW w:w="613" w:type="pct"/>
            <w:shd w:val="clear" w:color="auto" w:fill="E7E6E6" w:themeFill="background2"/>
            <w:vAlign w:val="center"/>
            <w:hideMark/>
          </w:tcPr>
          <w:p w14:paraId="44ADFB15"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color w:val="000000"/>
              </w:rPr>
              <w:t>Health Promotion</w:t>
            </w:r>
          </w:p>
        </w:tc>
        <w:tc>
          <w:tcPr>
            <w:tcW w:w="287" w:type="pct"/>
            <w:shd w:val="clear" w:color="auto" w:fill="E7E6E6" w:themeFill="background2"/>
            <w:noWrap/>
            <w:vAlign w:val="center"/>
            <w:hideMark/>
          </w:tcPr>
          <w:p w14:paraId="61863F4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shd w:val="clear" w:color="auto" w:fill="E7E6E6" w:themeFill="background2"/>
            <w:noWrap/>
            <w:vAlign w:val="center"/>
            <w:hideMark/>
          </w:tcPr>
          <w:p w14:paraId="7635664B"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79A2489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351" w:type="pct"/>
            <w:gridSpan w:val="3"/>
            <w:shd w:val="clear" w:color="auto" w:fill="E7E6E6" w:themeFill="background2"/>
            <w:noWrap/>
            <w:vAlign w:val="center"/>
            <w:hideMark/>
          </w:tcPr>
          <w:p w14:paraId="61C81170"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328" w:type="pct"/>
            <w:gridSpan w:val="2"/>
            <w:shd w:val="clear" w:color="auto" w:fill="E7E6E6" w:themeFill="background2"/>
            <w:noWrap/>
            <w:vAlign w:val="center"/>
            <w:hideMark/>
          </w:tcPr>
          <w:p w14:paraId="5351D94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shd w:val="clear" w:color="auto" w:fill="E7E6E6" w:themeFill="background2"/>
            <w:noWrap/>
            <w:vAlign w:val="center"/>
            <w:hideMark/>
          </w:tcPr>
          <w:p w14:paraId="0608EEE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4" w:type="pct"/>
            <w:gridSpan w:val="2"/>
            <w:shd w:val="clear" w:color="auto" w:fill="E7E6E6" w:themeFill="background2"/>
            <w:noWrap/>
            <w:vAlign w:val="center"/>
            <w:hideMark/>
          </w:tcPr>
          <w:p w14:paraId="1FC1EEA9"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shd w:val="clear" w:color="auto" w:fill="E7E6E6" w:themeFill="background2"/>
            <w:noWrap/>
            <w:vAlign w:val="center"/>
            <w:hideMark/>
          </w:tcPr>
          <w:p w14:paraId="6DED7B98"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shd w:val="clear" w:color="auto" w:fill="E7E6E6" w:themeFill="background2"/>
            <w:noWrap/>
            <w:vAlign w:val="center"/>
            <w:hideMark/>
          </w:tcPr>
          <w:p w14:paraId="4AAB6AE2"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w:t>
            </w:r>
          </w:p>
        </w:tc>
        <w:tc>
          <w:tcPr>
            <w:tcW w:w="285" w:type="pct"/>
            <w:gridSpan w:val="2"/>
            <w:shd w:val="clear" w:color="auto" w:fill="E7E6E6" w:themeFill="background2"/>
            <w:noWrap/>
            <w:vAlign w:val="center"/>
            <w:hideMark/>
          </w:tcPr>
          <w:p w14:paraId="2D3032E6"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w:t>
            </w:r>
          </w:p>
        </w:tc>
        <w:tc>
          <w:tcPr>
            <w:tcW w:w="287" w:type="pct"/>
            <w:gridSpan w:val="2"/>
            <w:shd w:val="clear" w:color="auto" w:fill="E7E6E6" w:themeFill="background2"/>
            <w:noWrap/>
            <w:vAlign w:val="center"/>
            <w:hideMark/>
          </w:tcPr>
          <w:p w14:paraId="2D1D7061"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shd w:val="clear" w:color="auto" w:fill="E7E6E6" w:themeFill="background2"/>
            <w:noWrap/>
            <w:vAlign w:val="center"/>
            <w:hideMark/>
          </w:tcPr>
          <w:p w14:paraId="5D6D165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shd w:val="clear" w:color="auto" w:fill="E7E6E6" w:themeFill="background2"/>
            <w:noWrap/>
            <w:vAlign w:val="center"/>
            <w:hideMark/>
          </w:tcPr>
          <w:p w14:paraId="3D00323F"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shd w:val="clear" w:color="auto" w:fill="E7E6E6" w:themeFill="background2"/>
            <w:noWrap/>
            <w:vAlign w:val="center"/>
            <w:hideMark/>
          </w:tcPr>
          <w:p w14:paraId="4B947EC4" w14:textId="77777777" w:rsidR="00966ECC" w:rsidRPr="009F76C3"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966ECC" w:rsidRPr="009F76C3" w14:paraId="6ACCDA47" w14:textId="77777777" w:rsidTr="00DB76B8">
        <w:trPr>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hideMark/>
          </w:tcPr>
          <w:p w14:paraId="3932F243" w14:textId="77777777" w:rsidR="00966ECC" w:rsidRPr="009F76C3" w:rsidRDefault="00966ECC" w:rsidP="00283475">
            <w:pPr>
              <w:rPr>
                <w:rFonts w:ascii="Calibri" w:eastAsia="Times New Roman" w:hAnsi="Calibri" w:cs="Calibri"/>
                <w:color w:val="000000"/>
              </w:rPr>
            </w:pPr>
          </w:p>
        </w:tc>
        <w:tc>
          <w:tcPr>
            <w:tcW w:w="613" w:type="pct"/>
            <w:tcBorders>
              <w:bottom w:val="single" w:sz="4" w:space="0" w:color="auto"/>
            </w:tcBorders>
            <w:shd w:val="clear" w:color="auto" w:fill="FFFFFF" w:themeFill="background1"/>
            <w:vAlign w:val="center"/>
            <w:hideMark/>
          </w:tcPr>
          <w:p w14:paraId="7284CE67" w14:textId="77777777" w:rsidR="00966ECC" w:rsidRPr="009F76C3" w:rsidRDefault="00966ECC" w:rsidP="0028347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9F76C3">
              <w:rPr>
                <w:rFonts w:ascii="Calibri" w:eastAsia="Times New Roman" w:hAnsi="Calibri" w:cs="Calibri"/>
                <w:b/>
                <w:bCs/>
              </w:rPr>
              <w:t>Mental Health Services</w:t>
            </w:r>
          </w:p>
        </w:tc>
        <w:tc>
          <w:tcPr>
            <w:tcW w:w="287" w:type="pct"/>
            <w:tcBorders>
              <w:bottom w:val="single" w:sz="4" w:space="0" w:color="auto"/>
            </w:tcBorders>
            <w:shd w:val="clear" w:color="auto" w:fill="FFFFFF" w:themeFill="background1"/>
            <w:noWrap/>
            <w:vAlign w:val="center"/>
            <w:hideMark/>
          </w:tcPr>
          <w:p w14:paraId="6BEF2BF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326" w:type="pct"/>
            <w:gridSpan w:val="2"/>
            <w:tcBorders>
              <w:bottom w:val="single" w:sz="4" w:space="0" w:color="auto"/>
            </w:tcBorders>
            <w:shd w:val="clear" w:color="auto" w:fill="FFFFFF" w:themeFill="background1"/>
            <w:noWrap/>
            <w:vAlign w:val="center"/>
            <w:hideMark/>
          </w:tcPr>
          <w:p w14:paraId="5177A2B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75AB030D"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351" w:type="pct"/>
            <w:gridSpan w:val="3"/>
            <w:tcBorders>
              <w:bottom w:val="single" w:sz="4" w:space="0" w:color="auto"/>
            </w:tcBorders>
            <w:shd w:val="clear" w:color="auto" w:fill="FFFFFF" w:themeFill="background1"/>
            <w:noWrap/>
            <w:vAlign w:val="center"/>
            <w:hideMark/>
          </w:tcPr>
          <w:p w14:paraId="3CA0F41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328" w:type="pct"/>
            <w:gridSpan w:val="2"/>
            <w:tcBorders>
              <w:bottom w:val="single" w:sz="4" w:space="0" w:color="auto"/>
            </w:tcBorders>
            <w:shd w:val="clear" w:color="auto" w:fill="FFFFFF" w:themeFill="background1"/>
            <w:noWrap/>
            <w:vAlign w:val="center"/>
            <w:hideMark/>
          </w:tcPr>
          <w:p w14:paraId="05C22068"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4" w:type="pct"/>
            <w:gridSpan w:val="2"/>
            <w:tcBorders>
              <w:bottom w:val="single" w:sz="4" w:space="0" w:color="auto"/>
            </w:tcBorders>
            <w:shd w:val="clear" w:color="auto" w:fill="FFFFFF" w:themeFill="background1"/>
            <w:noWrap/>
            <w:vAlign w:val="center"/>
            <w:hideMark/>
          </w:tcPr>
          <w:p w14:paraId="0361F2C7"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4" w:type="pct"/>
            <w:gridSpan w:val="2"/>
            <w:tcBorders>
              <w:bottom w:val="single" w:sz="4" w:space="0" w:color="auto"/>
            </w:tcBorders>
            <w:shd w:val="clear" w:color="auto" w:fill="FFFFFF" w:themeFill="background1"/>
            <w:noWrap/>
            <w:vAlign w:val="center"/>
            <w:hideMark/>
          </w:tcPr>
          <w:p w14:paraId="5FAB6A39"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w:t>
            </w:r>
          </w:p>
        </w:tc>
        <w:tc>
          <w:tcPr>
            <w:tcW w:w="284" w:type="pct"/>
            <w:gridSpan w:val="2"/>
            <w:tcBorders>
              <w:bottom w:val="single" w:sz="4" w:space="0" w:color="auto"/>
            </w:tcBorders>
            <w:shd w:val="clear" w:color="auto" w:fill="FFFFFF" w:themeFill="background1"/>
            <w:noWrap/>
            <w:vAlign w:val="center"/>
            <w:hideMark/>
          </w:tcPr>
          <w:p w14:paraId="4E16F3CF"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100%</w:t>
            </w:r>
          </w:p>
        </w:tc>
        <w:tc>
          <w:tcPr>
            <w:tcW w:w="287" w:type="pct"/>
            <w:gridSpan w:val="2"/>
            <w:tcBorders>
              <w:bottom w:val="single" w:sz="4" w:space="0" w:color="auto"/>
            </w:tcBorders>
            <w:shd w:val="clear" w:color="auto" w:fill="FFFFFF" w:themeFill="background1"/>
            <w:noWrap/>
            <w:vAlign w:val="center"/>
            <w:hideMark/>
          </w:tcPr>
          <w:p w14:paraId="619423A4"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bottom w:val="single" w:sz="4" w:space="0" w:color="auto"/>
            </w:tcBorders>
            <w:shd w:val="clear" w:color="auto" w:fill="FFFFFF" w:themeFill="background1"/>
            <w:noWrap/>
            <w:vAlign w:val="center"/>
            <w:hideMark/>
          </w:tcPr>
          <w:p w14:paraId="0B282372"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tcBorders>
              <w:bottom w:val="single" w:sz="4" w:space="0" w:color="auto"/>
            </w:tcBorders>
            <w:shd w:val="clear" w:color="auto" w:fill="FFFFFF" w:themeFill="background1"/>
            <w:noWrap/>
            <w:vAlign w:val="center"/>
            <w:hideMark/>
          </w:tcPr>
          <w:p w14:paraId="1DE4903A"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w:t>
            </w:r>
          </w:p>
        </w:tc>
        <w:tc>
          <w:tcPr>
            <w:tcW w:w="285" w:type="pct"/>
            <w:gridSpan w:val="2"/>
            <w:tcBorders>
              <w:bottom w:val="single" w:sz="4" w:space="0" w:color="auto"/>
            </w:tcBorders>
            <w:shd w:val="clear" w:color="auto" w:fill="FFFFFF" w:themeFill="background1"/>
            <w:noWrap/>
            <w:vAlign w:val="center"/>
            <w:hideMark/>
          </w:tcPr>
          <w:p w14:paraId="647DC34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80%</w:t>
            </w:r>
          </w:p>
        </w:tc>
        <w:tc>
          <w:tcPr>
            <w:tcW w:w="287" w:type="pct"/>
            <w:gridSpan w:val="2"/>
            <w:tcBorders>
              <w:bottom w:val="single" w:sz="4" w:space="0" w:color="auto"/>
            </w:tcBorders>
            <w:shd w:val="clear" w:color="auto" w:fill="FFFFFF" w:themeFill="background1"/>
            <w:noWrap/>
            <w:vAlign w:val="center"/>
            <w:hideMark/>
          </w:tcPr>
          <w:p w14:paraId="47BA770E"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w:t>
            </w:r>
          </w:p>
        </w:tc>
        <w:tc>
          <w:tcPr>
            <w:tcW w:w="275" w:type="pct"/>
            <w:tcBorders>
              <w:bottom w:val="single" w:sz="4" w:space="0" w:color="auto"/>
            </w:tcBorders>
            <w:shd w:val="clear" w:color="auto" w:fill="FFFFFF" w:themeFill="background1"/>
            <w:noWrap/>
            <w:vAlign w:val="center"/>
            <w:hideMark/>
          </w:tcPr>
          <w:p w14:paraId="57762741" w14:textId="77777777" w:rsidR="00966ECC" w:rsidRPr="009F76C3" w:rsidRDefault="00966ECC" w:rsidP="002834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r>
      <w:tr w:rsidR="0020530F" w:rsidRPr="009F76C3" w14:paraId="1D370A67" w14:textId="77777777" w:rsidTr="00DB76B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 w:type="pct"/>
            <w:vMerge/>
            <w:tcBorders>
              <w:bottom w:val="single" w:sz="4" w:space="0" w:color="auto"/>
            </w:tcBorders>
            <w:shd w:val="clear" w:color="auto" w:fill="auto"/>
            <w:noWrap/>
            <w:vAlign w:val="center"/>
          </w:tcPr>
          <w:p w14:paraId="4FDEC4B0" w14:textId="77777777" w:rsidR="00966ECC" w:rsidRPr="009F76C3" w:rsidRDefault="00966ECC" w:rsidP="00283475">
            <w:pPr>
              <w:rPr>
                <w:rFonts w:ascii="Calibri" w:eastAsia="Times New Roman" w:hAnsi="Calibri" w:cs="Calibri"/>
                <w:color w:val="000000"/>
              </w:rPr>
            </w:pPr>
          </w:p>
        </w:tc>
        <w:tc>
          <w:tcPr>
            <w:tcW w:w="613" w:type="pct"/>
            <w:tcBorders>
              <w:top w:val="single" w:sz="4" w:space="0" w:color="auto"/>
              <w:bottom w:val="single" w:sz="4" w:space="0" w:color="auto"/>
            </w:tcBorders>
            <w:shd w:val="clear" w:color="auto" w:fill="E7E6E6" w:themeFill="background2"/>
            <w:vAlign w:val="center"/>
          </w:tcPr>
          <w:p w14:paraId="302C672F" w14:textId="77777777" w:rsidR="00966ECC" w:rsidRPr="009F76C3" w:rsidRDefault="00966ECC" w:rsidP="0028347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roofErr w:type="spellStart"/>
            <w:r>
              <w:rPr>
                <w:rFonts w:ascii="Calibri" w:eastAsia="Times New Roman" w:hAnsi="Calibri" w:cs="Calibri"/>
                <w:b/>
                <w:bCs/>
              </w:rPr>
              <w:t>UoH</w:t>
            </w:r>
            <w:proofErr w:type="spellEnd"/>
            <w:r>
              <w:rPr>
                <w:rFonts w:ascii="Calibri" w:eastAsia="Times New Roman" w:hAnsi="Calibri" w:cs="Calibri"/>
                <w:b/>
                <w:bCs/>
              </w:rPr>
              <w:t xml:space="preserve"> Total</w:t>
            </w:r>
          </w:p>
        </w:tc>
        <w:tc>
          <w:tcPr>
            <w:tcW w:w="287" w:type="pct"/>
            <w:tcBorders>
              <w:top w:val="single" w:sz="4" w:space="0" w:color="auto"/>
              <w:bottom w:val="single" w:sz="4" w:space="0" w:color="auto"/>
            </w:tcBorders>
            <w:shd w:val="clear" w:color="auto" w:fill="E7E6E6" w:themeFill="background2"/>
            <w:noWrap/>
            <w:vAlign w:val="center"/>
          </w:tcPr>
          <w:p w14:paraId="327F4859"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35</w:t>
            </w:r>
          </w:p>
        </w:tc>
        <w:tc>
          <w:tcPr>
            <w:tcW w:w="326" w:type="pct"/>
            <w:gridSpan w:val="2"/>
            <w:tcBorders>
              <w:top w:val="single" w:sz="4" w:space="0" w:color="auto"/>
              <w:bottom w:val="single" w:sz="4" w:space="0" w:color="auto"/>
            </w:tcBorders>
            <w:shd w:val="clear" w:color="auto" w:fill="E7E6E6" w:themeFill="background2"/>
            <w:noWrap/>
            <w:vAlign w:val="center"/>
          </w:tcPr>
          <w:p w14:paraId="580742B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top w:val="single" w:sz="4" w:space="0" w:color="auto"/>
              <w:bottom w:val="single" w:sz="4" w:space="0" w:color="auto"/>
            </w:tcBorders>
            <w:shd w:val="clear" w:color="auto" w:fill="E7E6E6" w:themeFill="background2"/>
            <w:noWrap/>
            <w:vAlign w:val="center"/>
          </w:tcPr>
          <w:p w14:paraId="299846A5"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26</w:t>
            </w:r>
          </w:p>
        </w:tc>
        <w:tc>
          <w:tcPr>
            <w:tcW w:w="351" w:type="pct"/>
            <w:gridSpan w:val="3"/>
            <w:tcBorders>
              <w:top w:val="single" w:sz="4" w:space="0" w:color="auto"/>
              <w:bottom w:val="single" w:sz="4" w:space="0" w:color="auto"/>
            </w:tcBorders>
            <w:shd w:val="clear" w:color="auto" w:fill="E7E6E6" w:themeFill="background2"/>
            <w:noWrap/>
            <w:vAlign w:val="center"/>
          </w:tcPr>
          <w:p w14:paraId="51DAF6B1"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74%</w:t>
            </w:r>
          </w:p>
        </w:tc>
        <w:tc>
          <w:tcPr>
            <w:tcW w:w="328" w:type="pct"/>
            <w:gridSpan w:val="2"/>
            <w:tcBorders>
              <w:top w:val="single" w:sz="4" w:space="0" w:color="auto"/>
              <w:bottom w:val="single" w:sz="4" w:space="0" w:color="auto"/>
            </w:tcBorders>
            <w:shd w:val="clear" w:color="auto" w:fill="E7E6E6" w:themeFill="background2"/>
            <w:noWrap/>
            <w:vAlign w:val="center"/>
          </w:tcPr>
          <w:p w14:paraId="5836BA78"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31</w:t>
            </w:r>
          </w:p>
        </w:tc>
        <w:tc>
          <w:tcPr>
            <w:tcW w:w="284" w:type="pct"/>
            <w:gridSpan w:val="2"/>
            <w:tcBorders>
              <w:top w:val="single" w:sz="4" w:space="0" w:color="auto"/>
              <w:bottom w:val="single" w:sz="4" w:space="0" w:color="auto"/>
            </w:tcBorders>
            <w:shd w:val="clear" w:color="auto" w:fill="E7E6E6" w:themeFill="background2"/>
            <w:noWrap/>
            <w:vAlign w:val="center"/>
          </w:tcPr>
          <w:p w14:paraId="469C631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89%</w:t>
            </w:r>
          </w:p>
        </w:tc>
        <w:tc>
          <w:tcPr>
            <w:tcW w:w="284" w:type="pct"/>
            <w:gridSpan w:val="2"/>
            <w:tcBorders>
              <w:top w:val="single" w:sz="4" w:space="0" w:color="auto"/>
              <w:bottom w:val="single" w:sz="4" w:space="0" w:color="auto"/>
            </w:tcBorders>
            <w:shd w:val="clear" w:color="auto" w:fill="E7E6E6" w:themeFill="background2"/>
            <w:noWrap/>
            <w:vAlign w:val="center"/>
          </w:tcPr>
          <w:p w14:paraId="7892267E"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35</w:t>
            </w:r>
          </w:p>
        </w:tc>
        <w:tc>
          <w:tcPr>
            <w:tcW w:w="284" w:type="pct"/>
            <w:gridSpan w:val="2"/>
            <w:tcBorders>
              <w:top w:val="single" w:sz="4" w:space="0" w:color="auto"/>
              <w:bottom w:val="single" w:sz="4" w:space="0" w:color="auto"/>
            </w:tcBorders>
            <w:shd w:val="clear" w:color="auto" w:fill="E7E6E6" w:themeFill="background2"/>
            <w:noWrap/>
            <w:vAlign w:val="center"/>
          </w:tcPr>
          <w:p w14:paraId="19DBB85F"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287" w:type="pct"/>
            <w:gridSpan w:val="2"/>
            <w:tcBorders>
              <w:top w:val="single" w:sz="4" w:space="0" w:color="auto"/>
              <w:bottom w:val="single" w:sz="4" w:space="0" w:color="auto"/>
            </w:tcBorders>
            <w:shd w:val="clear" w:color="auto" w:fill="E7E6E6" w:themeFill="background2"/>
            <w:noWrap/>
            <w:vAlign w:val="center"/>
          </w:tcPr>
          <w:p w14:paraId="1D3CCD1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26</w:t>
            </w:r>
          </w:p>
        </w:tc>
        <w:tc>
          <w:tcPr>
            <w:tcW w:w="285" w:type="pct"/>
            <w:gridSpan w:val="2"/>
            <w:tcBorders>
              <w:top w:val="single" w:sz="4" w:space="0" w:color="auto"/>
              <w:bottom w:val="single" w:sz="4" w:space="0" w:color="auto"/>
            </w:tcBorders>
            <w:shd w:val="clear" w:color="auto" w:fill="E7E6E6" w:themeFill="background2"/>
            <w:noWrap/>
            <w:vAlign w:val="center"/>
          </w:tcPr>
          <w:p w14:paraId="40947DCA"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74%</w:t>
            </w:r>
          </w:p>
        </w:tc>
        <w:tc>
          <w:tcPr>
            <w:tcW w:w="287" w:type="pct"/>
            <w:gridSpan w:val="2"/>
            <w:tcBorders>
              <w:top w:val="single" w:sz="4" w:space="0" w:color="auto"/>
              <w:bottom w:val="single" w:sz="4" w:space="0" w:color="auto"/>
            </w:tcBorders>
            <w:shd w:val="clear" w:color="auto" w:fill="E7E6E6" w:themeFill="background2"/>
            <w:noWrap/>
            <w:vAlign w:val="center"/>
          </w:tcPr>
          <w:p w14:paraId="1BAA7C16"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28</w:t>
            </w:r>
          </w:p>
        </w:tc>
        <w:tc>
          <w:tcPr>
            <w:tcW w:w="285" w:type="pct"/>
            <w:gridSpan w:val="2"/>
            <w:tcBorders>
              <w:top w:val="single" w:sz="4" w:space="0" w:color="auto"/>
              <w:bottom w:val="single" w:sz="4" w:space="0" w:color="auto"/>
            </w:tcBorders>
            <w:shd w:val="clear" w:color="auto" w:fill="E7E6E6" w:themeFill="background2"/>
            <w:noWrap/>
            <w:vAlign w:val="center"/>
          </w:tcPr>
          <w:p w14:paraId="76671954"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80%</w:t>
            </w:r>
          </w:p>
        </w:tc>
        <w:tc>
          <w:tcPr>
            <w:tcW w:w="287" w:type="pct"/>
            <w:gridSpan w:val="2"/>
            <w:tcBorders>
              <w:top w:val="single" w:sz="4" w:space="0" w:color="auto"/>
              <w:bottom w:val="single" w:sz="4" w:space="0" w:color="auto"/>
            </w:tcBorders>
            <w:shd w:val="clear" w:color="auto" w:fill="E7E6E6" w:themeFill="background2"/>
            <w:noWrap/>
            <w:vAlign w:val="center"/>
          </w:tcPr>
          <w:p w14:paraId="6C439457"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275" w:type="pct"/>
            <w:tcBorders>
              <w:top w:val="single" w:sz="4" w:space="0" w:color="auto"/>
              <w:bottom w:val="single" w:sz="4" w:space="0" w:color="auto"/>
            </w:tcBorders>
            <w:shd w:val="clear" w:color="auto" w:fill="E7E6E6" w:themeFill="background2"/>
            <w:noWrap/>
            <w:vAlign w:val="center"/>
          </w:tcPr>
          <w:p w14:paraId="779EABF0" w14:textId="77777777" w:rsidR="00966ECC" w:rsidRDefault="00966ECC" w:rsidP="0028347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w:t>
            </w:r>
          </w:p>
        </w:tc>
      </w:tr>
    </w:tbl>
    <w:p w14:paraId="3A2509CC" w14:textId="20FFA14B" w:rsidR="00791778" w:rsidRDefault="00791778" w:rsidP="00791778">
      <w:pPr>
        <w:pStyle w:val="Heading1"/>
      </w:pPr>
      <w:bookmarkStart w:id="107" w:name="_Toc99391069"/>
      <w:r>
        <w:rPr>
          <w:b/>
          <w:bCs/>
        </w:rPr>
        <w:lastRenderedPageBreak/>
        <w:t xml:space="preserve">Appendix D: </w:t>
      </w:r>
      <w:r>
        <w:t>Competences Addressed Across All HEI Specializations (Figure 3</w:t>
      </w:r>
      <w:r w:rsidR="00AC638D">
        <w:t>1</w:t>
      </w:r>
      <w:r>
        <w:t>)</w:t>
      </w:r>
      <w:bookmarkEnd w:id="107"/>
    </w:p>
    <w:tbl>
      <w:tblPr>
        <w:tblW w:w="0" w:type="auto"/>
        <w:tblLook w:val="04A0" w:firstRow="1" w:lastRow="0" w:firstColumn="1" w:lastColumn="0" w:noHBand="0" w:noVBand="1"/>
      </w:tblPr>
      <w:tblGrid>
        <w:gridCol w:w="4560"/>
        <w:gridCol w:w="4560"/>
        <w:gridCol w:w="4560"/>
      </w:tblGrid>
      <w:tr w:rsidR="00791778" w14:paraId="7648451E" w14:textId="77777777" w:rsidTr="00283475">
        <w:trPr>
          <w:trHeight w:val="4032"/>
        </w:trPr>
        <w:tc>
          <w:tcPr>
            <w:tcW w:w="4796" w:type="dxa"/>
            <w:vAlign w:val="center"/>
          </w:tcPr>
          <w:p w14:paraId="39F5B5AB" w14:textId="77777777" w:rsidR="00791778" w:rsidRDefault="00791778" w:rsidP="00283475">
            <w:pPr>
              <w:jc w:val="center"/>
              <w:rPr>
                <w:noProof/>
              </w:rPr>
            </w:pPr>
            <w:bookmarkStart w:id="108" w:name="_Hlk97219753"/>
            <w:r>
              <w:rPr>
                <w:noProof/>
              </w:rPr>
              <w:drawing>
                <wp:inline distT="0" distB="0" distL="0" distR="0" wp14:anchorId="28300405" wp14:editId="5516F4B4">
                  <wp:extent cx="2468880" cy="517550"/>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468880" cy="517550"/>
                          </a:xfrm>
                          <a:prstGeom prst="rect">
                            <a:avLst/>
                          </a:prstGeom>
                        </pic:spPr>
                      </pic:pic>
                    </a:graphicData>
                  </a:graphic>
                </wp:inline>
              </w:drawing>
            </w:r>
          </w:p>
        </w:tc>
        <w:tc>
          <w:tcPr>
            <w:tcW w:w="4797" w:type="dxa"/>
          </w:tcPr>
          <w:p w14:paraId="224743CE" w14:textId="77777777" w:rsidR="00791778" w:rsidRDefault="00791778" w:rsidP="00283475">
            <w:pPr>
              <w:rPr>
                <w:noProof/>
              </w:rPr>
            </w:pPr>
            <w:r>
              <w:rPr>
                <w:noProof/>
              </w:rPr>
              <w:drawing>
                <wp:inline distT="0" distB="0" distL="0" distR="0" wp14:anchorId="6CB682C4" wp14:editId="65151647">
                  <wp:extent cx="2743200" cy="2560320"/>
                  <wp:effectExtent l="0" t="0" r="0" b="11430"/>
                  <wp:docPr id="40" name="Chart 40">
                    <a:extLst xmlns:a="http://schemas.openxmlformats.org/drawingml/2006/main">
                      <a:ext uri="{FF2B5EF4-FFF2-40B4-BE49-F238E27FC236}">
                        <a16:creationId xmlns:a16="http://schemas.microsoft.com/office/drawing/2014/main" id="{DAB88EE7-87C5-4F61-8293-C041FABC25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c>
          <w:tcPr>
            <w:tcW w:w="4797" w:type="dxa"/>
          </w:tcPr>
          <w:p w14:paraId="2300F1C8" w14:textId="77777777" w:rsidR="00791778" w:rsidRDefault="00791778" w:rsidP="00283475">
            <w:pPr>
              <w:rPr>
                <w:noProof/>
              </w:rPr>
            </w:pPr>
            <w:r>
              <w:rPr>
                <w:noProof/>
              </w:rPr>
              <w:drawing>
                <wp:inline distT="0" distB="0" distL="0" distR="0" wp14:anchorId="597F6C5C" wp14:editId="086CE6FB">
                  <wp:extent cx="2743200" cy="2560320"/>
                  <wp:effectExtent l="0" t="0" r="0" b="11430"/>
                  <wp:docPr id="41" name="Chart 41">
                    <a:extLst xmlns:a="http://schemas.openxmlformats.org/drawingml/2006/main">
                      <a:ext uri="{FF2B5EF4-FFF2-40B4-BE49-F238E27FC236}">
                        <a16:creationId xmlns:a16="http://schemas.microsoft.com/office/drawing/2014/main" id="{831CBD03-2E9E-436F-8A8A-2EBB8F7E2E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r w:rsidR="00791778" w14:paraId="269B1047" w14:textId="77777777" w:rsidTr="00283475">
        <w:trPr>
          <w:trHeight w:val="4032"/>
        </w:trPr>
        <w:tc>
          <w:tcPr>
            <w:tcW w:w="4796" w:type="dxa"/>
          </w:tcPr>
          <w:p w14:paraId="4D908A55" w14:textId="77777777" w:rsidR="00791778" w:rsidRDefault="00791778" w:rsidP="00283475">
            <w:pPr>
              <w:rPr>
                <w:noProof/>
              </w:rPr>
            </w:pPr>
            <w:r>
              <w:rPr>
                <w:noProof/>
              </w:rPr>
              <w:drawing>
                <wp:inline distT="0" distB="0" distL="0" distR="0" wp14:anchorId="54E5F1B1" wp14:editId="1475EA38">
                  <wp:extent cx="2743200" cy="2560320"/>
                  <wp:effectExtent l="0" t="0" r="0" b="11430"/>
                  <wp:docPr id="22" name="Chart 22">
                    <a:extLst xmlns:a="http://schemas.openxmlformats.org/drawingml/2006/main">
                      <a:ext uri="{FF2B5EF4-FFF2-40B4-BE49-F238E27FC236}">
                        <a16:creationId xmlns:a16="http://schemas.microsoft.com/office/drawing/2014/main" id="{B6B16CFD-1708-4445-8538-CE127CEF24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c>
          <w:tcPr>
            <w:tcW w:w="4797" w:type="dxa"/>
          </w:tcPr>
          <w:p w14:paraId="3D17B13A" w14:textId="77777777" w:rsidR="00791778" w:rsidRDefault="00791778" w:rsidP="00283475">
            <w:pPr>
              <w:rPr>
                <w:noProof/>
              </w:rPr>
            </w:pPr>
            <w:r>
              <w:rPr>
                <w:noProof/>
              </w:rPr>
              <w:drawing>
                <wp:inline distT="0" distB="0" distL="0" distR="0" wp14:anchorId="0AA734CC" wp14:editId="4BA13067">
                  <wp:extent cx="2743200" cy="2560320"/>
                  <wp:effectExtent l="0" t="0" r="0" b="11430"/>
                  <wp:docPr id="42" name="Chart 42">
                    <a:extLst xmlns:a="http://schemas.openxmlformats.org/drawingml/2006/main">
                      <a:ext uri="{FF2B5EF4-FFF2-40B4-BE49-F238E27FC236}">
                        <a16:creationId xmlns:a16="http://schemas.microsoft.com/office/drawing/2014/main" id="{56FB688C-AB61-4C14-90B2-D6CD0C1BCA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c>
          <w:tcPr>
            <w:tcW w:w="4797" w:type="dxa"/>
          </w:tcPr>
          <w:p w14:paraId="50F6C973" w14:textId="77777777" w:rsidR="00791778" w:rsidRDefault="00791778" w:rsidP="00283475">
            <w:pPr>
              <w:rPr>
                <w:noProof/>
              </w:rPr>
            </w:pPr>
            <w:r>
              <w:rPr>
                <w:noProof/>
              </w:rPr>
              <w:drawing>
                <wp:inline distT="0" distB="0" distL="0" distR="0" wp14:anchorId="01CAC566" wp14:editId="5B0395B2">
                  <wp:extent cx="2743200" cy="2560320"/>
                  <wp:effectExtent l="0" t="0" r="0" b="11430"/>
                  <wp:docPr id="44" name="Chart 44">
                    <a:extLst xmlns:a="http://schemas.openxmlformats.org/drawingml/2006/main">
                      <a:ext uri="{FF2B5EF4-FFF2-40B4-BE49-F238E27FC236}">
                        <a16:creationId xmlns:a16="http://schemas.microsoft.com/office/drawing/2014/main" id="{2FC357E2-FC7D-4B10-987D-79F6AF98C5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r>
    </w:tbl>
    <w:bookmarkEnd w:id="108"/>
    <w:p w14:paraId="10075C28" w14:textId="4360549E" w:rsidR="00B94059" w:rsidRPr="00035AA7" w:rsidRDefault="00791778" w:rsidP="00791778">
      <w:pPr>
        <w:pStyle w:val="Caption"/>
      </w:pPr>
      <w:r>
        <w:t>Figure 3</w:t>
      </w:r>
      <w:r w:rsidR="00AC638D">
        <w:t>1</w:t>
      </w:r>
      <w:r>
        <w:t>: Percent of Competences Addressed by Core, Elective, and Any Course Across all Specializations</w:t>
      </w:r>
    </w:p>
    <w:sectPr w:rsidR="00B94059" w:rsidRPr="00035AA7" w:rsidSect="00283475">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84035" w14:textId="77777777" w:rsidR="00090EB9" w:rsidRDefault="00090EB9" w:rsidP="00833553">
      <w:pPr>
        <w:spacing w:after="0" w:line="240" w:lineRule="auto"/>
      </w:pPr>
      <w:r>
        <w:separator/>
      </w:r>
    </w:p>
  </w:endnote>
  <w:endnote w:type="continuationSeparator" w:id="0">
    <w:p w14:paraId="56ECBC54" w14:textId="77777777" w:rsidR="00090EB9" w:rsidRDefault="00090EB9" w:rsidP="00833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Lucida Grande">
    <w:altName w:val="Arial"/>
    <w:charset w:val="00"/>
    <w:family w:val="swiss"/>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Open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97086"/>
      <w:docPartObj>
        <w:docPartGallery w:val="Page Numbers (Bottom of Page)"/>
        <w:docPartUnique/>
      </w:docPartObj>
    </w:sdtPr>
    <w:sdtEndPr>
      <w:rPr>
        <w:noProof/>
      </w:rPr>
    </w:sdtEndPr>
    <w:sdtContent>
      <w:p w14:paraId="1BF088E7" w14:textId="7D41CD1C" w:rsidR="00283475" w:rsidRDefault="00283475">
        <w:pPr>
          <w:jc w:val="center"/>
        </w:pPr>
        <w:r>
          <w:fldChar w:fldCharType="begin"/>
        </w:r>
        <w:r>
          <w:instrText xml:space="preserve"> PAGE   \* MERGEFORMAT </w:instrText>
        </w:r>
        <w:r>
          <w:fldChar w:fldCharType="separate"/>
        </w:r>
        <w:r w:rsidR="00E468EA">
          <w:rPr>
            <w:noProof/>
          </w:rPr>
          <w:t>16</w:t>
        </w:r>
        <w:r>
          <w:rPr>
            <w:noProof/>
          </w:rPr>
          <w:fldChar w:fldCharType="end"/>
        </w:r>
      </w:p>
    </w:sdtContent>
  </w:sdt>
  <w:p w14:paraId="568DDCD0" w14:textId="77777777" w:rsidR="00283475" w:rsidRDefault="002834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5AC4" w14:textId="77777777" w:rsidR="00283475" w:rsidRDefault="00283475" w:rsidP="002570B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4155B" w14:textId="77777777" w:rsidR="00090EB9" w:rsidRDefault="00090EB9" w:rsidP="00833553">
      <w:pPr>
        <w:spacing w:after="0" w:line="240" w:lineRule="auto"/>
      </w:pPr>
      <w:r>
        <w:separator/>
      </w:r>
    </w:p>
  </w:footnote>
  <w:footnote w:type="continuationSeparator" w:id="0">
    <w:p w14:paraId="7517A47A" w14:textId="77777777" w:rsidR="00090EB9" w:rsidRDefault="00090EB9" w:rsidP="00833553">
      <w:pPr>
        <w:spacing w:after="0" w:line="240" w:lineRule="auto"/>
      </w:pPr>
      <w:r>
        <w:continuationSeparator/>
      </w:r>
    </w:p>
  </w:footnote>
  <w:footnote w:id="1">
    <w:p w14:paraId="4A5DB633" w14:textId="120C295A" w:rsidR="00283475" w:rsidRPr="0027502E" w:rsidRDefault="00283475" w:rsidP="0027502E">
      <w:pPr>
        <w:jc w:val="both"/>
        <w:rPr>
          <w:rFonts w:eastAsia="Times New Roman"/>
          <w:sz w:val="21"/>
          <w:szCs w:val="21"/>
        </w:rPr>
      </w:pPr>
      <w:r w:rsidRPr="0027502E">
        <w:rPr>
          <w:rStyle w:val="Hyperlink"/>
          <w:u w:val="none"/>
          <w:vertAlign w:val="superscript"/>
        </w:rPr>
        <w:footnoteRef/>
      </w:r>
      <w:r>
        <w:t xml:space="preserve"> </w:t>
      </w:r>
      <w:r w:rsidRPr="0027502E">
        <w:rPr>
          <w:rFonts w:eastAsia="Times New Roman"/>
          <w:sz w:val="20"/>
          <w:szCs w:val="20"/>
        </w:rPr>
        <w:t xml:space="preserve">Julio </w:t>
      </w:r>
      <w:proofErr w:type="spellStart"/>
      <w:r w:rsidRPr="0027502E">
        <w:rPr>
          <w:rFonts w:eastAsia="Times New Roman"/>
          <w:sz w:val="20"/>
          <w:szCs w:val="20"/>
        </w:rPr>
        <w:t>Frenk</w:t>
      </w:r>
      <w:proofErr w:type="spellEnd"/>
      <w:r w:rsidRPr="0027502E">
        <w:rPr>
          <w:rFonts w:eastAsia="Times New Roman"/>
          <w:sz w:val="20"/>
          <w:szCs w:val="20"/>
        </w:rPr>
        <w:t>, David J. Hunter, and Ian Lapp. “</w:t>
      </w:r>
      <w:hyperlink r:id="rId1" w:history="1">
        <w:r w:rsidRPr="0027502E">
          <w:rPr>
            <w:rFonts w:eastAsia="Times New Roman"/>
            <w:sz w:val="20"/>
            <w:szCs w:val="20"/>
          </w:rPr>
          <w:t>A Renewed Vision for Higher Education in Public Health</w:t>
        </w:r>
      </w:hyperlink>
      <w:r w:rsidR="009C2412">
        <w:rPr>
          <w:rFonts w:eastAsia="Times New Roman"/>
          <w:sz w:val="20"/>
          <w:szCs w:val="20"/>
        </w:rPr>
        <w:t>.</w:t>
      </w:r>
      <w:r w:rsidRPr="0027502E">
        <w:rPr>
          <w:rFonts w:eastAsia="Times New Roman"/>
          <w:sz w:val="20"/>
          <w:szCs w:val="20"/>
        </w:rPr>
        <w:t xml:space="preserve">” </w:t>
      </w:r>
      <w:r w:rsidRPr="0027502E">
        <w:rPr>
          <w:rFonts w:eastAsia="Times New Roman"/>
          <w:i/>
          <w:iCs/>
          <w:sz w:val="20"/>
          <w:szCs w:val="20"/>
        </w:rPr>
        <w:t>American Journal of Public Health</w:t>
      </w:r>
      <w:r w:rsidRPr="006829F9">
        <w:rPr>
          <w:rFonts w:eastAsia="Times New Roman"/>
          <w:sz w:val="20"/>
          <w:szCs w:val="20"/>
        </w:rPr>
        <w:t> 105, </w:t>
      </w:r>
      <w:r w:rsidR="009C2412">
        <w:rPr>
          <w:rFonts w:eastAsia="Times New Roman"/>
          <w:sz w:val="20"/>
          <w:szCs w:val="20"/>
        </w:rPr>
        <w:t xml:space="preserve">no. S1 (March 1, 2015): </w:t>
      </w:r>
      <w:r w:rsidRPr="006829F9">
        <w:rPr>
          <w:rFonts w:eastAsia="Times New Roman"/>
          <w:sz w:val="20"/>
          <w:szCs w:val="20"/>
        </w:rPr>
        <w:t>S109</w:t>
      </w:r>
      <w:r w:rsidR="009C2412">
        <w:rPr>
          <w:rFonts w:eastAsia="Times New Roman"/>
          <w:sz w:val="20"/>
          <w:szCs w:val="20"/>
        </w:rPr>
        <w:t>-</w:t>
      </w:r>
      <w:r w:rsidRPr="006829F9">
        <w:rPr>
          <w:rFonts w:eastAsia="Times New Roman"/>
          <w:sz w:val="20"/>
          <w:szCs w:val="20"/>
        </w:rPr>
        <w:t>S113</w:t>
      </w:r>
      <w:r w:rsidR="009C2412">
        <w:rPr>
          <w:rFonts w:eastAsia="Times New Roman"/>
          <w:sz w:val="20"/>
          <w:szCs w:val="20"/>
        </w:rPr>
        <w:t>.</w:t>
      </w:r>
      <w:r w:rsidRPr="006829F9">
        <w:rPr>
          <w:rFonts w:eastAsia="Times New Roman"/>
          <w:sz w:val="20"/>
          <w:szCs w:val="20"/>
        </w:rPr>
        <w:t xml:space="preserve"> </w:t>
      </w:r>
      <w:hyperlink r:id="rId2" w:history="1">
        <w:r w:rsidRPr="006829F9">
          <w:rPr>
            <w:rFonts w:eastAsia="Times New Roman"/>
            <w:sz w:val="20"/>
            <w:szCs w:val="20"/>
          </w:rPr>
          <w:t>https://doi.org/10.2105/AJPH.2014.302468</w:t>
        </w:r>
      </w:hyperlink>
    </w:p>
  </w:footnote>
  <w:footnote w:id="2">
    <w:p w14:paraId="08239879" w14:textId="4706A734" w:rsidR="00283475" w:rsidRPr="009A497B" w:rsidRDefault="00283475" w:rsidP="001D28A6">
      <w:pPr>
        <w:rPr>
          <w:lang w:val="en-CA"/>
        </w:rPr>
      </w:pPr>
      <w:r w:rsidRPr="0027502E">
        <w:rPr>
          <w:rStyle w:val="Hyperlink"/>
          <w:u w:val="none"/>
          <w:vertAlign w:val="superscript"/>
        </w:rPr>
        <w:footnoteRef/>
      </w:r>
      <w:r w:rsidRPr="0027502E">
        <w:t xml:space="preserve"> </w:t>
      </w:r>
      <w:r w:rsidR="009C2412">
        <w:t>“</w:t>
      </w:r>
      <w:r w:rsidRPr="0027502E">
        <w:rPr>
          <w:sz w:val="20"/>
          <w:szCs w:val="20"/>
          <w:shd w:val="clear" w:color="auto" w:fill="FFFFFF"/>
        </w:rPr>
        <w:t>ASPHER’s European List of Core Competences for the Public Health Professional.</w:t>
      </w:r>
      <w:r w:rsidR="009C2412">
        <w:rPr>
          <w:sz w:val="20"/>
          <w:szCs w:val="20"/>
          <w:shd w:val="clear" w:color="auto" w:fill="FFFFFF"/>
        </w:rPr>
        <w:t>”</w:t>
      </w:r>
      <w:r w:rsidRPr="0027502E">
        <w:rPr>
          <w:sz w:val="20"/>
          <w:szCs w:val="20"/>
          <w:shd w:val="clear" w:color="auto" w:fill="FFFFFF"/>
        </w:rPr>
        <w:t> </w:t>
      </w:r>
      <w:r w:rsidRPr="0027502E">
        <w:rPr>
          <w:i/>
          <w:iCs/>
          <w:sz w:val="20"/>
          <w:szCs w:val="20"/>
          <w:shd w:val="clear" w:color="auto" w:fill="FFFFFF"/>
        </w:rPr>
        <w:t>Scandinavian Journal of Public Health</w:t>
      </w:r>
      <w:r w:rsidR="009C2412">
        <w:rPr>
          <w:sz w:val="20"/>
          <w:szCs w:val="20"/>
          <w:shd w:val="clear" w:color="auto" w:fill="FFFFFF"/>
        </w:rPr>
        <w:t xml:space="preserve"> 46, no. </w:t>
      </w:r>
      <w:r w:rsidR="009C2412">
        <w:rPr>
          <w:sz w:val="20"/>
          <w:szCs w:val="20"/>
          <w:shd w:val="clear" w:color="auto" w:fill="FFFFFF"/>
        </w:rPr>
        <w:t>2</w:t>
      </w:r>
      <w:r w:rsidR="00A90751">
        <w:rPr>
          <w:sz w:val="20"/>
          <w:szCs w:val="20"/>
          <w:shd w:val="clear" w:color="auto" w:fill="FFFFFF"/>
        </w:rPr>
        <w:t>3</w:t>
      </w:r>
      <w:r w:rsidR="009C2412">
        <w:rPr>
          <w:sz w:val="20"/>
          <w:szCs w:val="20"/>
          <w:shd w:val="clear" w:color="auto" w:fill="FFFFFF"/>
        </w:rPr>
        <w:t xml:space="preserve">_suppl (November 2018): 1-52. </w:t>
      </w:r>
      <w:hyperlink r:id="rId3" w:history="1">
        <w:r w:rsidR="009C2412" w:rsidRPr="009C2412">
          <w:rPr>
            <w:rStyle w:val="Hyperlink"/>
            <w:rFonts w:cstheme="minorHAnsi"/>
            <w:color w:val="auto"/>
            <w:sz w:val="20"/>
            <w:szCs w:val="20"/>
            <w:u w:val="none"/>
            <w:shd w:val="clear" w:color="auto" w:fill="FFFFFF"/>
          </w:rPr>
          <w:t>https://doi.org/10.1177/1403494818797072</w:t>
        </w:r>
      </w:hyperlink>
      <w:r w:rsidR="009C2412" w:rsidRPr="009C2412">
        <w:rPr>
          <w:rFonts w:cstheme="minorHAnsi"/>
          <w:sz w:val="20"/>
          <w:szCs w:val="20"/>
          <w:shd w:val="clear" w:color="auto" w:fill="FFFFFF"/>
        </w:rPr>
        <w:t>.</w:t>
      </w:r>
    </w:p>
  </w:footnote>
  <w:footnote w:id="3">
    <w:p w14:paraId="589D1A8B" w14:textId="77777777" w:rsidR="00283475" w:rsidRPr="0027502E" w:rsidRDefault="00283475" w:rsidP="001D28A6">
      <w:pPr>
        <w:rPr>
          <w:sz w:val="20"/>
          <w:szCs w:val="20"/>
        </w:rPr>
      </w:pPr>
      <w:r w:rsidRPr="0027502E">
        <w:rPr>
          <w:rStyle w:val="Hyperlink"/>
          <w:color w:val="auto"/>
          <w:u w:val="none"/>
          <w:vertAlign w:val="superscript"/>
        </w:rPr>
        <w:footnoteRef/>
      </w:r>
      <w:r w:rsidRPr="0027502E">
        <w:rPr>
          <w:sz w:val="20"/>
          <w:szCs w:val="20"/>
        </w:rPr>
        <w:t xml:space="preserve"> </w:t>
      </w:r>
      <w:hyperlink r:id="rId4" w:history="1">
        <w:r w:rsidRPr="0027502E">
          <w:rPr>
            <w:rStyle w:val="Heading1Char"/>
            <w:rFonts w:asciiTheme="minorHAnsi" w:hAnsiTheme="minorHAnsi"/>
            <w:color w:val="auto"/>
            <w:sz w:val="20"/>
            <w:szCs w:val="20"/>
          </w:rPr>
          <w:t>https://www.aac.ac.il/en/school-health-sciences/b-public-health/</w:t>
        </w:r>
      </w:hyperlink>
    </w:p>
  </w:footnote>
  <w:footnote w:id="4">
    <w:p w14:paraId="1E10365E" w14:textId="60520E23" w:rsidR="00283475" w:rsidRPr="0027502E" w:rsidRDefault="00283475" w:rsidP="001D28A6">
      <w:pPr>
        <w:rPr>
          <w:sz w:val="20"/>
          <w:szCs w:val="20"/>
        </w:rPr>
      </w:pPr>
      <w:r w:rsidRPr="0027502E">
        <w:rPr>
          <w:rStyle w:val="Hyperlink"/>
          <w:color w:val="auto"/>
          <w:u w:val="none"/>
          <w:vertAlign w:val="superscript"/>
        </w:rPr>
        <w:footnoteRef/>
      </w:r>
      <w:r w:rsidRPr="0027502E">
        <w:rPr>
          <w:sz w:val="20"/>
          <w:szCs w:val="20"/>
        </w:rPr>
        <w:t xml:space="preserve"> </w:t>
      </w:r>
      <w:hyperlink r:id="rId5" w:history="1">
        <w:r w:rsidRPr="0027502E">
          <w:rPr>
            <w:rStyle w:val="Hyperlink"/>
            <w:color w:val="auto"/>
            <w:sz w:val="20"/>
            <w:szCs w:val="20"/>
            <w:u w:val="none"/>
          </w:rPr>
          <w:t>https://medicine.ekmd.huji.ac.il/en/publicHealth/about/Pages/default.aspx</w:t>
        </w:r>
      </w:hyperlink>
      <w:r w:rsidRPr="0027502E">
        <w:rPr>
          <w:rFonts w:asciiTheme="majorHAnsi" w:hAnsiTheme="majorHAnsi"/>
          <w:sz w:val="20"/>
          <w:szCs w:val="20"/>
        </w:rPr>
        <w:t xml:space="preserve"> </w:t>
      </w:r>
    </w:p>
  </w:footnote>
  <w:footnote w:id="5">
    <w:p w14:paraId="6F026EE4" w14:textId="68895118" w:rsidR="00283475" w:rsidRPr="0027502E" w:rsidRDefault="00283475" w:rsidP="001D28A6">
      <w:r w:rsidRPr="0027502E">
        <w:rPr>
          <w:rStyle w:val="Hyperlink"/>
          <w:u w:val="none"/>
          <w:vertAlign w:val="superscript"/>
        </w:rPr>
        <w:footnoteRef/>
      </w:r>
      <w:r w:rsidRPr="0027502E">
        <w:t xml:space="preserve"> </w:t>
      </w:r>
      <w:r w:rsidR="009C2412">
        <w:t>“</w:t>
      </w:r>
      <w:r w:rsidR="009C2412" w:rsidRPr="0027502E">
        <w:rPr>
          <w:sz w:val="20"/>
          <w:szCs w:val="20"/>
          <w:shd w:val="clear" w:color="auto" w:fill="FFFFFF"/>
        </w:rPr>
        <w:t>ASPHER’s European List of Core Competences for the Public Health Professional.</w:t>
      </w:r>
      <w:r w:rsidR="009C2412">
        <w:rPr>
          <w:sz w:val="20"/>
          <w:szCs w:val="20"/>
          <w:shd w:val="clear" w:color="auto" w:fill="FFFFFF"/>
        </w:rPr>
        <w:t>”</w:t>
      </w:r>
      <w:r w:rsidR="009C2412" w:rsidRPr="0027502E">
        <w:rPr>
          <w:sz w:val="20"/>
          <w:szCs w:val="20"/>
          <w:shd w:val="clear" w:color="auto" w:fill="FFFFFF"/>
        </w:rPr>
        <w:t> </w:t>
      </w:r>
      <w:r w:rsidR="009C2412" w:rsidRPr="0027502E">
        <w:rPr>
          <w:i/>
          <w:iCs/>
          <w:sz w:val="20"/>
          <w:szCs w:val="20"/>
          <w:shd w:val="clear" w:color="auto" w:fill="FFFFFF"/>
        </w:rPr>
        <w:t>Scandinavian Journal of Public Health</w:t>
      </w:r>
      <w:r w:rsidR="009C2412">
        <w:rPr>
          <w:sz w:val="20"/>
          <w:szCs w:val="20"/>
          <w:shd w:val="clear" w:color="auto" w:fill="FFFFFF"/>
        </w:rPr>
        <w:t xml:space="preserve"> 46, no. 2</w:t>
      </w:r>
      <w:r w:rsidR="00A90751">
        <w:rPr>
          <w:sz w:val="20"/>
          <w:szCs w:val="20"/>
          <w:shd w:val="clear" w:color="auto" w:fill="FFFFFF"/>
        </w:rPr>
        <w:t>3</w:t>
      </w:r>
      <w:r w:rsidR="009C2412">
        <w:rPr>
          <w:sz w:val="20"/>
          <w:szCs w:val="20"/>
          <w:shd w:val="clear" w:color="auto" w:fill="FFFFFF"/>
        </w:rPr>
        <w:t xml:space="preserve">_suppl (November 2018): 1-52. </w:t>
      </w:r>
      <w:hyperlink r:id="rId6" w:history="1">
        <w:r w:rsidR="009C2412" w:rsidRPr="009C2412">
          <w:rPr>
            <w:rStyle w:val="Hyperlink"/>
            <w:rFonts w:cstheme="minorHAnsi"/>
            <w:color w:val="auto"/>
            <w:sz w:val="20"/>
            <w:szCs w:val="20"/>
            <w:u w:val="none"/>
            <w:shd w:val="clear" w:color="auto" w:fill="FFFFFF"/>
          </w:rPr>
          <w:t>https://doi.org/10.1177/1403494818797072</w:t>
        </w:r>
      </w:hyperlink>
      <w:r w:rsidR="009C2412" w:rsidRPr="009C2412">
        <w:rPr>
          <w:rFonts w:cstheme="minorHAnsi"/>
          <w:sz w:val="20"/>
          <w:szCs w:val="20"/>
          <w:shd w:val="clear" w:color="auto" w:fill="FFFFFF"/>
        </w:rPr>
        <w:t>.</w:t>
      </w:r>
    </w:p>
  </w:footnote>
  <w:footnote w:id="6">
    <w:p w14:paraId="4B650A40" w14:textId="68BC2AF8" w:rsidR="00283475" w:rsidRPr="0027502E" w:rsidRDefault="00283475" w:rsidP="00007380">
      <w:pPr>
        <w:pStyle w:val="Caption"/>
        <w:rPr>
          <w:sz w:val="22"/>
          <w:szCs w:val="22"/>
        </w:rPr>
      </w:pPr>
      <w:r w:rsidRPr="0027502E">
        <w:rPr>
          <w:rStyle w:val="Hyperlink"/>
          <w:sz w:val="22"/>
          <w:szCs w:val="22"/>
          <w:u w:val="none"/>
          <w:vertAlign w:val="superscript"/>
        </w:rPr>
        <w:footnoteRef/>
      </w:r>
      <w:r w:rsidRPr="0027502E">
        <w:rPr>
          <w:sz w:val="22"/>
          <w:szCs w:val="22"/>
        </w:rPr>
        <w:t xml:space="preserve"> </w:t>
      </w:r>
      <w:hyperlink r:id="rId7" w:history="1">
        <w:proofErr w:type="spellStart"/>
        <w:r w:rsidRPr="00A90751">
          <w:rPr>
            <w:rStyle w:val="Heading1Char"/>
            <w:rFonts w:asciiTheme="minorHAnsi" w:eastAsia="Times New Roman" w:hAnsiTheme="minorHAnsi" w:cstheme="minorBidi"/>
            <w:i w:val="0"/>
            <w:iCs w:val="0"/>
            <w:color w:val="auto"/>
            <w:sz w:val="20"/>
            <w:szCs w:val="20"/>
          </w:rPr>
          <w:t>Bashkin</w:t>
        </w:r>
        <w:proofErr w:type="spellEnd"/>
        <w:r w:rsidR="00A90751" w:rsidRPr="00A90751">
          <w:rPr>
            <w:rStyle w:val="Heading1Char"/>
            <w:rFonts w:asciiTheme="minorHAnsi" w:eastAsia="Times New Roman" w:hAnsiTheme="minorHAnsi" w:cstheme="minorBidi"/>
            <w:i w:val="0"/>
            <w:iCs w:val="0"/>
            <w:color w:val="auto"/>
            <w:sz w:val="20"/>
            <w:szCs w:val="20"/>
          </w:rPr>
          <w:t xml:space="preserve">, </w:t>
        </w:r>
        <w:proofErr w:type="spellStart"/>
        <w:r w:rsidR="00A90751" w:rsidRPr="00A90751">
          <w:rPr>
            <w:rStyle w:val="Heading1Char"/>
            <w:rFonts w:asciiTheme="minorHAnsi" w:eastAsia="Times New Roman" w:hAnsiTheme="minorHAnsi" w:cstheme="minorBidi"/>
            <w:i w:val="0"/>
            <w:iCs w:val="0"/>
            <w:color w:val="auto"/>
            <w:sz w:val="20"/>
            <w:szCs w:val="20"/>
          </w:rPr>
          <w:t>Osnat</w:t>
        </w:r>
        <w:proofErr w:type="spellEnd"/>
        <w:r w:rsidR="00A90751" w:rsidRPr="00A90751">
          <w:rPr>
            <w:rStyle w:val="Heading1Char"/>
            <w:rFonts w:asciiTheme="minorHAnsi" w:eastAsia="Times New Roman" w:hAnsiTheme="minorHAnsi" w:cstheme="minorBidi"/>
            <w:i w:val="0"/>
            <w:iCs w:val="0"/>
            <w:color w:val="auto"/>
            <w:sz w:val="20"/>
            <w:szCs w:val="20"/>
          </w:rPr>
          <w:t>, and</w:t>
        </w:r>
        <w:r w:rsidRPr="00A90751">
          <w:rPr>
            <w:rStyle w:val="Heading1Char"/>
            <w:rFonts w:asciiTheme="minorHAnsi" w:eastAsia="Times New Roman" w:hAnsiTheme="minorHAnsi" w:cstheme="minorBidi"/>
            <w:i w:val="0"/>
            <w:iCs w:val="0"/>
            <w:color w:val="auto"/>
            <w:sz w:val="20"/>
            <w:szCs w:val="20"/>
          </w:rPr>
          <w:t xml:space="preserve"> </w:t>
        </w:r>
        <w:proofErr w:type="spellStart"/>
        <w:r w:rsidRPr="00A90751">
          <w:rPr>
            <w:rStyle w:val="Heading1Char"/>
            <w:rFonts w:asciiTheme="minorHAnsi" w:eastAsia="Times New Roman" w:hAnsiTheme="minorHAnsi" w:cstheme="minorBidi"/>
            <w:i w:val="0"/>
            <w:iCs w:val="0"/>
            <w:color w:val="auto"/>
            <w:sz w:val="20"/>
            <w:szCs w:val="20"/>
          </w:rPr>
          <w:t>and</w:t>
        </w:r>
        <w:proofErr w:type="spellEnd"/>
        <w:r w:rsidRPr="00A90751">
          <w:rPr>
            <w:rStyle w:val="Heading1Char"/>
            <w:rFonts w:asciiTheme="minorHAnsi" w:eastAsia="Times New Roman" w:hAnsiTheme="minorHAnsi" w:cstheme="minorBidi"/>
            <w:i w:val="0"/>
            <w:iCs w:val="0"/>
            <w:color w:val="auto"/>
            <w:sz w:val="20"/>
            <w:szCs w:val="20"/>
          </w:rPr>
          <w:t xml:space="preserve"> Theodore Herzl </w:t>
        </w:r>
        <w:proofErr w:type="spellStart"/>
        <w:r w:rsidRPr="00A90751">
          <w:rPr>
            <w:rStyle w:val="Heading1Char"/>
            <w:rFonts w:asciiTheme="minorHAnsi" w:eastAsia="Times New Roman" w:hAnsiTheme="minorHAnsi" w:cstheme="minorBidi"/>
            <w:i w:val="0"/>
            <w:iCs w:val="0"/>
            <w:color w:val="auto"/>
            <w:sz w:val="20"/>
            <w:szCs w:val="20"/>
          </w:rPr>
          <w:t>Tulchinsk</w:t>
        </w:r>
        <w:r w:rsidR="00A90751" w:rsidRPr="00A90751">
          <w:rPr>
            <w:rStyle w:val="Heading1Char"/>
            <w:rFonts w:asciiTheme="minorHAnsi" w:eastAsia="Times New Roman" w:hAnsiTheme="minorHAnsi" w:cstheme="minorBidi"/>
            <w:i w:val="0"/>
            <w:iCs w:val="0"/>
            <w:color w:val="auto"/>
            <w:sz w:val="20"/>
            <w:szCs w:val="20"/>
          </w:rPr>
          <w:t>y</w:t>
        </w:r>
        <w:proofErr w:type="spellEnd"/>
        <w:r w:rsidR="00A90751" w:rsidRPr="00A90751">
          <w:rPr>
            <w:rStyle w:val="Heading1Char"/>
            <w:rFonts w:asciiTheme="minorHAnsi" w:eastAsia="Times New Roman" w:hAnsiTheme="minorHAnsi" w:cstheme="minorBidi"/>
            <w:i w:val="0"/>
            <w:iCs w:val="0"/>
            <w:color w:val="auto"/>
            <w:sz w:val="20"/>
            <w:szCs w:val="20"/>
          </w:rPr>
          <w:t>.</w:t>
        </w:r>
        <w:r w:rsidRPr="00A90751">
          <w:rPr>
            <w:rStyle w:val="Heading1Char"/>
            <w:rFonts w:asciiTheme="minorHAnsi" w:eastAsia="Times New Roman" w:hAnsiTheme="minorHAnsi" w:cstheme="minorBidi"/>
            <w:i w:val="0"/>
            <w:iCs w:val="0"/>
            <w:color w:val="auto"/>
            <w:sz w:val="20"/>
            <w:szCs w:val="20"/>
          </w:rPr>
          <w:t xml:space="preserve"> “Establishing undergraduate public health education: process, challenges, and achievements in a case study in Israel</w:t>
        </w:r>
        <w:r w:rsidR="00A90751">
          <w:rPr>
            <w:rStyle w:val="Heading1Char"/>
            <w:rFonts w:asciiTheme="minorHAnsi" w:eastAsia="Times New Roman" w:hAnsiTheme="minorHAnsi" w:cstheme="minorBidi"/>
            <w:i w:val="0"/>
            <w:iCs w:val="0"/>
            <w:color w:val="auto"/>
            <w:sz w:val="20"/>
            <w:szCs w:val="20"/>
          </w:rPr>
          <w:t>.</w:t>
        </w:r>
        <w:r w:rsidRPr="00A90751">
          <w:rPr>
            <w:rStyle w:val="Heading1Char"/>
            <w:rFonts w:asciiTheme="minorHAnsi" w:eastAsia="Times New Roman" w:hAnsiTheme="minorHAnsi" w:cstheme="minorBidi"/>
            <w:i w:val="0"/>
            <w:iCs w:val="0"/>
            <w:color w:val="auto"/>
            <w:sz w:val="20"/>
            <w:szCs w:val="20"/>
          </w:rPr>
          <w:t>”</w:t>
        </w:r>
        <w:r w:rsidRPr="0027502E">
          <w:rPr>
            <w:rStyle w:val="Heading1Char"/>
            <w:rFonts w:asciiTheme="minorHAnsi" w:eastAsia="Times New Roman" w:hAnsiTheme="minorHAnsi" w:cstheme="minorBidi"/>
            <w:color w:val="auto"/>
            <w:sz w:val="20"/>
            <w:szCs w:val="20"/>
          </w:rPr>
          <w:t xml:space="preserve"> </w:t>
        </w:r>
        <w:r w:rsidRPr="00A90751">
          <w:rPr>
            <w:rStyle w:val="Heading1Char"/>
            <w:rFonts w:asciiTheme="minorHAnsi" w:eastAsia="Times New Roman" w:hAnsiTheme="minorHAnsi" w:cstheme="minorBidi"/>
            <w:color w:val="auto"/>
            <w:sz w:val="20"/>
            <w:szCs w:val="20"/>
          </w:rPr>
          <w:t>Public Health Review</w:t>
        </w:r>
        <w:r w:rsidR="00A90751">
          <w:rPr>
            <w:rStyle w:val="Heading1Char"/>
            <w:rFonts w:asciiTheme="minorHAnsi" w:eastAsia="Times New Roman" w:hAnsiTheme="minorHAnsi" w:cstheme="minorBidi"/>
            <w:color w:val="auto"/>
            <w:sz w:val="20"/>
            <w:szCs w:val="20"/>
          </w:rPr>
          <w:t xml:space="preserve">s </w:t>
        </w:r>
        <w:r w:rsidR="00A90751">
          <w:rPr>
            <w:rStyle w:val="Heading1Char"/>
            <w:rFonts w:asciiTheme="minorHAnsi" w:eastAsia="Times New Roman" w:hAnsiTheme="minorHAnsi" w:cstheme="minorBidi"/>
            <w:i w:val="0"/>
            <w:iCs w:val="0"/>
            <w:color w:val="auto"/>
            <w:sz w:val="20"/>
            <w:szCs w:val="20"/>
          </w:rPr>
          <w:t>38, no 11 (April 2017)</w:t>
        </w:r>
        <w:r w:rsidRPr="0027502E">
          <w:rPr>
            <w:rStyle w:val="Heading1Char"/>
            <w:rFonts w:asciiTheme="minorHAnsi" w:eastAsia="Times New Roman" w:hAnsiTheme="minorHAnsi" w:cstheme="minorBidi"/>
            <w:color w:val="auto"/>
            <w:sz w:val="20"/>
            <w:szCs w:val="20"/>
          </w:rPr>
          <w:t>. Doi: 10.1186/s40985-017-0057-4</w:t>
        </w:r>
      </w:hyperlink>
    </w:p>
  </w:footnote>
  <w:footnote w:id="7">
    <w:p w14:paraId="7E4728F7" w14:textId="0A5BAFF8" w:rsidR="00283475" w:rsidRDefault="00283475" w:rsidP="001D28A6">
      <w:pPr>
        <w:rPr>
          <w:rtl/>
        </w:rPr>
      </w:pPr>
      <w:r w:rsidRPr="0027502E">
        <w:rPr>
          <w:rStyle w:val="Hyperlink"/>
          <w:u w:val="none"/>
          <w:vertAlign w:val="superscript"/>
        </w:rPr>
        <w:footnoteRef/>
      </w:r>
      <w:r>
        <w:t xml:space="preserve"> </w:t>
      </w:r>
      <w:hyperlink r:id="rId8" w:history="1">
        <w:r w:rsidRPr="0027502E">
          <w:rPr>
            <w:rStyle w:val="Hyperlink"/>
            <w:color w:val="auto"/>
            <w:sz w:val="20"/>
            <w:szCs w:val="20"/>
            <w:u w:val="none"/>
          </w:rPr>
          <w:t>Medicine.ekmd.huji.ac.il/he/education/curriculumPublicHealth/Pages/MPH.aspx</w:t>
        </w:r>
      </w:hyperlink>
      <w:r w:rsidRPr="0027502E">
        <w:t xml:space="preserve"> </w:t>
      </w:r>
    </w:p>
  </w:footnote>
  <w:footnote w:id="8">
    <w:p w14:paraId="0AFB8545" w14:textId="77777777" w:rsidR="00283475" w:rsidRDefault="00283475" w:rsidP="00007380">
      <w:pPr>
        <w:pStyle w:val="Caption"/>
        <w:rPr>
          <w:rtl/>
        </w:rPr>
      </w:pPr>
      <w:r w:rsidRPr="0027502E">
        <w:rPr>
          <w:rStyle w:val="Hyperlink"/>
          <w:color w:val="auto"/>
          <w:u w:val="none"/>
          <w:vertAlign w:val="superscript"/>
        </w:rPr>
        <w:footnoteRef/>
      </w:r>
      <w:r w:rsidRPr="00DE1120">
        <w:t xml:space="preserve"> </w:t>
      </w:r>
      <w:hyperlink r:id="rId9" w:history="1">
        <w:r w:rsidRPr="0027502E">
          <w:rPr>
            <w:rStyle w:val="Heading1Char"/>
            <w:rFonts w:asciiTheme="minorHAnsi" w:hAnsiTheme="minorHAnsi"/>
            <w:color w:val="auto"/>
            <w:sz w:val="20"/>
            <w:szCs w:val="20"/>
          </w:rPr>
          <w:t>TAU SPH Master Thesis Committee Regulations</w:t>
        </w:r>
      </w:hyperlink>
      <w:r w:rsidRPr="0027502E">
        <w:rPr>
          <w:rFonts w:hint="cs"/>
          <w:color w:val="auto"/>
          <w:rtl/>
        </w:rPr>
        <w:t xml:space="preserve"> </w:t>
      </w:r>
    </w:p>
  </w:footnote>
  <w:footnote w:id="9">
    <w:p w14:paraId="6E344D27" w14:textId="77777777" w:rsidR="00283475" w:rsidRPr="0027502E" w:rsidRDefault="00283475" w:rsidP="001D28A6">
      <w:pPr>
        <w:rPr>
          <w:sz w:val="20"/>
          <w:szCs w:val="20"/>
          <w:rtl/>
        </w:rPr>
      </w:pPr>
      <w:r w:rsidRPr="0027502E">
        <w:rPr>
          <w:rStyle w:val="Hyperlink"/>
          <w:color w:val="auto"/>
          <w:sz w:val="20"/>
          <w:szCs w:val="20"/>
          <w:u w:val="none"/>
          <w:vertAlign w:val="superscript"/>
        </w:rPr>
        <w:footnoteRef/>
      </w:r>
      <w:r w:rsidRPr="0027502E">
        <w:rPr>
          <w:sz w:val="20"/>
          <w:szCs w:val="20"/>
        </w:rPr>
        <w:t xml:space="preserve"> </w:t>
      </w:r>
      <w:hyperlink r:id="rId10" w:history="1">
        <w:r w:rsidRPr="0027502E">
          <w:rPr>
            <w:rStyle w:val="Heading1Char"/>
            <w:rFonts w:asciiTheme="minorHAnsi" w:hAnsiTheme="minorHAnsi"/>
            <w:color w:val="auto"/>
            <w:sz w:val="20"/>
            <w:szCs w:val="20"/>
          </w:rPr>
          <w:t>public</w:t>
        </w:r>
      </w:hyperlink>
      <w:r w:rsidRPr="0027502E">
        <w:rPr>
          <w:rStyle w:val="Heading1Char"/>
          <w:rFonts w:asciiTheme="minorHAnsi" w:hAnsiTheme="minorHAnsi"/>
          <w:color w:val="auto"/>
          <w:sz w:val="20"/>
          <w:szCs w:val="20"/>
        </w:rPr>
        <w:t>health.haifa.ac.il/he/candidates-info/candidates-info-ma</w:t>
      </w:r>
      <w:r w:rsidRPr="0027502E">
        <w:rPr>
          <w:sz w:val="20"/>
          <w:szCs w:val="20"/>
          <w:rt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A3333"/>
    <w:multiLevelType w:val="hybridMultilevel"/>
    <w:tmpl w:val="17FC8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0B606E"/>
    <w:multiLevelType w:val="hybridMultilevel"/>
    <w:tmpl w:val="20DAC952"/>
    <w:lvl w:ilvl="0" w:tplc="3AA64E44">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D652E0"/>
    <w:multiLevelType w:val="hybridMultilevel"/>
    <w:tmpl w:val="DB1C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DC04D1"/>
    <w:multiLevelType w:val="hybridMultilevel"/>
    <w:tmpl w:val="0866727A"/>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66A7C"/>
    <w:multiLevelType w:val="hybridMultilevel"/>
    <w:tmpl w:val="DB1C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390F68"/>
    <w:multiLevelType w:val="hybridMultilevel"/>
    <w:tmpl w:val="5ED45AB4"/>
    <w:lvl w:ilvl="0" w:tplc="361EA2F6">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BB0E11"/>
    <w:multiLevelType w:val="hybridMultilevel"/>
    <w:tmpl w:val="1E38BE5C"/>
    <w:lvl w:ilvl="0" w:tplc="3042E5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810D46"/>
    <w:multiLevelType w:val="hybridMultilevel"/>
    <w:tmpl w:val="B9CA2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752ED0"/>
    <w:multiLevelType w:val="hybridMultilevel"/>
    <w:tmpl w:val="17FC8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007DD"/>
    <w:multiLevelType w:val="hybridMultilevel"/>
    <w:tmpl w:val="CDC22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E209D7"/>
    <w:multiLevelType w:val="hybridMultilevel"/>
    <w:tmpl w:val="59CC6462"/>
    <w:lvl w:ilvl="0" w:tplc="831E7B4A">
      <w:start w:val="5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0"/>
  </w:num>
  <w:num w:numId="4">
    <w:abstractNumId w:val="1"/>
  </w:num>
  <w:num w:numId="5">
    <w:abstractNumId w:val="2"/>
  </w:num>
  <w:num w:numId="6">
    <w:abstractNumId w:val="8"/>
  </w:num>
  <w:num w:numId="7">
    <w:abstractNumId w:val="0"/>
  </w:num>
  <w:num w:numId="8">
    <w:abstractNumId w:val="7"/>
  </w:num>
  <w:num w:numId="9">
    <w:abstractNumId w:val="6"/>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07"/>
    <w:rsid w:val="000041BD"/>
    <w:rsid w:val="000043CF"/>
    <w:rsid w:val="000050B6"/>
    <w:rsid w:val="0000589B"/>
    <w:rsid w:val="00007380"/>
    <w:rsid w:val="00011ADA"/>
    <w:rsid w:val="00012DE4"/>
    <w:rsid w:val="00013EED"/>
    <w:rsid w:val="00021AFE"/>
    <w:rsid w:val="0002302E"/>
    <w:rsid w:val="00024A1A"/>
    <w:rsid w:val="0002523D"/>
    <w:rsid w:val="00031572"/>
    <w:rsid w:val="00032E07"/>
    <w:rsid w:val="00033566"/>
    <w:rsid w:val="00034406"/>
    <w:rsid w:val="00035AA7"/>
    <w:rsid w:val="00043462"/>
    <w:rsid w:val="00051E30"/>
    <w:rsid w:val="00053F9F"/>
    <w:rsid w:val="000605B4"/>
    <w:rsid w:val="00065F22"/>
    <w:rsid w:val="00070617"/>
    <w:rsid w:val="00071B39"/>
    <w:rsid w:val="00073D7B"/>
    <w:rsid w:val="0007470C"/>
    <w:rsid w:val="000766AA"/>
    <w:rsid w:val="00076EE9"/>
    <w:rsid w:val="000817E4"/>
    <w:rsid w:val="00083569"/>
    <w:rsid w:val="00084332"/>
    <w:rsid w:val="00090203"/>
    <w:rsid w:val="00090EB9"/>
    <w:rsid w:val="00096070"/>
    <w:rsid w:val="00097DF1"/>
    <w:rsid w:val="000A47FE"/>
    <w:rsid w:val="000A5CF4"/>
    <w:rsid w:val="000A6218"/>
    <w:rsid w:val="000A6DC9"/>
    <w:rsid w:val="000A72C1"/>
    <w:rsid w:val="000B1122"/>
    <w:rsid w:val="000B346C"/>
    <w:rsid w:val="000B4D26"/>
    <w:rsid w:val="000B5F3F"/>
    <w:rsid w:val="000B68A3"/>
    <w:rsid w:val="000C0C6E"/>
    <w:rsid w:val="000C1769"/>
    <w:rsid w:val="000C30D7"/>
    <w:rsid w:val="000C332F"/>
    <w:rsid w:val="000C4484"/>
    <w:rsid w:val="000C5B50"/>
    <w:rsid w:val="000D0BFA"/>
    <w:rsid w:val="000D121F"/>
    <w:rsid w:val="000D3057"/>
    <w:rsid w:val="000D3C83"/>
    <w:rsid w:val="000D45A5"/>
    <w:rsid w:val="000D6511"/>
    <w:rsid w:val="000D6549"/>
    <w:rsid w:val="000D7E34"/>
    <w:rsid w:val="000E0AC8"/>
    <w:rsid w:val="000E1285"/>
    <w:rsid w:val="000E1AB2"/>
    <w:rsid w:val="000F0507"/>
    <w:rsid w:val="000F3B8F"/>
    <w:rsid w:val="000F3F11"/>
    <w:rsid w:val="000F4B6F"/>
    <w:rsid w:val="000F748F"/>
    <w:rsid w:val="00100920"/>
    <w:rsid w:val="00101498"/>
    <w:rsid w:val="001101D8"/>
    <w:rsid w:val="00110D1F"/>
    <w:rsid w:val="00113173"/>
    <w:rsid w:val="0011370C"/>
    <w:rsid w:val="00113A4C"/>
    <w:rsid w:val="00113A85"/>
    <w:rsid w:val="001205B3"/>
    <w:rsid w:val="00122674"/>
    <w:rsid w:val="00123EBE"/>
    <w:rsid w:val="0012531E"/>
    <w:rsid w:val="00125629"/>
    <w:rsid w:val="00125A07"/>
    <w:rsid w:val="00127EAF"/>
    <w:rsid w:val="001341A4"/>
    <w:rsid w:val="001367DF"/>
    <w:rsid w:val="00136CBA"/>
    <w:rsid w:val="00136CC2"/>
    <w:rsid w:val="001416A4"/>
    <w:rsid w:val="00143254"/>
    <w:rsid w:val="00143DEE"/>
    <w:rsid w:val="00150307"/>
    <w:rsid w:val="00150FB2"/>
    <w:rsid w:val="001516A0"/>
    <w:rsid w:val="001516AC"/>
    <w:rsid w:val="001520F6"/>
    <w:rsid w:val="00154E5A"/>
    <w:rsid w:val="001575AB"/>
    <w:rsid w:val="0016368F"/>
    <w:rsid w:val="00164EE8"/>
    <w:rsid w:val="00165173"/>
    <w:rsid w:val="001652E8"/>
    <w:rsid w:val="00171118"/>
    <w:rsid w:val="001817BF"/>
    <w:rsid w:val="00184734"/>
    <w:rsid w:val="00185C97"/>
    <w:rsid w:val="00187A41"/>
    <w:rsid w:val="00192BB0"/>
    <w:rsid w:val="001945B8"/>
    <w:rsid w:val="00194690"/>
    <w:rsid w:val="0019564B"/>
    <w:rsid w:val="00197077"/>
    <w:rsid w:val="001A25A0"/>
    <w:rsid w:val="001A3B9E"/>
    <w:rsid w:val="001A46E1"/>
    <w:rsid w:val="001A4CF8"/>
    <w:rsid w:val="001A5216"/>
    <w:rsid w:val="001A6474"/>
    <w:rsid w:val="001A7581"/>
    <w:rsid w:val="001B0D09"/>
    <w:rsid w:val="001B1DFD"/>
    <w:rsid w:val="001B2FC8"/>
    <w:rsid w:val="001B5297"/>
    <w:rsid w:val="001B7261"/>
    <w:rsid w:val="001C0376"/>
    <w:rsid w:val="001C0474"/>
    <w:rsid w:val="001C10E3"/>
    <w:rsid w:val="001C1891"/>
    <w:rsid w:val="001C266F"/>
    <w:rsid w:val="001C4258"/>
    <w:rsid w:val="001D0945"/>
    <w:rsid w:val="001D28A6"/>
    <w:rsid w:val="001D2C01"/>
    <w:rsid w:val="001D5639"/>
    <w:rsid w:val="001D75C2"/>
    <w:rsid w:val="001E1FC9"/>
    <w:rsid w:val="001E3385"/>
    <w:rsid w:val="001E360C"/>
    <w:rsid w:val="001E45C8"/>
    <w:rsid w:val="001E4983"/>
    <w:rsid w:val="001F10DD"/>
    <w:rsid w:val="001F21BE"/>
    <w:rsid w:val="0020006B"/>
    <w:rsid w:val="00204589"/>
    <w:rsid w:val="00204596"/>
    <w:rsid w:val="00204D99"/>
    <w:rsid w:val="0020530F"/>
    <w:rsid w:val="00205A2F"/>
    <w:rsid w:val="002069B2"/>
    <w:rsid w:val="0020721F"/>
    <w:rsid w:val="002120A0"/>
    <w:rsid w:val="00215082"/>
    <w:rsid w:val="00215627"/>
    <w:rsid w:val="00215BAC"/>
    <w:rsid w:val="00215DFF"/>
    <w:rsid w:val="0021626A"/>
    <w:rsid w:val="00217EEC"/>
    <w:rsid w:val="002250C7"/>
    <w:rsid w:val="00225D68"/>
    <w:rsid w:val="00225E6C"/>
    <w:rsid w:val="0023034F"/>
    <w:rsid w:val="00232E85"/>
    <w:rsid w:val="00232F3E"/>
    <w:rsid w:val="00233CBC"/>
    <w:rsid w:val="0023566F"/>
    <w:rsid w:val="00237E2F"/>
    <w:rsid w:val="002412F9"/>
    <w:rsid w:val="0024246E"/>
    <w:rsid w:val="002427D8"/>
    <w:rsid w:val="00243F55"/>
    <w:rsid w:val="00245B4A"/>
    <w:rsid w:val="0024710C"/>
    <w:rsid w:val="0025046B"/>
    <w:rsid w:val="0025255E"/>
    <w:rsid w:val="0025485F"/>
    <w:rsid w:val="002570B0"/>
    <w:rsid w:val="0026053A"/>
    <w:rsid w:val="0027083F"/>
    <w:rsid w:val="00271FF9"/>
    <w:rsid w:val="00274085"/>
    <w:rsid w:val="00274401"/>
    <w:rsid w:val="0027502E"/>
    <w:rsid w:val="002756BE"/>
    <w:rsid w:val="00281874"/>
    <w:rsid w:val="00283475"/>
    <w:rsid w:val="00283AEB"/>
    <w:rsid w:val="00285F83"/>
    <w:rsid w:val="0029066A"/>
    <w:rsid w:val="00291F81"/>
    <w:rsid w:val="00294EA1"/>
    <w:rsid w:val="00295940"/>
    <w:rsid w:val="002968CF"/>
    <w:rsid w:val="00297B09"/>
    <w:rsid w:val="002A06A2"/>
    <w:rsid w:val="002A0F32"/>
    <w:rsid w:val="002A1738"/>
    <w:rsid w:val="002A5F29"/>
    <w:rsid w:val="002A6FBD"/>
    <w:rsid w:val="002B1F5F"/>
    <w:rsid w:val="002B451A"/>
    <w:rsid w:val="002C11A9"/>
    <w:rsid w:val="002C12C1"/>
    <w:rsid w:val="002C2E66"/>
    <w:rsid w:val="002C3294"/>
    <w:rsid w:val="002C7C03"/>
    <w:rsid w:val="002D05B5"/>
    <w:rsid w:val="002D0CD8"/>
    <w:rsid w:val="002D4859"/>
    <w:rsid w:val="002E0FEA"/>
    <w:rsid w:val="002E1589"/>
    <w:rsid w:val="002E4E76"/>
    <w:rsid w:val="002E5A85"/>
    <w:rsid w:val="002E5FDF"/>
    <w:rsid w:val="002E6A77"/>
    <w:rsid w:val="002F11AD"/>
    <w:rsid w:val="002F1666"/>
    <w:rsid w:val="002F2024"/>
    <w:rsid w:val="002F29E1"/>
    <w:rsid w:val="002F30D5"/>
    <w:rsid w:val="002F66BF"/>
    <w:rsid w:val="002F689E"/>
    <w:rsid w:val="002F7295"/>
    <w:rsid w:val="002F772A"/>
    <w:rsid w:val="003036EB"/>
    <w:rsid w:val="003043E3"/>
    <w:rsid w:val="0030464D"/>
    <w:rsid w:val="003053F5"/>
    <w:rsid w:val="003072F2"/>
    <w:rsid w:val="00307B39"/>
    <w:rsid w:val="003129E9"/>
    <w:rsid w:val="0031487B"/>
    <w:rsid w:val="003177C3"/>
    <w:rsid w:val="00317DE3"/>
    <w:rsid w:val="00317F99"/>
    <w:rsid w:val="00321090"/>
    <w:rsid w:val="00322010"/>
    <w:rsid w:val="003235EF"/>
    <w:rsid w:val="00337522"/>
    <w:rsid w:val="00337766"/>
    <w:rsid w:val="0034545F"/>
    <w:rsid w:val="003457F5"/>
    <w:rsid w:val="00351D75"/>
    <w:rsid w:val="0035324E"/>
    <w:rsid w:val="0035494D"/>
    <w:rsid w:val="00355816"/>
    <w:rsid w:val="00357278"/>
    <w:rsid w:val="003621A6"/>
    <w:rsid w:val="00363FE7"/>
    <w:rsid w:val="003664D1"/>
    <w:rsid w:val="0036699A"/>
    <w:rsid w:val="00366E88"/>
    <w:rsid w:val="00367D60"/>
    <w:rsid w:val="0037129A"/>
    <w:rsid w:val="00371BCA"/>
    <w:rsid w:val="0037298C"/>
    <w:rsid w:val="0037512C"/>
    <w:rsid w:val="00375C5E"/>
    <w:rsid w:val="00376EAE"/>
    <w:rsid w:val="00377EA2"/>
    <w:rsid w:val="00385DB5"/>
    <w:rsid w:val="00390AC6"/>
    <w:rsid w:val="00392699"/>
    <w:rsid w:val="00393920"/>
    <w:rsid w:val="00394022"/>
    <w:rsid w:val="00396869"/>
    <w:rsid w:val="00396B56"/>
    <w:rsid w:val="00397A0F"/>
    <w:rsid w:val="00397E59"/>
    <w:rsid w:val="003A1E86"/>
    <w:rsid w:val="003A2F8B"/>
    <w:rsid w:val="003A3466"/>
    <w:rsid w:val="003A3B47"/>
    <w:rsid w:val="003A4382"/>
    <w:rsid w:val="003B16B3"/>
    <w:rsid w:val="003B2E7A"/>
    <w:rsid w:val="003B346A"/>
    <w:rsid w:val="003B5A42"/>
    <w:rsid w:val="003B733F"/>
    <w:rsid w:val="003B7972"/>
    <w:rsid w:val="003C541F"/>
    <w:rsid w:val="003C7853"/>
    <w:rsid w:val="003D498A"/>
    <w:rsid w:val="003D52AA"/>
    <w:rsid w:val="003E27BE"/>
    <w:rsid w:val="003E3D56"/>
    <w:rsid w:val="003E48B5"/>
    <w:rsid w:val="003E4F3B"/>
    <w:rsid w:val="003E5D68"/>
    <w:rsid w:val="003E7E94"/>
    <w:rsid w:val="003F0E7E"/>
    <w:rsid w:val="003F1D58"/>
    <w:rsid w:val="003F2015"/>
    <w:rsid w:val="003F4687"/>
    <w:rsid w:val="003F562E"/>
    <w:rsid w:val="003F5DAE"/>
    <w:rsid w:val="003F62D9"/>
    <w:rsid w:val="00401BAE"/>
    <w:rsid w:val="0040236D"/>
    <w:rsid w:val="00402E4A"/>
    <w:rsid w:val="00404AB5"/>
    <w:rsid w:val="00404BB8"/>
    <w:rsid w:val="0040572F"/>
    <w:rsid w:val="00405BF7"/>
    <w:rsid w:val="00406A09"/>
    <w:rsid w:val="00406A47"/>
    <w:rsid w:val="0041608F"/>
    <w:rsid w:val="004170F0"/>
    <w:rsid w:val="00417806"/>
    <w:rsid w:val="00420699"/>
    <w:rsid w:val="00421380"/>
    <w:rsid w:val="0042170B"/>
    <w:rsid w:val="00431219"/>
    <w:rsid w:val="00432B64"/>
    <w:rsid w:val="00433BF8"/>
    <w:rsid w:val="0043684B"/>
    <w:rsid w:val="0043690D"/>
    <w:rsid w:val="00436993"/>
    <w:rsid w:val="004373CA"/>
    <w:rsid w:val="004414A0"/>
    <w:rsid w:val="00442B3F"/>
    <w:rsid w:val="00444F64"/>
    <w:rsid w:val="00447A83"/>
    <w:rsid w:val="00447D20"/>
    <w:rsid w:val="004601C4"/>
    <w:rsid w:val="00462094"/>
    <w:rsid w:val="00462CB6"/>
    <w:rsid w:val="00467EE8"/>
    <w:rsid w:val="004719C3"/>
    <w:rsid w:val="004732C2"/>
    <w:rsid w:val="004755F9"/>
    <w:rsid w:val="0047632E"/>
    <w:rsid w:val="0047734F"/>
    <w:rsid w:val="00482D7B"/>
    <w:rsid w:val="004830A5"/>
    <w:rsid w:val="00484220"/>
    <w:rsid w:val="00484D0B"/>
    <w:rsid w:val="00491995"/>
    <w:rsid w:val="0049212F"/>
    <w:rsid w:val="004B1268"/>
    <w:rsid w:val="004B1C7F"/>
    <w:rsid w:val="004B2B34"/>
    <w:rsid w:val="004B7522"/>
    <w:rsid w:val="004C47D7"/>
    <w:rsid w:val="004C4CAE"/>
    <w:rsid w:val="004C565C"/>
    <w:rsid w:val="004C6B44"/>
    <w:rsid w:val="004D0B6A"/>
    <w:rsid w:val="004D7052"/>
    <w:rsid w:val="004D75FA"/>
    <w:rsid w:val="004E01E9"/>
    <w:rsid w:val="004E28BD"/>
    <w:rsid w:val="004E38B3"/>
    <w:rsid w:val="004E4687"/>
    <w:rsid w:val="004E5E8E"/>
    <w:rsid w:val="004E6338"/>
    <w:rsid w:val="004E6E16"/>
    <w:rsid w:val="004F08D8"/>
    <w:rsid w:val="004F43EF"/>
    <w:rsid w:val="004F5CDA"/>
    <w:rsid w:val="00502492"/>
    <w:rsid w:val="00502D0D"/>
    <w:rsid w:val="00503829"/>
    <w:rsid w:val="005059DF"/>
    <w:rsid w:val="00513DDA"/>
    <w:rsid w:val="0051753B"/>
    <w:rsid w:val="00521F8B"/>
    <w:rsid w:val="0052347C"/>
    <w:rsid w:val="00527AE6"/>
    <w:rsid w:val="00530D8F"/>
    <w:rsid w:val="00532547"/>
    <w:rsid w:val="00532C5E"/>
    <w:rsid w:val="00540209"/>
    <w:rsid w:val="00543025"/>
    <w:rsid w:val="00545070"/>
    <w:rsid w:val="00552A9A"/>
    <w:rsid w:val="00553DA9"/>
    <w:rsid w:val="00555656"/>
    <w:rsid w:val="005563A2"/>
    <w:rsid w:val="005631BD"/>
    <w:rsid w:val="00565A8D"/>
    <w:rsid w:val="005666BD"/>
    <w:rsid w:val="00567347"/>
    <w:rsid w:val="00580335"/>
    <w:rsid w:val="0058065C"/>
    <w:rsid w:val="005820D0"/>
    <w:rsid w:val="00582A94"/>
    <w:rsid w:val="0058353D"/>
    <w:rsid w:val="00585866"/>
    <w:rsid w:val="00590246"/>
    <w:rsid w:val="00590E17"/>
    <w:rsid w:val="00591263"/>
    <w:rsid w:val="0059587E"/>
    <w:rsid w:val="00596742"/>
    <w:rsid w:val="005A1422"/>
    <w:rsid w:val="005A4259"/>
    <w:rsid w:val="005A427B"/>
    <w:rsid w:val="005B10CC"/>
    <w:rsid w:val="005B2DFB"/>
    <w:rsid w:val="005B3860"/>
    <w:rsid w:val="005B4E7F"/>
    <w:rsid w:val="005B5914"/>
    <w:rsid w:val="005B67A7"/>
    <w:rsid w:val="005B7227"/>
    <w:rsid w:val="005C1834"/>
    <w:rsid w:val="005C248D"/>
    <w:rsid w:val="005C76A0"/>
    <w:rsid w:val="005D619C"/>
    <w:rsid w:val="005E0BC6"/>
    <w:rsid w:val="005E1971"/>
    <w:rsid w:val="005E1E60"/>
    <w:rsid w:val="005E3A8F"/>
    <w:rsid w:val="005E3F7E"/>
    <w:rsid w:val="005E4B60"/>
    <w:rsid w:val="005E4DE2"/>
    <w:rsid w:val="005E570B"/>
    <w:rsid w:val="005E645B"/>
    <w:rsid w:val="005E7590"/>
    <w:rsid w:val="005F5F0B"/>
    <w:rsid w:val="006010B8"/>
    <w:rsid w:val="00602370"/>
    <w:rsid w:val="00602676"/>
    <w:rsid w:val="006045DE"/>
    <w:rsid w:val="006116AE"/>
    <w:rsid w:val="00613245"/>
    <w:rsid w:val="006133FF"/>
    <w:rsid w:val="006159FC"/>
    <w:rsid w:val="006177B0"/>
    <w:rsid w:val="00622058"/>
    <w:rsid w:val="0062255A"/>
    <w:rsid w:val="006231AE"/>
    <w:rsid w:val="006241D9"/>
    <w:rsid w:val="00624875"/>
    <w:rsid w:val="006365CA"/>
    <w:rsid w:val="00636942"/>
    <w:rsid w:val="006417B1"/>
    <w:rsid w:val="0064223E"/>
    <w:rsid w:val="00642336"/>
    <w:rsid w:val="006426D2"/>
    <w:rsid w:val="006478E3"/>
    <w:rsid w:val="00647976"/>
    <w:rsid w:val="00650052"/>
    <w:rsid w:val="00653E64"/>
    <w:rsid w:val="00656EB0"/>
    <w:rsid w:val="006577C7"/>
    <w:rsid w:val="0066226A"/>
    <w:rsid w:val="0066278B"/>
    <w:rsid w:val="00666C99"/>
    <w:rsid w:val="00671FCF"/>
    <w:rsid w:val="00672BBA"/>
    <w:rsid w:val="00675D4B"/>
    <w:rsid w:val="006767E6"/>
    <w:rsid w:val="00681146"/>
    <w:rsid w:val="006829F9"/>
    <w:rsid w:val="0068435F"/>
    <w:rsid w:val="00685205"/>
    <w:rsid w:val="00690D40"/>
    <w:rsid w:val="00693B19"/>
    <w:rsid w:val="0069489F"/>
    <w:rsid w:val="00697A59"/>
    <w:rsid w:val="006A1C4F"/>
    <w:rsid w:val="006A51DA"/>
    <w:rsid w:val="006A5D4D"/>
    <w:rsid w:val="006A743E"/>
    <w:rsid w:val="006A7F49"/>
    <w:rsid w:val="006B4356"/>
    <w:rsid w:val="006B6308"/>
    <w:rsid w:val="006B7E7B"/>
    <w:rsid w:val="006D6EFF"/>
    <w:rsid w:val="006E1585"/>
    <w:rsid w:val="006E2463"/>
    <w:rsid w:val="006E5B7A"/>
    <w:rsid w:val="006E7903"/>
    <w:rsid w:val="006F00CF"/>
    <w:rsid w:val="006F64BB"/>
    <w:rsid w:val="006F7715"/>
    <w:rsid w:val="006F79CD"/>
    <w:rsid w:val="00700DCD"/>
    <w:rsid w:val="00706BBA"/>
    <w:rsid w:val="007077A3"/>
    <w:rsid w:val="007077BF"/>
    <w:rsid w:val="00710D89"/>
    <w:rsid w:val="00711253"/>
    <w:rsid w:val="00714305"/>
    <w:rsid w:val="0071629A"/>
    <w:rsid w:val="007169F1"/>
    <w:rsid w:val="007179D8"/>
    <w:rsid w:val="00723CBC"/>
    <w:rsid w:val="00724634"/>
    <w:rsid w:val="00726E57"/>
    <w:rsid w:val="00727130"/>
    <w:rsid w:val="007277B1"/>
    <w:rsid w:val="00730B17"/>
    <w:rsid w:val="00730CE6"/>
    <w:rsid w:val="00731099"/>
    <w:rsid w:val="00732529"/>
    <w:rsid w:val="00734854"/>
    <w:rsid w:val="00742A53"/>
    <w:rsid w:val="007440A4"/>
    <w:rsid w:val="00744C04"/>
    <w:rsid w:val="0074533B"/>
    <w:rsid w:val="00746230"/>
    <w:rsid w:val="00752475"/>
    <w:rsid w:val="00752FBE"/>
    <w:rsid w:val="007534D6"/>
    <w:rsid w:val="00755814"/>
    <w:rsid w:val="00755A2D"/>
    <w:rsid w:val="00760C91"/>
    <w:rsid w:val="00766C88"/>
    <w:rsid w:val="007673A5"/>
    <w:rsid w:val="007700EA"/>
    <w:rsid w:val="00772B69"/>
    <w:rsid w:val="00774ADC"/>
    <w:rsid w:val="00774B2A"/>
    <w:rsid w:val="00777840"/>
    <w:rsid w:val="007852F9"/>
    <w:rsid w:val="00785FBA"/>
    <w:rsid w:val="00787B84"/>
    <w:rsid w:val="00791778"/>
    <w:rsid w:val="00793483"/>
    <w:rsid w:val="007934DC"/>
    <w:rsid w:val="00793E91"/>
    <w:rsid w:val="00794C33"/>
    <w:rsid w:val="007960B3"/>
    <w:rsid w:val="00796548"/>
    <w:rsid w:val="00796F71"/>
    <w:rsid w:val="0079753D"/>
    <w:rsid w:val="007A0A3F"/>
    <w:rsid w:val="007A27CC"/>
    <w:rsid w:val="007A4995"/>
    <w:rsid w:val="007A5807"/>
    <w:rsid w:val="007B0B38"/>
    <w:rsid w:val="007B0FA4"/>
    <w:rsid w:val="007B2356"/>
    <w:rsid w:val="007B6ED0"/>
    <w:rsid w:val="007B7BF8"/>
    <w:rsid w:val="007C1355"/>
    <w:rsid w:val="007C2E34"/>
    <w:rsid w:val="007C3764"/>
    <w:rsid w:val="007C3F16"/>
    <w:rsid w:val="007C473D"/>
    <w:rsid w:val="007C764A"/>
    <w:rsid w:val="007D3343"/>
    <w:rsid w:val="007D4F38"/>
    <w:rsid w:val="007D569C"/>
    <w:rsid w:val="007E0B2B"/>
    <w:rsid w:val="007E3344"/>
    <w:rsid w:val="007E3F1F"/>
    <w:rsid w:val="007E503E"/>
    <w:rsid w:val="007E6E69"/>
    <w:rsid w:val="007F03B0"/>
    <w:rsid w:val="007F1D7C"/>
    <w:rsid w:val="007F6B6F"/>
    <w:rsid w:val="007F7BFD"/>
    <w:rsid w:val="0080133B"/>
    <w:rsid w:val="0080161A"/>
    <w:rsid w:val="00804E77"/>
    <w:rsid w:val="00806C6B"/>
    <w:rsid w:val="00814294"/>
    <w:rsid w:val="00816408"/>
    <w:rsid w:val="00817848"/>
    <w:rsid w:val="00821C28"/>
    <w:rsid w:val="00822641"/>
    <w:rsid w:val="00824A49"/>
    <w:rsid w:val="00833553"/>
    <w:rsid w:val="0083435D"/>
    <w:rsid w:val="00835F47"/>
    <w:rsid w:val="00840362"/>
    <w:rsid w:val="00843C04"/>
    <w:rsid w:val="008449B8"/>
    <w:rsid w:val="00845016"/>
    <w:rsid w:val="00850C34"/>
    <w:rsid w:val="008529C7"/>
    <w:rsid w:val="00853C04"/>
    <w:rsid w:val="00855831"/>
    <w:rsid w:val="008561F4"/>
    <w:rsid w:val="0085676F"/>
    <w:rsid w:val="00860B4A"/>
    <w:rsid w:val="008611C7"/>
    <w:rsid w:val="008619C7"/>
    <w:rsid w:val="00862CBC"/>
    <w:rsid w:val="008642CC"/>
    <w:rsid w:val="0086725D"/>
    <w:rsid w:val="008703FD"/>
    <w:rsid w:val="008758ED"/>
    <w:rsid w:val="0087609E"/>
    <w:rsid w:val="00877DEF"/>
    <w:rsid w:val="008843AD"/>
    <w:rsid w:val="008869E5"/>
    <w:rsid w:val="00892336"/>
    <w:rsid w:val="0089430F"/>
    <w:rsid w:val="008A128A"/>
    <w:rsid w:val="008A421B"/>
    <w:rsid w:val="008A4244"/>
    <w:rsid w:val="008A5129"/>
    <w:rsid w:val="008B06F0"/>
    <w:rsid w:val="008B70B9"/>
    <w:rsid w:val="008C33B8"/>
    <w:rsid w:val="008C4006"/>
    <w:rsid w:val="008D1182"/>
    <w:rsid w:val="008D2ED5"/>
    <w:rsid w:val="008D35F7"/>
    <w:rsid w:val="008D4AA6"/>
    <w:rsid w:val="008D4EC2"/>
    <w:rsid w:val="008D5AB6"/>
    <w:rsid w:val="008D6253"/>
    <w:rsid w:val="008D62D6"/>
    <w:rsid w:val="008E02AF"/>
    <w:rsid w:val="008E11DC"/>
    <w:rsid w:val="008E58E7"/>
    <w:rsid w:val="008F1593"/>
    <w:rsid w:val="008F1B3E"/>
    <w:rsid w:val="008F617E"/>
    <w:rsid w:val="00900015"/>
    <w:rsid w:val="009001C5"/>
    <w:rsid w:val="009021DA"/>
    <w:rsid w:val="00903C3E"/>
    <w:rsid w:val="00906BF2"/>
    <w:rsid w:val="00912236"/>
    <w:rsid w:val="009144FC"/>
    <w:rsid w:val="0091690D"/>
    <w:rsid w:val="00916A2E"/>
    <w:rsid w:val="0092299C"/>
    <w:rsid w:val="00924570"/>
    <w:rsid w:val="00926532"/>
    <w:rsid w:val="0092684C"/>
    <w:rsid w:val="00926DB5"/>
    <w:rsid w:val="009303E0"/>
    <w:rsid w:val="0093079D"/>
    <w:rsid w:val="00935EDB"/>
    <w:rsid w:val="00935F4A"/>
    <w:rsid w:val="00936217"/>
    <w:rsid w:val="009364D0"/>
    <w:rsid w:val="00937AC9"/>
    <w:rsid w:val="00946158"/>
    <w:rsid w:val="00950AFA"/>
    <w:rsid w:val="00953C1F"/>
    <w:rsid w:val="00955027"/>
    <w:rsid w:val="009556AF"/>
    <w:rsid w:val="00955B01"/>
    <w:rsid w:val="00955D6D"/>
    <w:rsid w:val="009611A4"/>
    <w:rsid w:val="00961E36"/>
    <w:rsid w:val="00963C3B"/>
    <w:rsid w:val="00966ECC"/>
    <w:rsid w:val="00970D31"/>
    <w:rsid w:val="00970DA3"/>
    <w:rsid w:val="00973BC8"/>
    <w:rsid w:val="00973D60"/>
    <w:rsid w:val="00973D63"/>
    <w:rsid w:val="00976EED"/>
    <w:rsid w:val="00977C91"/>
    <w:rsid w:val="00983A9C"/>
    <w:rsid w:val="00986870"/>
    <w:rsid w:val="0099285C"/>
    <w:rsid w:val="00992EB4"/>
    <w:rsid w:val="009933C3"/>
    <w:rsid w:val="009964F3"/>
    <w:rsid w:val="009A2325"/>
    <w:rsid w:val="009A5142"/>
    <w:rsid w:val="009A5D51"/>
    <w:rsid w:val="009A7601"/>
    <w:rsid w:val="009B1169"/>
    <w:rsid w:val="009B360C"/>
    <w:rsid w:val="009B5143"/>
    <w:rsid w:val="009C2412"/>
    <w:rsid w:val="009C4911"/>
    <w:rsid w:val="009C4F24"/>
    <w:rsid w:val="009C6B1F"/>
    <w:rsid w:val="009D0E95"/>
    <w:rsid w:val="009D0FA8"/>
    <w:rsid w:val="009D176A"/>
    <w:rsid w:val="009D4FD5"/>
    <w:rsid w:val="009D68F2"/>
    <w:rsid w:val="009D6BBB"/>
    <w:rsid w:val="009D7478"/>
    <w:rsid w:val="009E12F0"/>
    <w:rsid w:val="009E1D81"/>
    <w:rsid w:val="009E38C5"/>
    <w:rsid w:val="009E5D80"/>
    <w:rsid w:val="009E719F"/>
    <w:rsid w:val="009E79BA"/>
    <w:rsid w:val="009F1157"/>
    <w:rsid w:val="009F2731"/>
    <w:rsid w:val="009F5B89"/>
    <w:rsid w:val="009F680C"/>
    <w:rsid w:val="009F76C3"/>
    <w:rsid w:val="00A01285"/>
    <w:rsid w:val="00A022A9"/>
    <w:rsid w:val="00A02E6F"/>
    <w:rsid w:val="00A07CF6"/>
    <w:rsid w:val="00A11AA3"/>
    <w:rsid w:val="00A11D62"/>
    <w:rsid w:val="00A12427"/>
    <w:rsid w:val="00A1331F"/>
    <w:rsid w:val="00A13B08"/>
    <w:rsid w:val="00A153DE"/>
    <w:rsid w:val="00A176A7"/>
    <w:rsid w:val="00A20C90"/>
    <w:rsid w:val="00A212DD"/>
    <w:rsid w:val="00A23D0F"/>
    <w:rsid w:val="00A23FA5"/>
    <w:rsid w:val="00A25530"/>
    <w:rsid w:val="00A2581E"/>
    <w:rsid w:val="00A32FFA"/>
    <w:rsid w:val="00A34738"/>
    <w:rsid w:val="00A36FDC"/>
    <w:rsid w:val="00A404A8"/>
    <w:rsid w:val="00A409AB"/>
    <w:rsid w:val="00A5235E"/>
    <w:rsid w:val="00A55A25"/>
    <w:rsid w:val="00A569B6"/>
    <w:rsid w:val="00A60775"/>
    <w:rsid w:val="00A6581B"/>
    <w:rsid w:val="00A65D03"/>
    <w:rsid w:val="00A66958"/>
    <w:rsid w:val="00A711BF"/>
    <w:rsid w:val="00A712DD"/>
    <w:rsid w:val="00A72485"/>
    <w:rsid w:val="00A74B4C"/>
    <w:rsid w:val="00A75DDD"/>
    <w:rsid w:val="00A7648B"/>
    <w:rsid w:val="00A7766C"/>
    <w:rsid w:val="00A8000E"/>
    <w:rsid w:val="00A80DB9"/>
    <w:rsid w:val="00A81E2C"/>
    <w:rsid w:val="00A85BFC"/>
    <w:rsid w:val="00A860CB"/>
    <w:rsid w:val="00A86645"/>
    <w:rsid w:val="00A8679F"/>
    <w:rsid w:val="00A90751"/>
    <w:rsid w:val="00A913D5"/>
    <w:rsid w:val="00A92D7B"/>
    <w:rsid w:val="00A92F40"/>
    <w:rsid w:val="00A92F7E"/>
    <w:rsid w:val="00A9317C"/>
    <w:rsid w:val="00A9781C"/>
    <w:rsid w:val="00A97AB5"/>
    <w:rsid w:val="00AA042C"/>
    <w:rsid w:val="00AA090D"/>
    <w:rsid w:val="00AA2C30"/>
    <w:rsid w:val="00AA2DB6"/>
    <w:rsid w:val="00AA3A8C"/>
    <w:rsid w:val="00AA3FD7"/>
    <w:rsid w:val="00AA56A3"/>
    <w:rsid w:val="00AA6B49"/>
    <w:rsid w:val="00AA78AA"/>
    <w:rsid w:val="00AB0E4D"/>
    <w:rsid w:val="00AB198F"/>
    <w:rsid w:val="00AB1B37"/>
    <w:rsid w:val="00AB2CF8"/>
    <w:rsid w:val="00AB51D2"/>
    <w:rsid w:val="00AC0BE0"/>
    <w:rsid w:val="00AC2DCB"/>
    <w:rsid w:val="00AC3561"/>
    <w:rsid w:val="00AC6043"/>
    <w:rsid w:val="00AC638D"/>
    <w:rsid w:val="00AC71DB"/>
    <w:rsid w:val="00AD0773"/>
    <w:rsid w:val="00AD2003"/>
    <w:rsid w:val="00AD3C79"/>
    <w:rsid w:val="00AD40EE"/>
    <w:rsid w:val="00AD7BCC"/>
    <w:rsid w:val="00AE1A62"/>
    <w:rsid w:val="00AE372E"/>
    <w:rsid w:val="00AE3FB7"/>
    <w:rsid w:val="00AE47F3"/>
    <w:rsid w:val="00AE6043"/>
    <w:rsid w:val="00AF025F"/>
    <w:rsid w:val="00AF06D6"/>
    <w:rsid w:val="00AF1D6E"/>
    <w:rsid w:val="00AF20A5"/>
    <w:rsid w:val="00AF2A57"/>
    <w:rsid w:val="00AF2A69"/>
    <w:rsid w:val="00AF365A"/>
    <w:rsid w:val="00AF5037"/>
    <w:rsid w:val="00B01373"/>
    <w:rsid w:val="00B01D06"/>
    <w:rsid w:val="00B041BF"/>
    <w:rsid w:val="00B0447E"/>
    <w:rsid w:val="00B0469C"/>
    <w:rsid w:val="00B04730"/>
    <w:rsid w:val="00B0591B"/>
    <w:rsid w:val="00B0666D"/>
    <w:rsid w:val="00B11052"/>
    <w:rsid w:val="00B11BC4"/>
    <w:rsid w:val="00B1391A"/>
    <w:rsid w:val="00B156D9"/>
    <w:rsid w:val="00B162C6"/>
    <w:rsid w:val="00B179CA"/>
    <w:rsid w:val="00B250D0"/>
    <w:rsid w:val="00B25EED"/>
    <w:rsid w:val="00B2740B"/>
    <w:rsid w:val="00B3231B"/>
    <w:rsid w:val="00B37E16"/>
    <w:rsid w:val="00B37F50"/>
    <w:rsid w:val="00B4169D"/>
    <w:rsid w:val="00B424F7"/>
    <w:rsid w:val="00B425E3"/>
    <w:rsid w:val="00B461C1"/>
    <w:rsid w:val="00B46389"/>
    <w:rsid w:val="00B50585"/>
    <w:rsid w:val="00B50DC8"/>
    <w:rsid w:val="00B535CC"/>
    <w:rsid w:val="00B54456"/>
    <w:rsid w:val="00B54D85"/>
    <w:rsid w:val="00B55EE6"/>
    <w:rsid w:val="00B57F8B"/>
    <w:rsid w:val="00B628F0"/>
    <w:rsid w:val="00B65CD6"/>
    <w:rsid w:val="00B67945"/>
    <w:rsid w:val="00B71176"/>
    <w:rsid w:val="00B737A2"/>
    <w:rsid w:val="00B80AD6"/>
    <w:rsid w:val="00B81FED"/>
    <w:rsid w:val="00B86654"/>
    <w:rsid w:val="00B93D78"/>
    <w:rsid w:val="00B94059"/>
    <w:rsid w:val="00B96738"/>
    <w:rsid w:val="00BA54C0"/>
    <w:rsid w:val="00BA654D"/>
    <w:rsid w:val="00BA7939"/>
    <w:rsid w:val="00BA7F04"/>
    <w:rsid w:val="00BB018F"/>
    <w:rsid w:val="00BB57B2"/>
    <w:rsid w:val="00BB6770"/>
    <w:rsid w:val="00BB77A2"/>
    <w:rsid w:val="00BC1D8F"/>
    <w:rsid w:val="00BC1DE3"/>
    <w:rsid w:val="00BC4D09"/>
    <w:rsid w:val="00BC5C23"/>
    <w:rsid w:val="00BC7CD5"/>
    <w:rsid w:val="00BD1BE5"/>
    <w:rsid w:val="00BD38D8"/>
    <w:rsid w:val="00BD3CB0"/>
    <w:rsid w:val="00BD5A7C"/>
    <w:rsid w:val="00BE1668"/>
    <w:rsid w:val="00BE364F"/>
    <w:rsid w:val="00BE3997"/>
    <w:rsid w:val="00BE527F"/>
    <w:rsid w:val="00BE540D"/>
    <w:rsid w:val="00BF3C8D"/>
    <w:rsid w:val="00BF4064"/>
    <w:rsid w:val="00BF5998"/>
    <w:rsid w:val="00BF7C6D"/>
    <w:rsid w:val="00C00DB6"/>
    <w:rsid w:val="00C01BB1"/>
    <w:rsid w:val="00C0597C"/>
    <w:rsid w:val="00C06231"/>
    <w:rsid w:val="00C13F9E"/>
    <w:rsid w:val="00C14E58"/>
    <w:rsid w:val="00C16150"/>
    <w:rsid w:val="00C2460C"/>
    <w:rsid w:val="00C307F3"/>
    <w:rsid w:val="00C338EB"/>
    <w:rsid w:val="00C33BD0"/>
    <w:rsid w:val="00C36453"/>
    <w:rsid w:val="00C36E4B"/>
    <w:rsid w:val="00C437A1"/>
    <w:rsid w:val="00C44FBB"/>
    <w:rsid w:val="00C46940"/>
    <w:rsid w:val="00C46AA1"/>
    <w:rsid w:val="00C51824"/>
    <w:rsid w:val="00C52FE4"/>
    <w:rsid w:val="00C53384"/>
    <w:rsid w:val="00C5723F"/>
    <w:rsid w:val="00C6420C"/>
    <w:rsid w:val="00C64300"/>
    <w:rsid w:val="00C67D3C"/>
    <w:rsid w:val="00C703E0"/>
    <w:rsid w:val="00C728B1"/>
    <w:rsid w:val="00C72FFF"/>
    <w:rsid w:val="00C731FD"/>
    <w:rsid w:val="00C744E3"/>
    <w:rsid w:val="00C744FC"/>
    <w:rsid w:val="00C74528"/>
    <w:rsid w:val="00C7613D"/>
    <w:rsid w:val="00C76A99"/>
    <w:rsid w:val="00C77846"/>
    <w:rsid w:val="00C833A5"/>
    <w:rsid w:val="00C83491"/>
    <w:rsid w:val="00C84033"/>
    <w:rsid w:val="00C8464C"/>
    <w:rsid w:val="00C85067"/>
    <w:rsid w:val="00C90E7E"/>
    <w:rsid w:val="00C9280D"/>
    <w:rsid w:val="00C93A90"/>
    <w:rsid w:val="00C959CC"/>
    <w:rsid w:val="00CA3007"/>
    <w:rsid w:val="00CA51DD"/>
    <w:rsid w:val="00CB7EB7"/>
    <w:rsid w:val="00CC0722"/>
    <w:rsid w:val="00CC130F"/>
    <w:rsid w:val="00CC25AB"/>
    <w:rsid w:val="00CC3CEA"/>
    <w:rsid w:val="00CC6BC9"/>
    <w:rsid w:val="00CC7372"/>
    <w:rsid w:val="00CD09E0"/>
    <w:rsid w:val="00CD125B"/>
    <w:rsid w:val="00CD3D02"/>
    <w:rsid w:val="00CD4925"/>
    <w:rsid w:val="00CD60D2"/>
    <w:rsid w:val="00CD6BCD"/>
    <w:rsid w:val="00CE072F"/>
    <w:rsid w:val="00CE4B81"/>
    <w:rsid w:val="00CE5E33"/>
    <w:rsid w:val="00CE6657"/>
    <w:rsid w:val="00CF0A19"/>
    <w:rsid w:val="00CF6BCD"/>
    <w:rsid w:val="00D00741"/>
    <w:rsid w:val="00D00D74"/>
    <w:rsid w:val="00D02E66"/>
    <w:rsid w:val="00D04ED6"/>
    <w:rsid w:val="00D05207"/>
    <w:rsid w:val="00D06002"/>
    <w:rsid w:val="00D06A0E"/>
    <w:rsid w:val="00D078DC"/>
    <w:rsid w:val="00D10ADF"/>
    <w:rsid w:val="00D13800"/>
    <w:rsid w:val="00D1645A"/>
    <w:rsid w:val="00D17195"/>
    <w:rsid w:val="00D21E4A"/>
    <w:rsid w:val="00D22195"/>
    <w:rsid w:val="00D22CE2"/>
    <w:rsid w:val="00D23913"/>
    <w:rsid w:val="00D24441"/>
    <w:rsid w:val="00D2608F"/>
    <w:rsid w:val="00D26787"/>
    <w:rsid w:val="00D26C25"/>
    <w:rsid w:val="00D27133"/>
    <w:rsid w:val="00D30CDB"/>
    <w:rsid w:val="00D35DC0"/>
    <w:rsid w:val="00D35E1B"/>
    <w:rsid w:val="00D4249B"/>
    <w:rsid w:val="00D43512"/>
    <w:rsid w:val="00D454D7"/>
    <w:rsid w:val="00D47B96"/>
    <w:rsid w:val="00D500E8"/>
    <w:rsid w:val="00D504A8"/>
    <w:rsid w:val="00D5332A"/>
    <w:rsid w:val="00D544D4"/>
    <w:rsid w:val="00D5535C"/>
    <w:rsid w:val="00D555A0"/>
    <w:rsid w:val="00D560F5"/>
    <w:rsid w:val="00D63DA2"/>
    <w:rsid w:val="00D66BA1"/>
    <w:rsid w:val="00D66E90"/>
    <w:rsid w:val="00D71318"/>
    <w:rsid w:val="00D716C5"/>
    <w:rsid w:val="00D73FD8"/>
    <w:rsid w:val="00D7763B"/>
    <w:rsid w:val="00D80076"/>
    <w:rsid w:val="00D810F8"/>
    <w:rsid w:val="00D81683"/>
    <w:rsid w:val="00D83FD7"/>
    <w:rsid w:val="00D84D7C"/>
    <w:rsid w:val="00D86E92"/>
    <w:rsid w:val="00D90E0A"/>
    <w:rsid w:val="00D93145"/>
    <w:rsid w:val="00D97200"/>
    <w:rsid w:val="00DA09A5"/>
    <w:rsid w:val="00DA40CC"/>
    <w:rsid w:val="00DB0E0D"/>
    <w:rsid w:val="00DB0F56"/>
    <w:rsid w:val="00DB3B1A"/>
    <w:rsid w:val="00DB3C6C"/>
    <w:rsid w:val="00DB5E65"/>
    <w:rsid w:val="00DB76B8"/>
    <w:rsid w:val="00DB78E9"/>
    <w:rsid w:val="00DC3A13"/>
    <w:rsid w:val="00DC3DE6"/>
    <w:rsid w:val="00DC4A83"/>
    <w:rsid w:val="00DC7F26"/>
    <w:rsid w:val="00DD1184"/>
    <w:rsid w:val="00DD42E9"/>
    <w:rsid w:val="00DD4428"/>
    <w:rsid w:val="00DD4BBE"/>
    <w:rsid w:val="00DE107C"/>
    <w:rsid w:val="00DE1120"/>
    <w:rsid w:val="00DE2D04"/>
    <w:rsid w:val="00DE3829"/>
    <w:rsid w:val="00DE48C5"/>
    <w:rsid w:val="00DE50FA"/>
    <w:rsid w:val="00DE5370"/>
    <w:rsid w:val="00DE5858"/>
    <w:rsid w:val="00DE68C9"/>
    <w:rsid w:val="00DF01FE"/>
    <w:rsid w:val="00DF02A2"/>
    <w:rsid w:val="00DF3840"/>
    <w:rsid w:val="00DF5E22"/>
    <w:rsid w:val="00DF6626"/>
    <w:rsid w:val="00DF6716"/>
    <w:rsid w:val="00E00AD9"/>
    <w:rsid w:val="00E06C0D"/>
    <w:rsid w:val="00E07A68"/>
    <w:rsid w:val="00E07C24"/>
    <w:rsid w:val="00E1110E"/>
    <w:rsid w:val="00E123AF"/>
    <w:rsid w:val="00E13D40"/>
    <w:rsid w:val="00E15DFC"/>
    <w:rsid w:val="00E162C4"/>
    <w:rsid w:val="00E1638A"/>
    <w:rsid w:val="00E167FB"/>
    <w:rsid w:val="00E200DE"/>
    <w:rsid w:val="00E24B47"/>
    <w:rsid w:val="00E27340"/>
    <w:rsid w:val="00E31723"/>
    <w:rsid w:val="00E32C8A"/>
    <w:rsid w:val="00E36DF7"/>
    <w:rsid w:val="00E37504"/>
    <w:rsid w:val="00E40EE3"/>
    <w:rsid w:val="00E41D15"/>
    <w:rsid w:val="00E42EA2"/>
    <w:rsid w:val="00E468EA"/>
    <w:rsid w:val="00E46A5D"/>
    <w:rsid w:val="00E46ACA"/>
    <w:rsid w:val="00E5738B"/>
    <w:rsid w:val="00E60291"/>
    <w:rsid w:val="00E60699"/>
    <w:rsid w:val="00E60F10"/>
    <w:rsid w:val="00E627FB"/>
    <w:rsid w:val="00E67574"/>
    <w:rsid w:val="00E70B4F"/>
    <w:rsid w:val="00E755B7"/>
    <w:rsid w:val="00E81744"/>
    <w:rsid w:val="00E81DAC"/>
    <w:rsid w:val="00E84B87"/>
    <w:rsid w:val="00E87850"/>
    <w:rsid w:val="00E90B77"/>
    <w:rsid w:val="00E94899"/>
    <w:rsid w:val="00E95AA1"/>
    <w:rsid w:val="00E96666"/>
    <w:rsid w:val="00E9754F"/>
    <w:rsid w:val="00EA5950"/>
    <w:rsid w:val="00EA59F5"/>
    <w:rsid w:val="00EA5B21"/>
    <w:rsid w:val="00EA6FE3"/>
    <w:rsid w:val="00EA73B4"/>
    <w:rsid w:val="00EB1055"/>
    <w:rsid w:val="00EB1C91"/>
    <w:rsid w:val="00EB41BC"/>
    <w:rsid w:val="00EB527B"/>
    <w:rsid w:val="00EB5D84"/>
    <w:rsid w:val="00EC24E6"/>
    <w:rsid w:val="00EC6694"/>
    <w:rsid w:val="00ED316D"/>
    <w:rsid w:val="00ED4902"/>
    <w:rsid w:val="00ED6767"/>
    <w:rsid w:val="00ED7D7B"/>
    <w:rsid w:val="00ED7F65"/>
    <w:rsid w:val="00EE001A"/>
    <w:rsid w:val="00EE28D2"/>
    <w:rsid w:val="00EE7190"/>
    <w:rsid w:val="00EF4192"/>
    <w:rsid w:val="00EF500E"/>
    <w:rsid w:val="00EF57AD"/>
    <w:rsid w:val="00EF59EC"/>
    <w:rsid w:val="00EF79E4"/>
    <w:rsid w:val="00EF7DED"/>
    <w:rsid w:val="00F006D6"/>
    <w:rsid w:val="00F007F6"/>
    <w:rsid w:val="00F01502"/>
    <w:rsid w:val="00F02AF5"/>
    <w:rsid w:val="00F037FE"/>
    <w:rsid w:val="00F04999"/>
    <w:rsid w:val="00F11956"/>
    <w:rsid w:val="00F14CF6"/>
    <w:rsid w:val="00F167FB"/>
    <w:rsid w:val="00F2114C"/>
    <w:rsid w:val="00F267DF"/>
    <w:rsid w:val="00F27601"/>
    <w:rsid w:val="00F306CF"/>
    <w:rsid w:val="00F41885"/>
    <w:rsid w:val="00F44B17"/>
    <w:rsid w:val="00F44D17"/>
    <w:rsid w:val="00F45212"/>
    <w:rsid w:val="00F50299"/>
    <w:rsid w:val="00F50AF7"/>
    <w:rsid w:val="00F50B36"/>
    <w:rsid w:val="00F51DD8"/>
    <w:rsid w:val="00F52109"/>
    <w:rsid w:val="00F5237B"/>
    <w:rsid w:val="00F52877"/>
    <w:rsid w:val="00F612FB"/>
    <w:rsid w:val="00F61FE9"/>
    <w:rsid w:val="00F62543"/>
    <w:rsid w:val="00F63B79"/>
    <w:rsid w:val="00F70723"/>
    <w:rsid w:val="00F7150C"/>
    <w:rsid w:val="00F73DBB"/>
    <w:rsid w:val="00F74B5D"/>
    <w:rsid w:val="00F754C7"/>
    <w:rsid w:val="00F76F36"/>
    <w:rsid w:val="00F80C5C"/>
    <w:rsid w:val="00F812F8"/>
    <w:rsid w:val="00F82A26"/>
    <w:rsid w:val="00F85385"/>
    <w:rsid w:val="00F85A7F"/>
    <w:rsid w:val="00F85ED4"/>
    <w:rsid w:val="00F8660D"/>
    <w:rsid w:val="00F90581"/>
    <w:rsid w:val="00F90641"/>
    <w:rsid w:val="00F96274"/>
    <w:rsid w:val="00F97739"/>
    <w:rsid w:val="00FA4930"/>
    <w:rsid w:val="00FA5646"/>
    <w:rsid w:val="00FA76A9"/>
    <w:rsid w:val="00FB01E1"/>
    <w:rsid w:val="00FB3C30"/>
    <w:rsid w:val="00FB7EF7"/>
    <w:rsid w:val="00FC1F44"/>
    <w:rsid w:val="00FC29C5"/>
    <w:rsid w:val="00FC4372"/>
    <w:rsid w:val="00FC49EE"/>
    <w:rsid w:val="00FC4F7D"/>
    <w:rsid w:val="00FC65DC"/>
    <w:rsid w:val="00FD45E2"/>
    <w:rsid w:val="00FD4DC2"/>
    <w:rsid w:val="00FD6007"/>
    <w:rsid w:val="00FD67B4"/>
    <w:rsid w:val="00FD7A01"/>
    <w:rsid w:val="00FE0C04"/>
    <w:rsid w:val="00FE1FE9"/>
    <w:rsid w:val="00FE2416"/>
    <w:rsid w:val="00FE4D55"/>
    <w:rsid w:val="00FE6F61"/>
    <w:rsid w:val="00FE7E9D"/>
    <w:rsid w:val="00FF11E3"/>
    <w:rsid w:val="00FF1C30"/>
    <w:rsid w:val="00FF29C3"/>
    <w:rsid w:val="00FF3D89"/>
    <w:rsid w:val="00FF3E87"/>
    <w:rsid w:val="00FF43F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5FD09E"/>
  <w15:docId w15:val="{84116EC0-FB4D-4266-9E68-C298C06E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38B"/>
  </w:style>
  <w:style w:type="paragraph" w:styleId="Heading1">
    <w:name w:val="heading 1"/>
    <w:basedOn w:val="Normal"/>
    <w:next w:val="Normal"/>
    <w:link w:val="Heading1Char"/>
    <w:uiPriority w:val="9"/>
    <w:qFormat/>
    <w:rsid w:val="005B4E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4E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B4E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E241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F43E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E7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B4E7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B4E7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E241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F43EF"/>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555656"/>
    <w:rPr>
      <w:color w:val="0563C1" w:themeColor="hyperlink"/>
      <w:u w:val="single"/>
    </w:rPr>
  </w:style>
  <w:style w:type="character" w:customStyle="1" w:styleId="UnresolvedMention1">
    <w:name w:val="Unresolved Mention1"/>
    <w:basedOn w:val="DefaultParagraphFont"/>
    <w:uiPriority w:val="99"/>
    <w:semiHidden/>
    <w:unhideWhenUsed/>
    <w:rsid w:val="00555656"/>
    <w:rPr>
      <w:color w:val="605E5C"/>
      <w:shd w:val="clear" w:color="auto" w:fill="E1DFDD"/>
    </w:rPr>
  </w:style>
  <w:style w:type="table" w:styleId="TableGrid">
    <w:name w:val="Table Grid"/>
    <w:basedOn w:val="TableNormal"/>
    <w:uiPriority w:val="39"/>
    <w:rsid w:val="00755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33553"/>
    <w:pPr>
      <w:spacing w:after="0" w:line="240" w:lineRule="auto"/>
    </w:pPr>
    <w:rPr>
      <w:sz w:val="20"/>
      <w:szCs w:val="20"/>
    </w:rPr>
  </w:style>
  <w:style w:type="character" w:customStyle="1" w:styleId="FootnoteTextChar">
    <w:name w:val="Footnote Text Char"/>
    <w:basedOn w:val="DefaultParagraphFont"/>
    <w:link w:val="FootnoteText"/>
    <w:uiPriority w:val="99"/>
    <w:rsid w:val="00833553"/>
    <w:rPr>
      <w:sz w:val="20"/>
      <w:szCs w:val="20"/>
    </w:rPr>
  </w:style>
  <w:style w:type="character" w:styleId="FootnoteReference">
    <w:name w:val="footnote reference"/>
    <w:basedOn w:val="DefaultParagraphFont"/>
    <w:uiPriority w:val="99"/>
    <w:unhideWhenUsed/>
    <w:rsid w:val="00833553"/>
    <w:rPr>
      <w:vertAlign w:val="superscript"/>
    </w:rPr>
  </w:style>
  <w:style w:type="character" w:styleId="PlaceholderText">
    <w:name w:val="Placeholder Text"/>
    <w:basedOn w:val="DefaultParagraphFont"/>
    <w:uiPriority w:val="99"/>
    <w:semiHidden/>
    <w:rsid w:val="003043E3"/>
    <w:rPr>
      <w:color w:val="808080"/>
    </w:rPr>
  </w:style>
  <w:style w:type="paragraph" w:styleId="ListParagraph">
    <w:name w:val="List Paragraph"/>
    <w:basedOn w:val="Normal"/>
    <w:uiPriority w:val="34"/>
    <w:qFormat/>
    <w:rsid w:val="00B461C1"/>
    <w:pPr>
      <w:ind w:left="720"/>
      <w:contextualSpacing/>
    </w:pPr>
  </w:style>
  <w:style w:type="paragraph" w:styleId="Header">
    <w:name w:val="header"/>
    <w:basedOn w:val="Normal"/>
    <w:link w:val="HeaderChar"/>
    <w:uiPriority w:val="99"/>
    <w:unhideWhenUsed/>
    <w:rsid w:val="00FE6F61"/>
    <w:pPr>
      <w:tabs>
        <w:tab w:val="center" w:pos="4320"/>
        <w:tab w:val="right" w:pos="8640"/>
      </w:tabs>
      <w:spacing w:after="0" w:line="240" w:lineRule="auto"/>
    </w:pPr>
  </w:style>
  <w:style w:type="character" w:customStyle="1" w:styleId="HeaderChar">
    <w:name w:val="Header Char"/>
    <w:basedOn w:val="DefaultParagraphFont"/>
    <w:link w:val="Header"/>
    <w:uiPriority w:val="99"/>
    <w:rsid w:val="00FE6F61"/>
  </w:style>
  <w:style w:type="paragraph" w:styleId="Footer">
    <w:name w:val="footer"/>
    <w:basedOn w:val="Normal"/>
    <w:link w:val="FooterChar"/>
    <w:uiPriority w:val="99"/>
    <w:unhideWhenUsed/>
    <w:rsid w:val="00FE6F61"/>
    <w:pPr>
      <w:tabs>
        <w:tab w:val="center" w:pos="4320"/>
        <w:tab w:val="right" w:pos="8640"/>
      </w:tabs>
      <w:spacing w:after="0" w:line="240" w:lineRule="auto"/>
    </w:pPr>
  </w:style>
  <w:style w:type="character" w:customStyle="1" w:styleId="FooterChar">
    <w:name w:val="Footer Char"/>
    <w:basedOn w:val="DefaultParagraphFont"/>
    <w:link w:val="Footer"/>
    <w:uiPriority w:val="99"/>
    <w:rsid w:val="00FE6F61"/>
  </w:style>
  <w:style w:type="character" w:styleId="CommentReference">
    <w:name w:val="annotation reference"/>
    <w:basedOn w:val="DefaultParagraphFont"/>
    <w:uiPriority w:val="99"/>
    <w:semiHidden/>
    <w:unhideWhenUsed/>
    <w:rsid w:val="00D00D74"/>
    <w:rPr>
      <w:sz w:val="16"/>
      <w:szCs w:val="16"/>
    </w:rPr>
  </w:style>
  <w:style w:type="paragraph" w:styleId="CommentText">
    <w:name w:val="annotation text"/>
    <w:basedOn w:val="Normal"/>
    <w:link w:val="CommentTextChar"/>
    <w:uiPriority w:val="99"/>
    <w:semiHidden/>
    <w:unhideWhenUsed/>
    <w:rsid w:val="00D00D74"/>
    <w:pPr>
      <w:spacing w:line="240" w:lineRule="auto"/>
    </w:pPr>
    <w:rPr>
      <w:sz w:val="20"/>
      <w:szCs w:val="20"/>
    </w:rPr>
  </w:style>
  <w:style w:type="character" w:customStyle="1" w:styleId="CommentTextChar">
    <w:name w:val="Comment Text Char"/>
    <w:basedOn w:val="DefaultParagraphFont"/>
    <w:link w:val="CommentText"/>
    <w:uiPriority w:val="99"/>
    <w:semiHidden/>
    <w:rsid w:val="00D00D74"/>
    <w:rPr>
      <w:sz w:val="20"/>
      <w:szCs w:val="20"/>
    </w:rPr>
  </w:style>
  <w:style w:type="paragraph" w:styleId="CommentSubject">
    <w:name w:val="annotation subject"/>
    <w:basedOn w:val="CommentText"/>
    <w:next w:val="CommentText"/>
    <w:link w:val="CommentSubjectChar"/>
    <w:uiPriority w:val="99"/>
    <w:semiHidden/>
    <w:unhideWhenUsed/>
    <w:rsid w:val="00D00D74"/>
    <w:rPr>
      <w:b/>
      <w:bCs/>
    </w:rPr>
  </w:style>
  <w:style w:type="character" w:customStyle="1" w:styleId="CommentSubjectChar">
    <w:name w:val="Comment Subject Char"/>
    <w:basedOn w:val="CommentTextChar"/>
    <w:link w:val="CommentSubject"/>
    <w:uiPriority w:val="99"/>
    <w:semiHidden/>
    <w:rsid w:val="00D00D74"/>
    <w:rPr>
      <w:b/>
      <w:bCs/>
      <w:sz w:val="20"/>
      <w:szCs w:val="20"/>
    </w:rPr>
  </w:style>
  <w:style w:type="paragraph" w:styleId="Caption">
    <w:name w:val="caption"/>
    <w:basedOn w:val="Normal"/>
    <w:next w:val="Normal"/>
    <w:uiPriority w:val="35"/>
    <w:unhideWhenUsed/>
    <w:qFormat/>
    <w:rsid w:val="00A72485"/>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0A6218"/>
    <w:rPr>
      <w:color w:val="954F72" w:themeColor="followedHyperlink"/>
      <w:u w:val="single"/>
    </w:rPr>
  </w:style>
  <w:style w:type="paragraph" w:styleId="TOCHeading">
    <w:name w:val="TOC Heading"/>
    <w:basedOn w:val="Heading1"/>
    <w:next w:val="Normal"/>
    <w:uiPriority w:val="39"/>
    <w:unhideWhenUsed/>
    <w:qFormat/>
    <w:rsid w:val="00CD3D02"/>
    <w:pPr>
      <w:outlineLvl w:val="9"/>
    </w:pPr>
    <w:rPr>
      <w:lang w:bidi="ar-SA"/>
    </w:rPr>
  </w:style>
  <w:style w:type="paragraph" w:styleId="TOC1">
    <w:name w:val="toc 1"/>
    <w:basedOn w:val="Normal"/>
    <w:next w:val="Normal"/>
    <w:autoRedefine/>
    <w:uiPriority w:val="39"/>
    <w:unhideWhenUsed/>
    <w:rsid w:val="00700DCD"/>
    <w:pPr>
      <w:tabs>
        <w:tab w:val="right" w:leader="dot" w:pos="10070"/>
      </w:tabs>
      <w:spacing w:after="100"/>
    </w:pPr>
    <w:rPr>
      <w:b/>
      <w:bCs/>
      <w:noProof/>
    </w:rPr>
  </w:style>
  <w:style w:type="paragraph" w:styleId="TOC2">
    <w:name w:val="toc 2"/>
    <w:basedOn w:val="Normal"/>
    <w:next w:val="Normal"/>
    <w:autoRedefine/>
    <w:uiPriority w:val="39"/>
    <w:unhideWhenUsed/>
    <w:rsid w:val="00700DCD"/>
    <w:pPr>
      <w:tabs>
        <w:tab w:val="right" w:leader="dot" w:pos="10070"/>
      </w:tabs>
      <w:spacing w:after="100"/>
      <w:ind w:left="220"/>
    </w:pPr>
    <w:rPr>
      <w:noProof/>
    </w:rPr>
  </w:style>
  <w:style w:type="paragraph" w:styleId="TOC3">
    <w:name w:val="toc 3"/>
    <w:basedOn w:val="Normal"/>
    <w:next w:val="Normal"/>
    <w:autoRedefine/>
    <w:uiPriority w:val="39"/>
    <w:unhideWhenUsed/>
    <w:rsid w:val="00A92F7E"/>
    <w:pPr>
      <w:tabs>
        <w:tab w:val="right" w:leader="dot" w:pos="10070"/>
      </w:tabs>
      <w:spacing w:after="100"/>
      <w:ind w:left="440"/>
    </w:pPr>
  </w:style>
  <w:style w:type="paragraph" w:styleId="BalloonText">
    <w:name w:val="Balloon Text"/>
    <w:basedOn w:val="Normal"/>
    <w:link w:val="BalloonTextChar"/>
    <w:uiPriority w:val="99"/>
    <w:semiHidden/>
    <w:unhideWhenUsed/>
    <w:rsid w:val="00CD125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D125B"/>
    <w:rPr>
      <w:rFonts w:ascii="Lucida Grande" w:hAnsi="Lucida Grande"/>
      <w:sz w:val="18"/>
      <w:szCs w:val="18"/>
    </w:rPr>
  </w:style>
  <w:style w:type="paragraph" w:styleId="DocumentMap">
    <w:name w:val="Document Map"/>
    <w:basedOn w:val="Normal"/>
    <w:link w:val="DocumentMapChar"/>
    <w:uiPriority w:val="99"/>
    <w:semiHidden/>
    <w:unhideWhenUsed/>
    <w:rsid w:val="000E1AB2"/>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E1AB2"/>
    <w:rPr>
      <w:rFonts w:ascii="Lucida Grande" w:hAnsi="Lucida Grande" w:cs="Lucida Grande"/>
      <w:sz w:val="24"/>
      <w:szCs w:val="24"/>
    </w:rPr>
  </w:style>
  <w:style w:type="paragraph" w:styleId="Revision">
    <w:name w:val="Revision"/>
    <w:hidden/>
    <w:uiPriority w:val="99"/>
    <w:semiHidden/>
    <w:rsid w:val="00711253"/>
    <w:pPr>
      <w:spacing w:after="0" w:line="240" w:lineRule="auto"/>
    </w:pPr>
  </w:style>
  <w:style w:type="table" w:styleId="PlainTable3">
    <w:name w:val="Plain Table 3"/>
    <w:basedOn w:val="TableNormal"/>
    <w:uiPriority w:val="43"/>
    <w:rsid w:val="009F76C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F76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4">
    <w:name w:val="toc 4"/>
    <w:basedOn w:val="Normal"/>
    <w:next w:val="Normal"/>
    <w:autoRedefine/>
    <w:uiPriority w:val="39"/>
    <w:unhideWhenUsed/>
    <w:rsid w:val="004B1C7F"/>
    <w:pPr>
      <w:spacing w:after="100"/>
      <w:ind w:left="660"/>
    </w:pPr>
    <w:rPr>
      <w:rFonts w:eastAsiaTheme="minorEastAsia"/>
    </w:rPr>
  </w:style>
  <w:style w:type="paragraph" w:styleId="TOC5">
    <w:name w:val="toc 5"/>
    <w:basedOn w:val="Normal"/>
    <w:next w:val="Normal"/>
    <w:autoRedefine/>
    <w:uiPriority w:val="39"/>
    <w:unhideWhenUsed/>
    <w:rsid w:val="004B1C7F"/>
    <w:pPr>
      <w:spacing w:after="100"/>
      <w:ind w:left="880"/>
    </w:pPr>
    <w:rPr>
      <w:rFonts w:eastAsiaTheme="minorEastAsia"/>
    </w:rPr>
  </w:style>
  <w:style w:type="paragraph" w:styleId="TOC6">
    <w:name w:val="toc 6"/>
    <w:basedOn w:val="Normal"/>
    <w:next w:val="Normal"/>
    <w:autoRedefine/>
    <w:uiPriority w:val="39"/>
    <w:unhideWhenUsed/>
    <w:rsid w:val="004B1C7F"/>
    <w:pPr>
      <w:spacing w:after="100"/>
      <w:ind w:left="1100"/>
    </w:pPr>
    <w:rPr>
      <w:rFonts w:eastAsiaTheme="minorEastAsia"/>
    </w:rPr>
  </w:style>
  <w:style w:type="paragraph" w:styleId="TOC7">
    <w:name w:val="toc 7"/>
    <w:basedOn w:val="Normal"/>
    <w:next w:val="Normal"/>
    <w:autoRedefine/>
    <w:uiPriority w:val="39"/>
    <w:unhideWhenUsed/>
    <w:rsid w:val="004B1C7F"/>
    <w:pPr>
      <w:spacing w:after="100"/>
      <w:ind w:left="1320"/>
    </w:pPr>
    <w:rPr>
      <w:rFonts w:eastAsiaTheme="minorEastAsia"/>
    </w:rPr>
  </w:style>
  <w:style w:type="paragraph" w:styleId="TOC8">
    <w:name w:val="toc 8"/>
    <w:basedOn w:val="Normal"/>
    <w:next w:val="Normal"/>
    <w:autoRedefine/>
    <w:uiPriority w:val="39"/>
    <w:unhideWhenUsed/>
    <w:rsid w:val="004B1C7F"/>
    <w:pPr>
      <w:spacing w:after="100"/>
      <w:ind w:left="1540"/>
    </w:pPr>
    <w:rPr>
      <w:rFonts w:eastAsiaTheme="minorEastAsia"/>
    </w:rPr>
  </w:style>
  <w:style w:type="paragraph" w:styleId="TOC9">
    <w:name w:val="toc 9"/>
    <w:basedOn w:val="Normal"/>
    <w:next w:val="Normal"/>
    <w:autoRedefine/>
    <w:uiPriority w:val="39"/>
    <w:unhideWhenUsed/>
    <w:rsid w:val="004B1C7F"/>
    <w:pPr>
      <w:spacing w:after="100"/>
      <w:ind w:left="1760"/>
    </w:pPr>
    <w:rPr>
      <w:rFonts w:eastAsiaTheme="minorEastAsia"/>
    </w:rPr>
  </w:style>
  <w:style w:type="character" w:customStyle="1" w:styleId="UnresolvedMention2">
    <w:name w:val="Unresolved Mention2"/>
    <w:basedOn w:val="DefaultParagraphFont"/>
    <w:uiPriority w:val="99"/>
    <w:semiHidden/>
    <w:unhideWhenUsed/>
    <w:rsid w:val="004B1C7F"/>
    <w:rPr>
      <w:color w:val="605E5C"/>
      <w:shd w:val="clear" w:color="auto" w:fill="E1DFDD"/>
    </w:rPr>
  </w:style>
  <w:style w:type="paragraph" w:styleId="TableofFigures">
    <w:name w:val="table of figures"/>
    <w:basedOn w:val="Normal"/>
    <w:next w:val="Normal"/>
    <w:uiPriority w:val="99"/>
    <w:unhideWhenUsed/>
    <w:rsid w:val="007700EA"/>
    <w:pPr>
      <w:spacing w:after="0"/>
    </w:pPr>
  </w:style>
  <w:style w:type="character" w:customStyle="1" w:styleId="SelPlus">
    <w:name w:val="SelPlus"/>
    <w:basedOn w:val="DefaultParagraphFont"/>
    <w:uiPriority w:val="1"/>
    <w:qFormat/>
    <w:rsid w:val="007C3F16"/>
    <w:rPr>
      <w:rFonts w:asciiTheme="minorHAnsi" w:hAnsiTheme="minorHAnsi" w:cs="Calibri" w:hint="default"/>
      <w:b/>
      <w:bCs w:val="0"/>
      <w:sz w:val="36"/>
      <w:szCs w:val="36"/>
    </w:rPr>
  </w:style>
  <w:style w:type="paragraph" w:customStyle="1" w:styleId="ZDGName">
    <w:name w:val="Z_DGName"/>
    <w:basedOn w:val="Normal"/>
    <w:uiPriority w:val="99"/>
    <w:rsid w:val="007C3F16"/>
    <w:pPr>
      <w:widowControl w:val="0"/>
      <w:autoSpaceDE w:val="0"/>
      <w:autoSpaceDN w:val="0"/>
      <w:spacing w:after="0" w:line="240" w:lineRule="auto"/>
      <w:ind w:right="85"/>
    </w:pPr>
    <w:rPr>
      <w:rFonts w:ascii="Arial" w:eastAsia="Times New Roman" w:hAnsi="Arial" w:cs="Arial"/>
      <w:sz w:val="16"/>
      <w:szCs w:val="16"/>
      <w:lang w:val="en-GB" w:eastAsia="en-GB" w:bidi="ar-SA"/>
    </w:rPr>
  </w:style>
  <w:style w:type="character" w:customStyle="1" w:styleId="UnresolvedMention3">
    <w:name w:val="Unresolved Mention3"/>
    <w:basedOn w:val="DefaultParagraphFont"/>
    <w:uiPriority w:val="99"/>
    <w:semiHidden/>
    <w:unhideWhenUsed/>
    <w:rsid w:val="003B2E7A"/>
    <w:rPr>
      <w:color w:val="605E5C"/>
      <w:shd w:val="clear" w:color="auto" w:fill="E1DFDD"/>
    </w:rPr>
  </w:style>
  <w:style w:type="paragraph" w:styleId="NoSpacing">
    <w:name w:val="No Spacing"/>
    <w:uiPriority w:val="1"/>
    <w:qFormat/>
    <w:rsid w:val="001D28A6"/>
    <w:pPr>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9631">
      <w:bodyDiv w:val="1"/>
      <w:marLeft w:val="0"/>
      <w:marRight w:val="0"/>
      <w:marTop w:val="0"/>
      <w:marBottom w:val="0"/>
      <w:divBdr>
        <w:top w:val="none" w:sz="0" w:space="0" w:color="auto"/>
        <w:left w:val="none" w:sz="0" w:space="0" w:color="auto"/>
        <w:bottom w:val="none" w:sz="0" w:space="0" w:color="auto"/>
        <w:right w:val="none" w:sz="0" w:space="0" w:color="auto"/>
      </w:divBdr>
    </w:div>
    <w:div w:id="437869317">
      <w:bodyDiv w:val="1"/>
      <w:marLeft w:val="0"/>
      <w:marRight w:val="0"/>
      <w:marTop w:val="0"/>
      <w:marBottom w:val="0"/>
      <w:divBdr>
        <w:top w:val="none" w:sz="0" w:space="0" w:color="auto"/>
        <w:left w:val="none" w:sz="0" w:space="0" w:color="auto"/>
        <w:bottom w:val="none" w:sz="0" w:space="0" w:color="auto"/>
        <w:right w:val="none" w:sz="0" w:space="0" w:color="auto"/>
      </w:divBdr>
    </w:div>
    <w:div w:id="706686450">
      <w:bodyDiv w:val="1"/>
      <w:marLeft w:val="0"/>
      <w:marRight w:val="0"/>
      <w:marTop w:val="0"/>
      <w:marBottom w:val="0"/>
      <w:divBdr>
        <w:top w:val="none" w:sz="0" w:space="0" w:color="auto"/>
        <w:left w:val="none" w:sz="0" w:space="0" w:color="auto"/>
        <w:bottom w:val="none" w:sz="0" w:space="0" w:color="auto"/>
        <w:right w:val="none" w:sz="0" w:space="0" w:color="auto"/>
      </w:divBdr>
    </w:div>
    <w:div w:id="1138493306">
      <w:bodyDiv w:val="1"/>
      <w:marLeft w:val="0"/>
      <w:marRight w:val="0"/>
      <w:marTop w:val="0"/>
      <w:marBottom w:val="0"/>
      <w:divBdr>
        <w:top w:val="none" w:sz="0" w:space="0" w:color="auto"/>
        <w:left w:val="none" w:sz="0" w:space="0" w:color="auto"/>
        <w:bottom w:val="none" w:sz="0" w:space="0" w:color="auto"/>
        <w:right w:val="none" w:sz="0" w:space="0" w:color="auto"/>
      </w:divBdr>
    </w:div>
    <w:div w:id="1160005854">
      <w:bodyDiv w:val="1"/>
      <w:marLeft w:val="0"/>
      <w:marRight w:val="0"/>
      <w:marTop w:val="0"/>
      <w:marBottom w:val="0"/>
      <w:divBdr>
        <w:top w:val="none" w:sz="0" w:space="0" w:color="auto"/>
        <w:left w:val="none" w:sz="0" w:space="0" w:color="auto"/>
        <w:bottom w:val="none" w:sz="0" w:space="0" w:color="auto"/>
        <w:right w:val="none" w:sz="0" w:space="0" w:color="auto"/>
      </w:divBdr>
    </w:div>
    <w:div w:id="1267539486">
      <w:bodyDiv w:val="1"/>
      <w:marLeft w:val="0"/>
      <w:marRight w:val="0"/>
      <w:marTop w:val="0"/>
      <w:marBottom w:val="0"/>
      <w:divBdr>
        <w:top w:val="none" w:sz="0" w:space="0" w:color="auto"/>
        <w:left w:val="none" w:sz="0" w:space="0" w:color="auto"/>
        <w:bottom w:val="none" w:sz="0" w:space="0" w:color="auto"/>
        <w:right w:val="none" w:sz="0" w:space="0" w:color="auto"/>
      </w:divBdr>
    </w:div>
    <w:div w:id="1354112325">
      <w:bodyDiv w:val="1"/>
      <w:marLeft w:val="0"/>
      <w:marRight w:val="0"/>
      <w:marTop w:val="0"/>
      <w:marBottom w:val="0"/>
      <w:divBdr>
        <w:top w:val="none" w:sz="0" w:space="0" w:color="auto"/>
        <w:left w:val="none" w:sz="0" w:space="0" w:color="auto"/>
        <w:bottom w:val="none" w:sz="0" w:space="0" w:color="auto"/>
        <w:right w:val="none" w:sz="0" w:space="0" w:color="auto"/>
      </w:divBdr>
    </w:div>
    <w:div w:id="1513299264">
      <w:bodyDiv w:val="1"/>
      <w:marLeft w:val="0"/>
      <w:marRight w:val="0"/>
      <w:marTop w:val="0"/>
      <w:marBottom w:val="0"/>
      <w:divBdr>
        <w:top w:val="none" w:sz="0" w:space="0" w:color="auto"/>
        <w:left w:val="none" w:sz="0" w:space="0" w:color="auto"/>
        <w:bottom w:val="none" w:sz="0" w:space="0" w:color="auto"/>
        <w:right w:val="none" w:sz="0" w:space="0" w:color="auto"/>
      </w:divBdr>
    </w:div>
    <w:div w:id="210044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chart" Target="charts/chart2.xml"/><Relationship Id="rId26" Type="http://schemas.openxmlformats.org/officeDocument/2006/relationships/chart" Target="charts/chart9.xml"/><Relationship Id="rId39" Type="http://schemas.openxmlformats.org/officeDocument/2006/relationships/chart" Target="charts/chart22.xml"/><Relationship Id="rId21" Type="http://schemas.openxmlformats.org/officeDocument/2006/relationships/chart" Target="charts/chart5.xml"/><Relationship Id="rId34" Type="http://schemas.openxmlformats.org/officeDocument/2006/relationships/chart" Target="charts/chart17.xml"/><Relationship Id="rId42" Type="http://schemas.openxmlformats.org/officeDocument/2006/relationships/chart" Target="charts/chart25.xml"/><Relationship Id="rId47" Type="http://schemas.openxmlformats.org/officeDocument/2006/relationships/chart" Target="charts/chart29.xml"/><Relationship Id="rId50" Type="http://schemas.openxmlformats.org/officeDocument/2006/relationships/chart" Target="charts/chart32.xml"/><Relationship Id="rId55" Type="http://schemas.openxmlformats.org/officeDocument/2006/relationships/chart" Target="charts/chart3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chart" Target="charts/chart12.xml"/><Relationship Id="rId11" Type="http://schemas.openxmlformats.org/officeDocument/2006/relationships/footer" Target="footer2.xml"/><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chart" Target="charts/chart23.xml"/><Relationship Id="rId45" Type="http://schemas.openxmlformats.org/officeDocument/2006/relationships/chart" Target="charts/chart28.xml"/><Relationship Id="rId53" Type="http://schemas.openxmlformats.org/officeDocument/2006/relationships/hyperlink" Target="https://journals.sagepub.com/doi/pdf/10.1177/1403494818797072" TargetMode="External"/><Relationship Id="rId58" Type="http://schemas.openxmlformats.org/officeDocument/2006/relationships/chart" Target="charts/chart39.xml"/><Relationship Id="rId5" Type="http://schemas.openxmlformats.org/officeDocument/2006/relationships/webSettings" Target="webSettings.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chart" Target="charts/chart6.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chart" Target="charts/chart26.xml"/><Relationship Id="rId48" Type="http://schemas.openxmlformats.org/officeDocument/2006/relationships/chart" Target="charts/chart30.xml"/><Relationship Id="rId56" Type="http://schemas.openxmlformats.org/officeDocument/2006/relationships/chart" Target="charts/chart37.xml"/><Relationship Id="rId8" Type="http://schemas.openxmlformats.org/officeDocument/2006/relationships/image" Target="media/image1.png"/><Relationship Id="rId51" Type="http://schemas.openxmlformats.org/officeDocument/2006/relationships/chart" Target="charts/chart33.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chart" Target="charts/chart1.xml"/><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46" Type="http://schemas.openxmlformats.org/officeDocument/2006/relationships/image" Target="media/image8.png"/><Relationship Id="rId59" Type="http://schemas.openxmlformats.org/officeDocument/2006/relationships/fontTable" Target="fontTable.xml"/><Relationship Id="rId20" Type="http://schemas.openxmlformats.org/officeDocument/2006/relationships/chart" Target="charts/chart4.xml"/><Relationship Id="rId41" Type="http://schemas.openxmlformats.org/officeDocument/2006/relationships/chart" Target="charts/chart24.xml"/><Relationship Id="rId54" Type="http://schemas.openxmlformats.org/officeDocument/2006/relationships/chart" Target="charts/chart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ournals.sagepub.com/doi/full/10.1177/1403494818797072" TargetMode="External"/><Relationship Id="rId23" Type="http://schemas.openxmlformats.org/officeDocument/2006/relationships/image" Target="media/image7.png"/><Relationship Id="rId28" Type="http://schemas.openxmlformats.org/officeDocument/2006/relationships/chart" Target="charts/chart11.xml"/><Relationship Id="rId36" Type="http://schemas.openxmlformats.org/officeDocument/2006/relationships/chart" Target="charts/chart19.xml"/><Relationship Id="rId49" Type="http://schemas.openxmlformats.org/officeDocument/2006/relationships/chart" Target="charts/chart31.xml"/><Relationship Id="rId57" Type="http://schemas.openxmlformats.org/officeDocument/2006/relationships/chart" Target="charts/chart38.xml"/><Relationship Id="rId10" Type="http://schemas.openxmlformats.org/officeDocument/2006/relationships/footer" Target="footer1.xml"/><Relationship Id="rId31" Type="http://schemas.openxmlformats.org/officeDocument/2006/relationships/chart" Target="charts/chart14.xml"/><Relationship Id="rId44" Type="http://schemas.openxmlformats.org/officeDocument/2006/relationships/chart" Target="charts/chart27.xml"/><Relationship Id="rId52" Type="http://schemas.openxmlformats.org/officeDocument/2006/relationships/chart" Target="charts/chart34.xm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file:///C:\Users\maureenm\AppData\Local\Microsoft\Windows\Temporary%20Internet%20Files\Content.Outlook\VJDT0CAW\Medicine.ekmd.huji.ac.il\he\education\curriculumPublicHealth\Pages\MPH.aspx" TargetMode="External"/><Relationship Id="rId3" Type="http://schemas.openxmlformats.org/officeDocument/2006/relationships/hyperlink" Target="https://doi.org/10.1177/1403494818797072" TargetMode="External"/><Relationship Id="rId7" Type="http://schemas.openxmlformats.org/officeDocument/2006/relationships/hyperlink" Target="https://publichealthreviews.biomedcentral.com/track/pdf/10.1186/s40985-017-0057-4.pdf" TargetMode="External"/><Relationship Id="rId2" Type="http://schemas.openxmlformats.org/officeDocument/2006/relationships/hyperlink" Target="https://ajph.aphapublications.org/doi/abs/10.2105/AJPH.2014.302468" TargetMode="External"/><Relationship Id="rId1" Type="http://schemas.openxmlformats.org/officeDocument/2006/relationships/hyperlink" Target="https://ajph.aphapublications.org/doi/abs/10.2105/AJPH.2014.302468" TargetMode="External"/><Relationship Id="rId6" Type="http://schemas.openxmlformats.org/officeDocument/2006/relationships/hyperlink" Target="https://doi.org/10.1177/1403494818797072" TargetMode="External"/><Relationship Id="rId5" Type="http://schemas.openxmlformats.org/officeDocument/2006/relationships/hyperlink" Target="https://medicine.ekmd.huji.ac.il/en/publicHealth/about/Pages/default.aspx" TargetMode="External"/><Relationship Id="rId10" Type="http://schemas.openxmlformats.org/officeDocument/2006/relationships/hyperlink" Target="https://med.tau.ac.il/sites/medicine.tau.ac.il/files/media_server/medicine/Public%20Health/2020-2021/%D7%9E%D7%A2%D7%A8%D7%9B%D7%AA%20%D7%9E%D7%95%D7%9E%D7%9C%D7%A6%D7%AA/%D7%AA%D7%A7%D7%A0%D7%95%D7%9F%20%D7%95%D7%A2%D7%93%D7%AA%20%D7%A2%D7%91%D7%95%D7%93%D7%95%D7%AA%20%D7%94%D7%92%D7%9E%D7%A8%20%D7%9C%D7%AA%D7%95%D7%90%D7%A8%20%D7%A9%D7%A0%D7%99-%20%D7%91%D7%99%D7%94%D7%A1%20%D7%9C%D7%91%D7%A8%D7%99%D7%90%D7%95%D7%AA%20%D7%94%D7%A6%D7%99%D7%91%D7%95%D7%A8-%20%D7%90%D7%95%D7%A7%D7%98%D7%95%D7%91%D7%A8%202020.pdf" TargetMode="External"/><Relationship Id="rId4" Type="http://schemas.openxmlformats.org/officeDocument/2006/relationships/hyperlink" Target="https://www.aac.ac.il/en/school-health-sciences/b-public-health/" TargetMode="External"/><Relationship Id="rId9" Type="http://schemas.openxmlformats.org/officeDocument/2006/relationships/hyperlink" Target="https://med.tau.ac.il/sites/medicine.tau.ac.il/files/media_server/medicine/Public%20Health/2020-2021/%D7%9E%D7%A2%D7%A8%D7%9B%D7%AA%20%D7%9E%D7%95%D7%9E%D7%9C%D7%A6%D7%AA/%D7%AA%D7%A7%D7%A0%D7%95%D7%9F%20%D7%95%D7%A2%D7%93%D7%AA%20%D7%A2%D7%91%D7%95%D7%93%D7%95%D7%AA%20%D7%94%D7%92%D7%9E%D7%A8%20%D7%9C%D7%AA%D7%95%D7%90%D7%A8%20%D7%A9%D7%A0%D7%99-%20%D7%91%D7%99%D7%94%D7%A1%20%D7%9C%D7%91%D7%A8%D7%99%D7%90%D7%95%D7%AA%20%D7%94%D7%A6%D7%99%D7%91%D7%95%D7%A8-%20%D7%90%D7%95%D7%A7%D7%98%D7%95%D7%91%D7%A8%202020.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OWNER\Downloads\SEEPHI%20SPSS%20DATA%20-%20Copy.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OWNER\Downloads\SEEPHI%20SPSS%20DATA%20-%20Copy.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OWNER\Downloads\SEEPHI%20SPSS%20DATA%20-%20Copy.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OWNER\Downloads\SEEPHI%20SPSS%20DATA%20-%20Copy.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OWNER\Desktop\SEEPHI%20SPSS%20DATA%20-%20Feb%2023.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OWNER\Desktop\SEEPHI%20SPSS%20DATA%20-%20Feb%2023.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OWNER\Downloads\SEEPHI%20SPSS%20DATA%20-%20Copy.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OWNER\Downloads\SEEPHI%20SPSS%20DATA%20-%20Copy.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OWNER\Desktop\SEEPHI%20SPSS%20DATA%20-%20Feb%2023.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OWNER\Desktop\SEEPHI%20SPSS%20DATA%20-%20Feb%2023.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OWNER\Desktop\SEEPHI%20SPSS%20DATA%20-%20Feb%2023.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OWNER\Desktop\SEEPHI%20SPSS%20DATA%20-%20Feb%2023.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OWNER\Desktop\SEEPHI%20SPSS%20DATA%20-%20Feb%2023.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OWNER\Downloads\SEEPHI%20SPSS%20DATA%20-%20Copy.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OWNER\Downloads\SEEPHI%20SPSS%20DATA%20-%20Copy.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OWNER\Downloads\SEEPHI%20SPSS%20DATA%20-%20Copy.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OWNER\Downloads\SEEPHI%20SPSS%20DATA%20-%20Copy.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OWNER\Downloads\SEEPHI%20SPSS%20DATA%20-%20Copy.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OWNER\Downloads\SEEPHI%20SPSS%20DATA%20-%20Copy.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OWNER\Downloads\SEEPHI%20SPSS%20DATA%20-%20Copy.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OWNER\Downloads\SEEPHI%20SPSS%20DATA%20-%20Copy.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OWNER\Downloads\SEEPHI%20SPSS%20DATA%20-%20Copy.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OWNER\Downloads\SEEPHI%20SPSS%20DATA%20-%20Copy.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OWNER\Desktop\SEEPHI%20SPSS%20DATA%20-%20Feb%2027.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C:\Users\OWNER\Desktop\SEEPHI%20SPSS%20DATA%20-%20Feb%2027.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OWNER\Desktop\SEEPHI%20SPSS%20DATA%20-%20Feb%2027.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C:\Users\OWNER\Desktop\SEEPHI%20SPSS%20DATA%20-%20Feb%2027.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C:\Users\OWNER\Desktop\SEEPHI%20SPSS%20DATA%20-%20Feb%2027.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Users\OWNER\Downloads\SEEPHI%20SPSS%20DATA%20-%20Copy.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file:///C:\Users\OWNER\Downloads\SEEPHI%20SPSS%20DATA%20-%20Copy.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file:///C:\Users\OWNER\Downloads\SEEPHI%20SPSS%20DATA%20-%20Copy.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C:\Users\OWNER\Downloads\SEEPHI%20SPSS%20DATA%20-%20Copy.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C:\Users\OWNER\Downloads\SEEPHI%20SPSS%20DATA%20-%20Copy.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file:///C:\Users\OWNER\Downloads\SEEPHI%20SPSS%20DATA%20-%20Copy.xlsx" TargetMode="External"/></Relationships>
</file>

<file path=word/charts/_rels/chart35.xml.rels><?xml version="1.0" encoding="UTF-8" standalone="yes"?>
<Relationships xmlns="http://schemas.openxmlformats.org/package/2006/relationships"><Relationship Id="rId3" Type="http://schemas.openxmlformats.org/officeDocument/2006/relationships/oleObject" Target="file:///C:\Users\OWNER\Desktop\SEEPHI%20SPSS%20DATA%20-%20Feb%2023.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OWNER\Desktop\SEEPHI%20SPSS%20DATA%20-%20Feb%2023.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OWNER\Desktop\SEEPHI%20SPSS%20DATA%20-%20Feb%2023.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Users\OWNER\Desktop\SEEPHI%20SPSS%20DATA%20-%20Feb%2023.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Users\OWNER\Desktop\SEEPHI%20SPSS%20DATA%20-%20Feb%2023.xlsx" TargetMode="External"/><Relationship Id="rId2" Type="http://schemas.microsoft.com/office/2011/relationships/chartColorStyle" Target="colors39.xml"/><Relationship Id="rId1" Type="http://schemas.microsoft.com/office/2011/relationships/chartStyle" Target="style3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061207619934593"/>
          <c:y val="0.30105670384951877"/>
          <c:w val="0.52868828896387954"/>
          <c:h val="0.59690613270115433"/>
        </c:manualLayout>
      </c:layout>
      <c:radarChart>
        <c:radarStyle val="marker"/>
        <c:varyColors val="0"/>
        <c:ser>
          <c:idx val="0"/>
          <c:order val="0"/>
          <c:tx>
            <c:strRef>
              <c:f>BGU!$A$11</c:f>
              <c:strCache>
                <c:ptCount val="1"/>
                <c:pt idx="0">
                  <c:v>Health Promotion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BGU!$J$11:$J$16</c:f>
              <c:numCache>
                <c:formatCode>0%</c:formatCode>
                <c:ptCount val="6"/>
                <c:pt idx="0">
                  <c:v>0.75</c:v>
                </c:pt>
                <c:pt idx="1">
                  <c:v>1</c:v>
                </c:pt>
                <c:pt idx="2">
                  <c:v>0</c:v>
                </c:pt>
                <c:pt idx="3">
                  <c:v>0.6</c:v>
                </c:pt>
                <c:pt idx="4">
                  <c:v>0.81818181818181823</c:v>
                </c:pt>
                <c:pt idx="5">
                  <c:v>1</c:v>
                </c:pt>
              </c:numCache>
            </c:numRef>
          </c:val>
          <c:extLst>
            <c:ext xmlns:c16="http://schemas.microsoft.com/office/drawing/2014/chart" uri="{C3380CC4-5D6E-409C-BE32-E72D297353CC}">
              <c16:uniqueId val="{00000000-064A-49E7-A3B4-D076C22CAAC9}"/>
            </c:ext>
          </c:extLst>
        </c:ser>
        <c:ser>
          <c:idx val="1"/>
          <c:order val="1"/>
          <c:tx>
            <c:strRef>
              <c:f>BGU!$A$17</c:f>
              <c:strCache>
                <c:ptCount val="1"/>
                <c:pt idx="0">
                  <c:v>Infectious Diseases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BGU!$J$17:$J$22</c:f>
              <c:numCache>
                <c:formatCode>0%</c:formatCode>
                <c:ptCount val="6"/>
                <c:pt idx="0">
                  <c:v>0.16666666666666666</c:v>
                </c:pt>
                <c:pt idx="1">
                  <c:v>0.5</c:v>
                </c:pt>
                <c:pt idx="2">
                  <c:v>0</c:v>
                </c:pt>
                <c:pt idx="3">
                  <c:v>0</c:v>
                </c:pt>
                <c:pt idx="4">
                  <c:v>0.45454545454545453</c:v>
                </c:pt>
                <c:pt idx="5">
                  <c:v>1</c:v>
                </c:pt>
              </c:numCache>
            </c:numRef>
          </c:val>
          <c:extLst>
            <c:ext xmlns:c16="http://schemas.microsoft.com/office/drawing/2014/chart" uri="{C3380CC4-5D6E-409C-BE32-E72D297353CC}">
              <c16:uniqueId val="{00000001-064A-49E7-A3B4-D076C22CAAC9}"/>
            </c:ext>
          </c:extLst>
        </c:ser>
        <c:ser>
          <c:idx val="2"/>
          <c:order val="2"/>
          <c:tx>
            <c:strRef>
              <c:f>BGU!$A$23</c:f>
              <c:strCache>
                <c:ptCount val="1"/>
                <c:pt idx="0">
                  <c:v>Mother &amp; Child Health</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BGU!$J$23:$J$28</c:f>
              <c:numCache>
                <c:formatCode>0%</c:formatCode>
                <c:ptCount val="6"/>
                <c:pt idx="0">
                  <c:v>0.66666666666666663</c:v>
                </c:pt>
                <c:pt idx="1">
                  <c:v>0.75</c:v>
                </c:pt>
                <c:pt idx="2">
                  <c:v>0</c:v>
                </c:pt>
                <c:pt idx="3">
                  <c:v>0</c:v>
                </c:pt>
                <c:pt idx="4">
                  <c:v>0.36363636363636365</c:v>
                </c:pt>
                <c:pt idx="5">
                  <c:v>1</c:v>
                </c:pt>
              </c:numCache>
            </c:numRef>
          </c:val>
          <c:extLst>
            <c:ext xmlns:c16="http://schemas.microsoft.com/office/drawing/2014/chart" uri="{C3380CC4-5D6E-409C-BE32-E72D297353CC}">
              <c16:uniqueId val="{00000002-064A-49E7-A3B4-D076C22CAAC9}"/>
            </c:ext>
          </c:extLst>
        </c:ser>
        <c:ser>
          <c:idx val="3"/>
          <c:order val="3"/>
          <c:tx>
            <c:strRef>
              <c:f>BGU!$A$29</c:f>
              <c:strCache>
                <c:ptCount val="1"/>
                <c:pt idx="0">
                  <c:v>Environmental Health</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BGU!$J$29:$J$34</c:f>
              <c:numCache>
                <c:formatCode>0%</c:formatCode>
                <c:ptCount val="6"/>
                <c:pt idx="0">
                  <c:v>0.66666666666666663</c:v>
                </c:pt>
                <c:pt idx="1">
                  <c:v>0.75</c:v>
                </c:pt>
                <c:pt idx="2">
                  <c:v>0.63636363636363635</c:v>
                </c:pt>
                <c:pt idx="3">
                  <c:v>0.4</c:v>
                </c:pt>
                <c:pt idx="4">
                  <c:v>0.18181818181818182</c:v>
                </c:pt>
                <c:pt idx="5">
                  <c:v>1</c:v>
                </c:pt>
              </c:numCache>
            </c:numRef>
          </c:val>
          <c:extLst>
            <c:ext xmlns:c16="http://schemas.microsoft.com/office/drawing/2014/chart" uri="{C3380CC4-5D6E-409C-BE32-E72D297353CC}">
              <c16:uniqueId val="{00000003-064A-49E7-A3B4-D076C22CAAC9}"/>
            </c:ext>
          </c:extLst>
        </c:ser>
        <c:dLbls>
          <c:showLegendKey val="0"/>
          <c:showVal val="0"/>
          <c:showCatName val="0"/>
          <c:showSerName val="0"/>
          <c:showPercent val="0"/>
          <c:showBubbleSize val="0"/>
        </c:dLbls>
        <c:axId val="348040304"/>
        <c:axId val="348040696"/>
      </c:radarChart>
      <c:catAx>
        <c:axId val="3480403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040696"/>
        <c:crosses val="autoZero"/>
        <c:auto val="1"/>
        <c:lblAlgn val="ctr"/>
        <c:lblOffset val="100"/>
        <c:noMultiLvlLbl val="0"/>
      </c:catAx>
      <c:valAx>
        <c:axId val="348040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040304"/>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074313269880754"/>
          <c:y val="0.35209426946631672"/>
          <c:w val="0.37851342207943395"/>
          <c:h val="0.5518892169728784"/>
        </c:manualLayout>
      </c:layout>
      <c:radarChart>
        <c:radarStyle val="marker"/>
        <c:varyColors val="0"/>
        <c:ser>
          <c:idx val="0"/>
          <c:order val="0"/>
          <c:tx>
            <c:strRef>
              <c:f>BGU!$A$11</c:f>
              <c:strCache>
                <c:ptCount val="1"/>
                <c:pt idx="0">
                  <c:v>Health Promotion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BGU!$L$11:$L$16</c:f>
              <c:numCache>
                <c:formatCode>0%</c:formatCode>
                <c:ptCount val="6"/>
                <c:pt idx="0">
                  <c:v>0.75</c:v>
                </c:pt>
                <c:pt idx="1">
                  <c:v>1</c:v>
                </c:pt>
                <c:pt idx="2">
                  <c:v>9.0909090909090912E-2</c:v>
                </c:pt>
                <c:pt idx="3">
                  <c:v>0.7</c:v>
                </c:pt>
                <c:pt idx="4">
                  <c:v>0.81818181818181823</c:v>
                </c:pt>
                <c:pt idx="5">
                  <c:v>1</c:v>
                </c:pt>
              </c:numCache>
            </c:numRef>
          </c:val>
          <c:extLst>
            <c:ext xmlns:c16="http://schemas.microsoft.com/office/drawing/2014/chart" uri="{C3380CC4-5D6E-409C-BE32-E72D297353CC}">
              <c16:uniqueId val="{00000000-D985-41F2-857A-7669E3CC5418}"/>
            </c:ext>
          </c:extLst>
        </c:ser>
        <c:ser>
          <c:idx val="1"/>
          <c:order val="1"/>
          <c:tx>
            <c:strRef>
              <c:f>BGU!$A$17</c:f>
              <c:strCache>
                <c:ptCount val="1"/>
                <c:pt idx="0">
                  <c:v>Infectious Diseases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BGU!$L$17:$L$22</c:f>
              <c:numCache>
                <c:formatCode>0%</c:formatCode>
                <c:ptCount val="6"/>
                <c:pt idx="0">
                  <c:v>0.16666666666666666</c:v>
                </c:pt>
                <c:pt idx="1">
                  <c:v>0.5</c:v>
                </c:pt>
                <c:pt idx="2">
                  <c:v>0</c:v>
                </c:pt>
                <c:pt idx="3">
                  <c:v>0</c:v>
                </c:pt>
                <c:pt idx="4">
                  <c:v>0.45454545454545453</c:v>
                </c:pt>
                <c:pt idx="5">
                  <c:v>1</c:v>
                </c:pt>
              </c:numCache>
            </c:numRef>
          </c:val>
          <c:extLst>
            <c:ext xmlns:c16="http://schemas.microsoft.com/office/drawing/2014/chart" uri="{C3380CC4-5D6E-409C-BE32-E72D297353CC}">
              <c16:uniqueId val="{00000001-D985-41F2-857A-7669E3CC5418}"/>
            </c:ext>
          </c:extLst>
        </c:ser>
        <c:ser>
          <c:idx val="2"/>
          <c:order val="2"/>
          <c:tx>
            <c:strRef>
              <c:f>BGU!$A$23</c:f>
              <c:strCache>
                <c:ptCount val="1"/>
                <c:pt idx="0">
                  <c:v>Mother &amp; Child Health</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BGU!$L$23:$L$28</c:f>
              <c:numCache>
                <c:formatCode>0%</c:formatCode>
                <c:ptCount val="6"/>
                <c:pt idx="0">
                  <c:v>0.66666666666666663</c:v>
                </c:pt>
                <c:pt idx="1">
                  <c:v>0.75</c:v>
                </c:pt>
                <c:pt idx="2">
                  <c:v>0</c:v>
                </c:pt>
                <c:pt idx="3">
                  <c:v>0</c:v>
                </c:pt>
                <c:pt idx="4">
                  <c:v>0.36363636363636365</c:v>
                </c:pt>
                <c:pt idx="5">
                  <c:v>1</c:v>
                </c:pt>
              </c:numCache>
            </c:numRef>
          </c:val>
          <c:extLst>
            <c:ext xmlns:c16="http://schemas.microsoft.com/office/drawing/2014/chart" uri="{C3380CC4-5D6E-409C-BE32-E72D297353CC}">
              <c16:uniqueId val="{00000002-D985-41F2-857A-7669E3CC5418}"/>
            </c:ext>
          </c:extLst>
        </c:ser>
        <c:ser>
          <c:idx val="3"/>
          <c:order val="3"/>
          <c:tx>
            <c:strRef>
              <c:f>BGU!$A$29</c:f>
              <c:strCache>
                <c:ptCount val="1"/>
                <c:pt idx="0">
                  <c:v>Environmental Health</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BGU!$B$29:$B$34</c:f>
              <c:strCache>
                <c:ptCount val="6"/>
                <c:pt idx="0">
                  <c:v>Methods</c:v>
                </c:pt>
                <c:pt idx="1">
                  <c:v>SES</c:v>
                </c:pt>
                <c:pt idx="2">
                  <c:v>Environment</c:v>
                </c:pt>
                <c:pt idx="3">
                  <c:v>Policy &amp; Econ</c:v>
                </c:pt>
                <c:pt idx="4">
                  <c:v>Promotion</c:v>
                </c:pt>
                <c:pt idx="5">
                  <c:v>Ethics</c:v>
                </c:pt>
              </c:strCache>
            </c:strRef>
          </c:cat>
          <c:val>
            <c:numRef>
              <c:f>BGU!$L$29:$L$34</c:f>
              <c:numCache>
                <c:formatCode>0%</c:formatCode>
                <c:ptCount val="6"/>
                <c:pt idx="0">
                  <c:v>0.66666666666666663</c:v>
                </c:pt>
                <c:pt idx="1">
                  <c:v>0.75</c:v>
                </c:pt>
                <c:pt idx="2">
                  <c:v>0.72727272727272729</c:v>
                </c:pt>
                <c:pt idx="3">
                  <c:v>0.4</c:v>
                </c:pt>
                <c:pt idx="4">
                  <c:v>0.18181818181818182</c:v>
                </c:pt>
                <c:pt idx="5">
                  <c:v>1</c:v>
                </c:pt>
              </c:numCache>
            </c:numRef>
          </c:val>
          <c:extLst>
            <c:ext xmlns:c16="http://schemas.microsoft.com/office/drawing/2014/chart" uri="{C3380CC4-5D6E-409C-BE32-E72D297353CC}">
              <c16:uniqueId val="{00000003-D985-41F2-857A-7669E3CC5418}"/>
            </c:ext>
          </c:extLst>
        </c:ser>
        <c:dLbls>
          <c:showLegendKey val="0"/>
          <c:showVal val="0"/>
          <c:showCatName val="0"/>
          <c:showSerName val="0"/>
          <c:showPercent val="0"/>
          <c:showBubbleSize val="0"/>
        </c:dLbls>
        <c:axId val="410420408"/>
        <c:axId val="410420800"/>
      </c:radarChart>
      <c:catAx>
        <c:axId val="410420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0420800"/>
        <c:crosses val="autoZero"/>
        <c:auto val="1"/>
        <c:lblAlgn val="ctr"/>
        <c:lblOffset val="100"/>
        <c:noMultiLvlLbl val="0"/>
      </c:catAx>
      <c:valAx>
        <c:axId val="410420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0420408"/>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HUJI!$A$21</c:f>
              <c:strCache>
                <c:ptCount val="1"/>
                <c:pt idx="0">
                  <c:v>Health Administration &amp; Economics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HUJI!$J$21:$J$26</c:f>
              <c:numCache>
                <c:formatCode>0%</c:formatCode>
                <c:ptCount val="6"/>
                <c:pt idx="0">
                  <c:v>1</c:v>
                </c:pt>
                <c:pt idx="1">
                  <c:v>1</c:v>
                </c:pt>
                <c:pt idx="2">
                  <c:v>0.90909090909090906</c:v>
                </c:pt>
                <c:pt idx="3">
                  <c:v>0.9</c:v>
                </c:pt>
                <c:pt idx="4">
                  <c:v>0.90909090909090906</c:v>
                </c:pt>
                <c:pt idx="5">
                  <c:v>0</c:v>
                </c:pt>
              </c:numCache>
            </c:numRef>
          </c:val>
          <c:extLst>
            <c:ext xmlns:c16="http://schemas.microsoft.com/office/drawing/2014/chart" uri="{C3380CC4-5D6E-409C-BE32-E72D297353CC}">
              <c16:uniqueId val="{00000000-E2E5-40D8-A4BC-467C2AD683FF}"/>
            </c:ext>
          </c:extLst>
        </c:ser>
        <c:ser>
          <c:idx val="1"/>
          <c:order val="1"/>
          <c:tx>
            <c:strRef>
              <c:f>HUJI!$A$27</c:f>
              <c:strCache>
                <c:ptCount val="1"/>
                <c:pt idx="0">
                  <c:v>Health &amp; Environment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HUJI!$J$27:$J$32</c:f>
              <c:numCache>
                <c:formatCode>0%</c:formatCode>
                <c:ptCount val="6"/>
                <c:pt idx="0">
                  <c:v>1</c:v>
                </c:pt>
                <c:pt idx="1">
                  <c:v>1</c:v>
                </c:pt>
                <c:pt idx="2">
                  <c:v>0.90909090909090906</c:v>
                </c:pt>
                <c:pt idx="3">
                  <c:v>0.8</c:v>
                </c:pt>
                <c:pt idx="4">
                  <c:v>0.81818181818181823</c:v>
                </c:pt>
                <c:pt idx="5">
                  <c:v>0</c:v>
                </c:pt>
              </c:numCache>
            </c:numRef>
          </c:val>
          <c:extLst>
            <c:ext xmlns:c16="http://schemas.microsoft.com/office/drawing/2014/chart" uri="{C3380CC4-5D6E-409C-BE32-E72D297353CC}">
              <c16:uniqueId val="{00000001-E2E5-40D8-A4BC-467C2AD683FF}"/>
            </c:ext>
          </c:extLst>
        </c:ser>
        <c:ser>
          <c:idx val="2"/>
          <c:order val="2"/>
          <c:tx>
            <c:strRef>
              <c:f>HUJI!$A$33</c:f>
              <c:strCache>
                <c:ptCount val="1"/>
                <c:pt idx="0">
                  <c:v>Epidemiology &amp;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HUJI!$J$33:$J$38</c:f>
              <c:numCache>
                <c:formatCode>0%</c:formatCode>
                <c:ptCount val="6"/>
                <c:pt idx="0">
                  <c:v>1</c:v>
                </c:pt>
                <c:pt idx="1">
                  <c:v>1</c:v>
                </c:pt>
                <c:pt idx="2">
                  <c:v>1</c:v>
                </c:pt>
                <c:pt idx="3">
                  <c:v>0.8</c:v>
                </c:pt>
                <c:pt idx="4">
                  <c:v>0.81818181818181823</c:v>
                </c:pt>
                <c:pt idx="5">
                  <c:v>0</c:v>
                </c:pt>
              </c:numCache>
            </c:numRef>
          </c:val>
          <c:extLst>
            <c:ext xmlns:c16="http://schemas.microsoft.com/office/drawing/2014/chart" uri="{C3380CC4-5D6E-409C-BE32-E72D297353CC}">
              <c16:uniqueId val="{00000002-E2E5-40D8-A4BC-467C2AD683FF}"/>
            </c:ext>
          </c:extLst>
        </c:ser>
        <c:ser>
          <c:idx val="3"/>
          <c:order val="3"/>
          <c:tx>
            <c:strRef>
              <c:f>HUJI!$A$39</c:f>
              <c:strCache>
                <c:ptCount val="1"/>
                <c:pt idx="0">
                  <c:v>Health Promotion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HUJI!$J$39:$J$44</c:f>
              <c:numCache>
                <c:formatCode>0%</c:formatCode>
                <c:ptCount val="6"/>
                <c:pt idx="0">
                  <c:v>1</c:v>
                </c:pt>
                <c:pt idx="1">
                  <c:v>1</c:v>
                </c:pt>
                <c:pt idx="2">
                  <c:v>1</c:v>
                </c:pt>
                <c:pt idx="3">
                  <c:v>0.8</c:v>
                </c:pt>
                <c:pt idx="4">
                  <c:v>0.81818181818181823</c:v>
                </c:pt>
                <c:pt idx="5">
                  <c:v>0</c:v>
                </c:pt>
              </c:numCache>
            </c:numRef>
          </c:val>
          <c:extLst>
            <c:ext xmlns:c16="http://schemas.microsoft.com/office/drawing/2014/chart" uri="{C3380CC4-5D6E-409C-BE32-E72D297353CC}">
              <c16:uniqueId val="{00000003-E2E5-40D8-A4BC-467C2AD683FF}"/>
            </c:ext>
          </c:extLst>
        </c:ser>
        <c:dLbls>
          <c:showLegendKey val="0"/>
          <c:showVal val="0"/>
          <c:showCatName val="0"/>
          <c:showSerName val="0"/>
          <c:showPercent val="0"/>
          <c:showBubbleSize val="0"/>
        </c:dLbls>
        <c:axId val="552694384"/>
        <c:axId val="552694776"/>
      </c:radarChart>
      <c:catAx>
        <c:axId val="55269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694776"/>
        <c:crosses val="autoZero"/>
        <c:auto val="1"/>
        <c:lblAlgn val="ctr"/>
        <c:lblOffset val="100"/>
        <c:noMultiLvlLbl val="0"/>
      </c:catAx>
      <c:valAx>
        <c:axId val="552694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6943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HUJI!$A$21</c:f>
              <c:strCache>
                <c:ptCount val="1"/>
                <c:pt idx="0">
                  <c:v>Health Administration &amp; Economics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HUJI!$L$21:$L$26</c:f>
              <c:numCache>
                <c:formatCode>0%</c:formatCode>
                <c:ptCount val="6"/>
                <c:pt idx="0">
                  <c:v>1</c:v>
                </c:pt>
                <c:pt idx="1">
                  <c:v>1</c:v>
                </c:pt>
                <c:pt idx="2">
                  <c:v>0.90909090909090906</c:v>
                </c:pt>
                <c:pt idx="3">
                  <c:v>1</c:v>
                </c:pt>
                <c:pt idx="4">
                  <c:v>1</c:v>
                </c:pt>
                <c:pt idx="5">
                  <c:v>1</c:v>
                </c:pt>
              </c:numCache>
            </c:numRef>
          </c:val>
          <c:extLst>
            <c:ext xmlns:c16="http://schemas.microsoft.com/office/drawing/2014/chart" uri="{C3380CC4-5D6E-409C-BE32-E72D297353CC}">
              <c16:uniqueId val="{00000000-856B-469E-BF81-8E979298501C}"/>
            </c:ext>
          </c:extLst>
        </c:ser>
        <c:ser>
          <c:idx val="1"/>
          <c:order val="1"/>
          <c:tx>
            <c:strRef>
              <c:f>HUJI!$A$27</c:f>
              <c:strCache>
                <c:ptCount val="1"/>
                <c:pt idx="0">
                  <c:v>Health &amp; Environment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HUJI!$L$27:$L$32</c:f>
              <c:numCache>
                <c:formatCode>0%</c:formatCode>
                <c:ptCount val="6"/>
                <c:pt idx="0">
                  <c:v>1</c:v>
                </c:pt>
                <c:pt idx="1">
                  <c:v>1</c:v>
                </c:pt>
                <c:pt idx="2">
                  <c:v>0.90909090909090906</c:v>
                </c:pt>
                <c:pt idx="3">
                  <c:v>1</c:v>
                </c:pt>
                <c:pt idx="4">
                  <c:v>0.90909090909090906</c:v>
                </c:pt>
                <c:pt idx="5">
                  <c:v>0.8</c:v>
                </c:pt>
              </c:numCache>
            </c:numRef>
          </c:val>
          <c:extLst>
            <c:ext xmlns:c16="http://schemas.microsoft.com/office/drawing/2014/chart" uri="{C3380CC4-5D6E-409C-BE32-E72D297353CC}">
              <c16:uniqueId val="{00000001-856B-469E-BF81-8E979298501C}"/>
            </c:ext>
          </c:extLst>
        </c:ser>
        <c:ser>
          <c:idx val="2"/>
          <c:order val="2"/>
          <c:tx>
            <c:strRef>
              <c:f>HUJI!$A$33</c:f>
              <c:strCache>
                <c:ptCount val="1"/>
                <c:pt idx="0">
                  <c:v>Epidemiology &amp;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HUJI!$L$33:$L$38</c:f>
              <c:numCache>
                <c:formatCode>0%</c:formatCode>
                <c:ptCount val="6"/>
                <c:pt idx="0">
                  <c:v>1</c:v>
                </c:pt>
                <c:pt idx="1">
                  <c:v>1</c:v>
                </c:pt>
                <c:pt idx="2">
                  <c:v>1</c:v>
                </c:pt>
                <c:pt idx="3">
                  <c:v>1</c:v>
                </c:pt>
                <c:pt idx="4">
                  <c:v>0.90909090909090906</c:v>
                </c:pt>
                <c:pt idx="5">
                  <c:v>0.8</c:v>
                </c:pt>
              </c:numCache>
            </c:numRef>
          </c:val>
          <c:extLst>
            <c:ext xmlns:c16="http://schemas.microsoft.com/office/drawing/2014/chart" uri="{C3380CC4-5D6E-409C-BE32-E72D297353CC}">
              <c16:uniqueId val="{00000002-856B-469E-BF81-8E979298501C}"/>
            </c:ext>
          </c:extLst>
        </c:ser>
        <c:ser>
          <c:idx val="3"/>
          <c:order val="3"/>
          <c:tx>
            <c:strRef>
              <c:f>HUJI!$A$39</c:f>
              <c:strCache>
                <c:ptCount val="1"/>
                <c:pt idx="0">
                  <c:v>Health Promotion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HUJI!$B$39:$B$44</c:f>
              <c:strCache>
                <c:ptCount val="6"/>
                <c:pt idx="0">
                  <c:v>Methods</c:v>
                </c:pt>
                <c:pt idx="1">
                  <c:v>SES</c:v>
                </c:pt>
                <c:pt idx="2">
                  <c:v>Environment</c:v>
                </c:pt>
                <c:pt idx="3">
                  <c:v>Policy &amp; Econ</c:v>
                </c:pt>
                <c:pt idx="4">
                  <c:v>Promotion</c:v>
                </c:pt>
                <c:pt idx="5">
                  <c:v>Ethics</c:v>
                </c:pt>
              </c:strCache>
            </c:strRef>
          </c:cat>
          <c:val>
            <c:numRef>
              <c:f>HUJI!$L$39:$L$44</c:f>
              <c:numCache>
                <c:formatCode>0%</c:formatCode>
                <c:ptCount val="6"/>
                <c:pt idx="0">
                  <c:v>1</c:v>
                </c:pt>
                <c:pt idx="1">
                  <c:v>1</c:v>
                </c:pt>
                <c:pt idx="2">
                  <c:v>1</c:v>
                </c:pt>
                <c:pt idx="3">
                  <c:v>1</c:v>
                </c:pt>
                <c:pt idx="4">
                  <c:v>0.90909090909090906</c:v>
                </c:pt>
                <c:pt idx="5">
                  <c:v>0.8</c:v>
                </c:pt>
              </c:numCache>
            </c:numRef>
          </c:val>
          <c:extLst>
            <c:ext xmlns:c16="http://schemas.microsoft.com/office/drawing/2014/chart" uri="{C3380CC4-5D6E-409C-BE32-E72D297353CC}">
              <c16:uniqueId val="{00000003-856B-469E-BF81-8E979298501C}"/>
            </c:ext>
          </c:extLst>
        </c:ser>
        <c:dLbls>
          <c:showLegendKey val="0"/>
          <c:showVal val="0"/>
          <c:showCatName val="0"/>
          <c:showSerName val="0"/>
          <c:showPercent val="0"/>
          <c:showBubbleSize val="0"/>
        </c:dLbls>
        <c:axId val="500531776"/>
        <c:axId val="500532168"/>
      </c:radarChart>
      <c:catAx>
        <c:axId val="50053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532168"/>
        <c:crosses val="autoZero"/>
        <c:auto val="1"/>
        <c:lblAlgn val="ctr"/>
        <c:lblOffset val="100"/>
        <c:noMultiLvlLbl val="0"/>
      </c:catAx>
      <c:valAx>
        <c:axId val="500532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5317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TAU!$A$19</c:f>
              <c:strCache>
                <c:ptCount val="1"/>
                <c:pt idx="0">
                  <c:v>General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TAU!$B$31:$B$36</c:f>
              <c:strCache>
                <c:ptCount val="6"/>
                <c:pt idx="0">
                  <c:v>Methods</c:v>
                </c:pt>
                <c:pt idx="1">
                  <c:v>SES</c:v>
                </c:pt>
                <c:pt idx="2">
                  <c:v>Environment</c:v>
                </c:pt>
                <c:pt idx="3">
                  <c:v>Policy &amp; Econ</c:v>
                </c:pt>
                <c:pt idx="4">
                  <c:v>Promotion</c:v>
                </c:pt>
                <c:pt idx="5">
                  <c:v>Ethics</c:v>
                </c:pt>
              </c:strCache>
            </c:strRef>
          </c:cat>
          <c:val>
            <c:numRef>
              <c:f>TAU!$J$19:$J$24</c:f>
              <c:numCache>
                <c:formatCode>0%</c:formatCode>
                <c:ptCount val="6"/>
                <c:pt idx="0">
                  <c:v>0.83333333333333337</c:v>
                </c:pt>
                <c:pt idx="1">
                  <c:v>0.75</c:v>
                </c:pt>
                <c:pt idx="2">
                  <c:v>0.72727272727272729</c:v>
                </c:pt>
                <c:pt idx="3">
                  <c:v>0.4</c:v>
                </c:pt>
                <c:pt idx="4">
                  <c:v>0.63636363636363635</c:v>
                </c:pt>
                <c:pt idx="5">
                  <c:v>0.6</c:v>
                </c:pt>
              </c:numCache>
            </c:numRef>
          </c:val>
          <c:extLst>
            <c:ext xmlns:c16="http://schemas.microsoft.com/office/drawing/2014/chart" uri="{C3380CC4-5D6E-409C-BE32-E72D297353CC}">
              <c16:uniqueId val="{00000000-0DF8-454A-8702-B57C4EDFFBC4}"/>
            </c:ext>
          </c:extLst>
        </c:ser>
        <c:ser>
          <c:idx val="1"/>
          <c:order val="1"/>
          <c:tx>
            <c:strRef>
              <c:f>TAU!$A$25</c:f>
              <c:strCache>
                <c:ptCount val="1"/>
                <c:pt idx="0">
                  <c:v>Health Systems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TAU!$B$31:$B$36</c:f>
              <c:strCache>
                <c:ptCount val="6"/>
                <c:pt idx="0">
                  <c:v>Methods</c:v>
                </c:pt>
                <c:pt idx="1">
                  <c:v>SES</c:v>
                </c:pt>
                <c:pt idx="2">
                  <c:v>Environment</c:v>
                </c:pt>
                <c:pt idx="3">
                  <c:v>Policy &amp; Econ</c:v>
                </c:pt>
                <c:pt idx="4">
                  <c:v>Promotion</c:v>
                </c:pt>
                <c:pt idx="5">
                  <c:v>Ethics</c:v>
                </c:pt>
              </c:strCache>
            </c:strRef>
          </c:cat>
          <c:val>
            <c:numRef>
              <c:f>TAU!$J$25:$J$30</c:f>
              <c:numCache>
                <c:formatCode>0%</c:formatCode>
                <c:ptCount val="6"/>
                <c:pt idx="0">
                  <c:v>0.83333333333333337</c:v>
                </c:pt>
                <c:pt idx="1">
                  <c:v>0.875</c:v>
                </c:pt>
                <c:pt idx="2">
                  <c:v>0.72727272727272729</c:v>
                </c:pt>
                <c:pt idx="3">
                  <c:v>0.8</c:v>
                </c:pt>
                <c:pt idx="4">
                  <c:v>0.27272727272727271</c:v>
                </c:pt>
                <c:pt idx="5">
                  <c:v>0.6</c:v>
                </c:pt>
              </c:numCache>
            </c:numRef>
          </c:val>
          <c:extLst>
            <c:ext xmlns:c16="http://schemas.microsoft.com/office/drawing/2014/chart" uri="{C3380CC4-5D6E-409C-BE32-E72D297353CC}">
              <c16:uniqueId val="{00000001-0DF8-454A-8702-B57C4EDFFBC4}"/>
            </c:ext>
          </c:extLst>
        </c:ser>
        <c:ser>
          <c:idx val="2"/>
          <c:order val="2"/>
          <c:tx>
            <c:strRef>
              <c:f>TAU!$A$31</c:f>
              <c:strCache>
                <c:ptCount val="1"/>
                <c:pt idx="0">
                  <c:v>Health Promotion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TAU!$B$31:$B$36</c:f>
              <c:strCache>
                <c:ptCount val="6"/>
                <c:pt idx="0">
                  <c:v>Methods</c:v>
                </c:pt>
                <c:pt idx="1">
                  <c:v>SES</c:v>
                </c:pt>
                <c:pt idx="2">
                  <c:v>Environment</c:v>
                </c:pt>
                <c:pt idx="3">
                  <c:v>Policy &amp; Econ</c:v>
                </c:pt>
                <c:pt idx="4">
                  <c:v>Promotion</c:v>
                </c:pt>
                <c:pt idx="5">
                  <c:v>Ethics</c:v>
                </c:pt>
              </c:strCache>
            </c:strRef>
          </c:cat>
          <c:val>
            <c:numRef>
              <c:f>TAU!$J$31:$J$36</c:f>
              <c:numCache>
                <c:formatCode>0%</c:formatCode>
                <c:ptCount val="6"/>
                <c:pt idx="0">
                  <c:v>0.91666666666666663</c:v>
                </c:pt>
                <c:pt idx="1">
                  <c:v>0.875</c:v>
                </c:pt>
                <c:pt idx="2">
                  <c:v>0.72727272727272729</c:v>
                </c:pt>
                <c:pt idx="3">
                  <c:v>0.4</c:v>
                </c:pt>
                <c:pt idx="4">
                  <c:v>1</c:v>
                </c:pt>
                <c:pt idx="5">
                  <c:v>0.6</c:v>
                </c:pt>
              </c:numCache>
            </c:numRef>
          </c:val>
          <c:extLst>
            <c:ext xmlns:c16="http://schemas.microsoft.com/office/drawing/2014/chart" uri="{C3380CC4-5D6E-409C-BE32-E72D297353CC}">
              <c16:uniqueId val="{00000002-0DF8-454A-8702-B57C4EDFFBC4}"/>
            </c:ext>
          </c:extLst>
        </c:ser>
        <c:dLbls>
          <c:showLegendKey val="0"/>
          <c:showVal val="0"/>
          <c:showCatName val="0"/>
          <c:showSerName val="0"/>
          <c:showPercent val="0"/>
          <c:showBubbleSize val="0"/>
        </c:dLbls>
        <c:axId val="547407504"/>
        <c:axId val="547407896"/>
      </c:radarChart>
      <c:catAx>
        <c:axId val="54740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407896"/>
        <c:crosses val="autoZero"/>
        <c:auto val="1"/>
        <c:lblAlgn val="ctr"/>
        <c:lblOffset val="100"/>
        <c:noMultiLvlLbl val="0"/>
      </c:catAx>
      <c:valAx>
        <c:axId val="547407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407504"/>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TAU!$A$19</c:f>
              <c:strCache>
                <c:ptCount val="1"/>
                <c:pt idx="0">
                  <c:v>General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TAU!$B$31:$B$36</c:f>
              <c:strCache>
                <c:ptCount val="6"/>
                <c:pt idx="0">
                  <c:v>Methods</c:v>
                </c:pt>
                <c:pt idx="1">
                  <c:v>SES</c:v>
                </c:pt>
                <c:pt idx="2">
                  <c:v>Environment</c:v>
                </c:pt>
                <c:pt idx="3">
                  <c:v>Policy &amp; Econ</c:v>
                </c:pt>
                <c:pt idx="4">
                  <c:v>Promotion</c:v>
                </c:pt>
                <c:pt idx="5">
                  <c:v>Ethics</c:v>
                </c:pt>
              </c:strCache>
            </c:strRef>
          </c:cat>
          <c:val>
            <c:numRef>
              <c:f>TAU!$L$19:$L$24</c:f>
              <c:numCache>
                <c:formatCode>0%</c:formatCode>
                <c:ptCount val="6"/>
                <c:pt idx="0">
                  <c:v>0.91666666666666663</c:v>
                </c:pt>
                <c:pt idx="1">
                  <c:v>0.875</c:v>
                </c:pt>
                <c:pt idx="2">
                  <c:v>0.81818181818181823</c:v>
                </c:pt>
                <c:pt idx="3">
                  <c:v>0.8</c:v>
                </c:pt>
                <c:pt idx="4">
                  <c:v>0.72727272727272729</c:v>
                </c:pt>
                <c:pt idx="5">
                  <c:v>1</c:v>
                </c:pt>
              </c:numCache>
            </c:numRef>
          </c:val>
          <c:extLst>
            <c:ext xmlns:c16="http://schemas.microsoft.com/office/drawing/2014/chart" uri="{C3380CC4-5D6E-409C-BE32-E72D297353CC}">
              <c16:uniqueId val="{00000000-B394-49B3-86BE-6974DDCDE3CB}"/>
            </c:ext>
          </c:extLst>
        </c:ser>
        <c:ser>
          <c:idx val="1"/>
          <c:order val="1"/>
          <c:tx>
            <c:strRef>
              <c:f>TAU!$A$25</c:f>
              <c:strCache>
                <c:ptCount val="1"/>
                <c:pt idx="0">
                  <c:v>Health Systems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TAU!$B$31:$B$36</c:f>
              <c:strCache>
                <c:ptCount val="6"/>
                <c:pt idx="0">
                  <c:v>Methods</c:v>
                </c:pt>
                <c:pt idx="1">
                  <c:v>SES</c:v>
                </c:pt>
                <c:pt idx="2">
                  <c:v>Environment</c:v>
                </c:pt>
                <c:pt idx="3">
                  <c:v>Policy &amp; Econ</c:v>
                </c:pt>
                <c:pt idx="4">
                  <c:v>Promotion</c:v>
                </c:pt>
                <c:pt idx="5">
                  <c:v>Ethics</c:v>
                </c:pt>
              </c:strCache>
            </c:strRef>
          </c:cat>
          <c:val>
            <c:numRef>
              <c:f>TAU!$L$25:$L$30</c:f>
              <c:numCache>
                <c:formatCode>0%</c:formatCode>
                <c:ptCount val="6"/>
                <c:pt idx="0">
                  <c:v>0.91666666666666663</c:v>
                </c:pt>
                <c:pt idx="1">
                  <c:v>0.875</c:v>
                </c:pt>
                <c:pt idx="2">
                  <c:v>0.81818181818181823</c:v>
                </c:pt>
                <c:pt idx="3">
                  <c:v>0.8</c:v>
                </c:pt>
                <c:pt idx="4">
                  <c:v>0.63636363636363635</c:v>
                </c:pt>
                <c:pt idx="5">
                  <c:v>1</c:v>
                </c:pt>
              </c:numCache>
            </c:numRef>
          </c:val>
          <c:extLst>
            <c:ext xmlns:c16="http://schemas.microsoft.com/office/drawing/2014/chart" uri="{C3380CC4-5D6E-409C-BE32-E72D297353CC}">
              <c16:uniqueId val="{00000001-B394-49B3-86BE-6974DDCDE3CB}"/>
            </c:ext>
          </c:extLst>
        </c:ser>
        <c:ser>
          <c:idx val="2"/>
          <c:order val="2"/>
          <c:tx>
            <c:strRef>
              <c:f>TAU!$A$31</c:f>
              <c:strCache>
                <c:ptCount val="1"/>
                <c:pt idx="0">
                  <c:v>Health Promotion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TAU!$B$31:$B$36</c:f>
              <c:strCache>
                <c:ptCount val="6"/>
                <c:pt idx="0">
                  <c:v>Methods</c:v>
                </c:pt>
                <c:pt idx="1">
                  <c:v>SES</c:v>
                </c:pt>
                <c:pt idx="2">
                  <c:v>Environment</c:v>
                </c:pt>
                <c:pt idx="3">
                  <c:v>Policy &amp; Econ</c:v>
                </c:pt>
                <c:pt idx="4">
                  <c:v>Promotion</c:v>
                </c:pt>
                <c:pt idx="5">
                  <c:v>Ethics</c:v>
                </c:pt>
              </c:strCache>
            </c:strRef>
          </c:cat>
          <c:val>
            <c:numRef>
              <c:f>TAU!$L$31:$L$36</c:f>
              <c:numCache>
                <c:formatCode>0%</c:formatCode>
                <c:ptCount val="6"/>
                <c:pt idx="0">
                  <c:v>0.91666666666666663</c:v>
                </c:pt>
                <c:pt idx="1">
                  <c:v>0.875</c:v>
                </c:pt>
                <c:pt idx="2">
                  <c:v>0.81818181818181823</c:v>
                </c:pt>
                <c:pt idx="3">
                  <c:v>0.8</c:v>
                </c:pt>
                <c:pt idx="4">
                  <c:v>1</c:v>
                </c:pt>
                <c:pt idx="5">
                  <c:v>1</c:v>
                </c:pt>
              </c:numCache>
            </c:numRef>
          </c:val>
          <c:extLst>
            <c:ext xmlns:c16="http://schemas.microsoft.com/office/drawing/2014/chart" uri="{C3380CC4-5D6E-409C-BE32-E72D297353CC}">
              <c16:uniqueId val="{00000002-B394-49B3-86BE-6974DDCDE3CB}"/>
            </c:ext>
          </c:extLst>
        </c:ser>
        <c:dLbls>
          <c:showLegendKey val="0"/>
          <c:showVal val="0"/>
          <c:showCatName val="0"/>
          <c:showSerName val="0"/>
          <c:showPercent val="0"/>
          <c:showBubbleSize val="0"/>
        </c:dLbls>
        <c:axId val="548098296"/>
        <c:axId val="548098688"/>
      </c:radarChart>
      <c:catAx>
        <c:axId val="5480982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098688"/>
        <c:crosses val="autoZero"/>
        <c:auto val="1"/>
        <c:lblAlgn val="ctr"/>
        <c:lblOffset val="100"/>
        <c:noMultiLvlLbl val="0"/>
      </c:catAx>
      <c:valAx>
        <c:axId val="548098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098296"/>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Haifa!$A$70</c:f>
              <c:strCache>
                <c:ptCount val="1"/>
                <c:pt idx="0">
                  <c:v>Health Systems Management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Haifa!$J$70:$J$75</c:f>
              <c:numCache>
                <c:formatCode>0%</c:formatCode>
                <c:ptCount val="6"/>
                <c:pt idx="0">
                  <c:v>0.83333333333333337</c:v>
                </c:pt>
                <c:pt idx="1">
                  <c:v>0.875</c:v>
                </c:pt>
                <c:pt idx="2">
                  <c:v>0.36363636363636365</c:v>
                </c:pt>
                <c:pt idx="3">
                  <c:v>0.7</c:v>
                </c:pt>
                <c:pt idx="4">
                  <c:v>0.36363636363636365</c:v>
                </c:pt>
                <c:pt idx="5">
                  <c:v>0.64912280701754388</c:v>
                </c:pt>
              </c:numCache>
            </c:numRef>
          </c:val>
          <c:extLst>
            <c:ext xmlns:c16="http://schemas.microsoft.com/office/drawing/2014/chart" uri="{C3380CC4-5D6E-409C-BE32-E72D297353CC}">
              <c16:uniqueId val="{00000000-C8BD-48DE-B1EF-08B85193575A}"/>
            </c:ext>
          </c:extLst>
        </c:ser>
        <c:ser>
          <c:idx val="1"/>
          <c:order val="1"/>
          <c:tx>
            <c:strRef>
              <c:f>Haifa!$A$76</c:f>
              <c:strCache>
                <c:ptCount val="1"/>
                <c:pt idx="0">
                  <c:v>Environmental Health &amp; Occupational Hygiene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Haifa!$J$76:$J$81</c:f>
              <c:numCache>
                <c:formatCode>0%</c:formatCode>
                <c:ptCount val="6"/>
                <c:pt idx="0">
                  <c:v>0.91666666666666663</c:v>
                </c:pt>
                <c:pt idx="1">
                  <c:v>1</c:v>
                </c:pt>
                <c:pt idx="2">
                  <c:v>0.81818181818181823</c:v>
                </c:pt>
                <c:pt idx="3">
                  <c:v>0.3</c:v>
                </c:pt>
                <c:pt idx="4">
                  <c:v>0.72727272727272729</c:v>
                </c:pt>
                <c:pt idx="5">
                  <c:v>1</c:v>
                </c:pt>
              </c:numCache>
            </c:numRef>
          </c:val>
          <c:extLst>
            <c:ext xmlns:c16="http://schemas.microsoft.com/office/drawing/2014/chart" uri="{C3380CC4-5D6E-409C-BE32-E72D297353CC}">
              <c16:uniqueId val="{00000001-C8BD-48DE-B1EF-08B85193575A}"/>
            </c:ext>
          </c:extLst>
        </c:ser>
        <c:ser>
          <c:idx val="2"/>
          <c:order val="2"/>
          <c:tx>
            <c:strRef>
              <c:f>Haifa!$A$82</c:f>
              <c:strCache>
                <c:ptCount val="1"/>
                <c:pt idx="0">
                  <c:v>Epidemiology</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Haifa!$J$82:$J$87</c:f>
              <c:numCache>
                <c:formatCode>0%</c:formatCode>
                <c:ptCount val="6"/>
                <c:pt idx="0">
                  <c:v>0.91666666666666663</c:v>
                </c:pt>
                <c:pt idx="1">
                  <c:v>1</c:v>
                </c:pt>
                <c:pt idx="2">
                  <c:v>0.27272727272727271</c:v>
                </c:pt>
                <c:pt idx="3">
                  <c:v>0</c:v>
                </c:pt>
                <c:pt idx="4">
                  <c:v>0.27272727272727271</c:v>
                </c:pt>
                <c:pt idx="5">
                  <c:v>1</c:v>
                </c:pt>
              </c:numCache>
            </c:numRef>
          </c:val>
          <c:extLst>
            <c:ext xmlns:c16="http://schemas.microsoft.com/office/drawing/2014/chart" uri="{C3380CC4-5D6E-409C-BE32-E72D297353CC}">
              <c16:uniqueId val="{00000002-C8BD-48DE-B1EF-08B85193575A}"/>
            </c:ext>
          </c:extLst>
        </c:ser>
        <c:ser>
          <c:idx val="3"/>
          <c:order val="3"/>
          <c:tx>
            <c:strRef>
              <c:f>Haifa!$A$88</c:f>
              <c:strCache>
                <c:ptCount val="1"/>
                <c:pt idx="0">
                  <c:v>Health Promotion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Haifa!$J$88:$J$93</c:f>
              <c:numCache>
                <c:formatCode>0%</c:formatCode>
                <c:ptCount val="6"/>
                <c:pt idx="0">
                  <c:v>0.91666666666666663</c:v>
                </c:pt>
                <c:pt idx="1">
                  <c:v>1</c:v>
                </c:pt>
                <c:pt idx="2">
                  <c:v>0.36363636363636365</c:v>
                </c:pt>
                <c:pt idx="3">
                  <c:v>0.7</c:v>
                </c:pt>
                <c:pt idx="4">
                  <c:v>0.90909090909090906</c:v>
                </c:pt>
                <c:pt idx="5">
                  <c:v>1</c:v>
                </c:pt>
              </c:numCache>
            </c:numRef>
          </c:val>
          <c:extLst>
            <c:ext xmlns:c16="http://schemas.microsoft.com/office/drawing/2014/chart" uri="{C3380CC4-5D6E-409C-BE32-E72D297353CC}">
              <c16:uniqueId val="{00000003-C8BD-48DE-B1EF-08B85193575A}"/>
            </c:ext>
          </c:extLst>
        </c:ser>
        <c:ser>
          <c:idx val="4"/>
          <c:order val="4"/>
          <c:tx>
            <c:strRef>
              <c:f>Haifa!$A$94</c:f>
              <c:strCache>
                <c:ptCount val="1"/>
                <c:pt idx="0">
                  <c:v>Community Health</c:v>
                </c:pt>
              </c:strCache>
              <c:extLst xmlns:c15="http://schemas.microsoft.com/office/drawing/2012/chart"/>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Haifa!$B$76:$B$81</c:f>
              <c:strCache>
                <c:ptCount val="6"/>
                <c:pt idx="0">
                  <c:v>Methods</c:v>
                </c:pt>
                <c:pt idx="1">
                  <c:v>SES</c:v>
                </c:pt>
                <c:pt idx="2">
                  <c:v>Environment</c:v>
                </c:pt>
                <c:pt idx="3">
                  <c:v>Policy &amp; Econ</c:v>
                </c:pt>
                <c:pt idx="4">
                  <c:v>Promotion</c:v>
                </c:pt>
                <c:pt idx="5">
                  <c:v>Ethics</c:v>
                </c:pt>
              </c:strCache>
              <c:extLst xmlns:c15="http://schemas.microsoft.com/office/drawing/2012/chart"/>
            </c:strRef>
          </c:cat>
          <c:val>
            <c:numRef>
              <c:f>Haifa!$J$94:$J$99</c:f>
              <c:numCache>
                <c:formatCode>0%</c:formatCode>
                <c:ptCount val="6"/>
                <c:pt idx="0">
                  <c:v>0.91666666666666663</c:v>
                </c:pt>
                <c:pt idx="1">
                  <c:v>0.75</c:v>
                </c:pt>
                <c:pt idx="2">
                  <c:v>0.54545454545454541</c:v>
                </c:pt>
                <c:pt idx="3">
                  <c:v>0.2</c:v>
                </c:pt>
                <c:pt idx="4">
                  <c:v>0.36363636363636365</c:v>
                </c:pt>
                <c:pt idx="5">
                  <c:v>1</c:v>
                </c:pt>
              </c:numCache>
              <c:extLst xmlns:c15="http://schemas.microsoft.com/office/drawing/2012/chart"/>
            </c:numRef>
          </c:val>
          <c:extLst xmlns:c15="http://schemas.microsoft.com/office/drawing/2012/chart">
            <c:ext xmlns:c16="http://schemas.microsoft.com/office/drawing/2014/chart" uri="{C3380CC4-5D6E-409C-BE32-E72D297353CC}">
              <c16:uniqueId val="{00000004-C8BD-48DE-B1EF-08B85193575A}"/>
            </c:ext>
          </c:extLst>
        </c:ser>
        <c:ser>
          <c:idx val="5"/>
          <c:order val="5"/>
          <c:tx>
            <c:strRef>
              <c:f>Haifa!$A$100</c:f>
              <c:strCache>
                <c:ptCount val="1"/>
                <c:pt idx="0">
                  <c:v>Biostatistics</c:v>
                </c:pt>
              </c:strCache>
              <c:extLst xmlns:c15="http://schemas.microsoft.com/office/drawing/2012/chart"/>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Haifa!$B$76:$B$81</c:f>
              <c:strCache>
                <c:ptCount val="6"/>
                <c:pt idx="0">
                  <c:v>Methods</c:v>
                </c:pt>
                <c:pt idx="1">
                  <c:v>SES</c:v>
                </c:pt>
                <c:pt idx="2">
                  <c:v>Environment</c:v>
                </c:pt>
                <c:pt idx="3">
                  <c:v>Policy &amp; Econ</c:v>
                </c:pt>
                <c:pt idx="4">
                  <c:v>Promotion</c:v>
                </c:pt>
                <c:pt idx="5">
                  <c:v>Ethics</c:v>
                </c:pt>
              </c:strCache>
              <c:extLst xmlns:c15="http://schemas.microsoft.com/office/drawing/2012/chart"/>
            </c:strRef>
          </c:cat>
          <c:val>
            <c:numRef>
              <c:f>Haifa!$J$100:$J$105</c:f>
              <c:numCache>
                <c:formatCode>0%</c:formatCode>
                <c:ptCount val="6"/>
                <c:pt idx="0">
                  <c:v>1</c:v>
                </c:pt>
                <c:pt idx="1">
                  <c:v>1</c:v>
                </c:pt>
                <c:pt idx="2">
                  <c:v>0.27272727272727271</c:v>
                </c:pt>
                <c:pt idx="3">
                  <c:v>0.1</c:v>
                </c:pt>
                <c:pt idx="4">
                  <c:v>0.27272727272727271</c:v>
                </c:pt>
                <c:pt idx="5">
                  <c:v>1</c:v>
                </c:pt>
              </c:numCache>
              <c:extLst xmlns:c15="http://schemas.microsoft.com/office/drawing/2012/chart"/>
            </c:numRef>
          </c:val>
          <c:extLst xmlns:c15="http://schemas.microsoft.com/office/drawing/2012/chart">
            <c:ext xmlns:c16="http://schemas.microsoft.com/office/drawing/2014/chart" uri="{C3380CC4-5D6E-409C-BE32-E72D297353CC}">
              <c16:uniqueId val="{00000005-C8BD-48DE-B1EF-08B85193575A}"/>
            </c:ext>
          </c:extLst>
        </c:ser>
        <c:ser>
          <c:idx val="6"/>
          <c:order val="6"/>
          <c:tx>
            <c:strRef>
              <c:f>Haifa!$A$112</c:f>
              <c:strCache>
                <c:ptCount val="1"/>
                <c:pt idx="0">
                  <c:v>Mental Health Services</c:v>
                </c:pt>
              </c:strCache>
              <c:extLst xmlns:c15="http://schemas.microsoft.com/office/drawing/2012/chart"/>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Haifa!$B$76:$B$81</c:f>
              <c:strCache>
                <c:ptCount val="6"/>
                <c:pt idx="0">
                  <c:v>Methods</c:v>
                </c:pt>
                <c:pt idx="1">
                  <c:v>SES</c:v>
                </c:pt>
                <c:pt idx="2">
                  <c:v>Environment</c:v>
                </c:pt>
                <c:pt idx="3">
                  <c:v>Policy &amp; Econ</c:v>
                </c:pt>
                <c:pt idx="4">
                  <c:v>Promotion</c:v>
                </c:pt>
                <c:pt idx="5">
                  <c:v>Ethics</c:v>
                </c:pt>
              </c:strCache>
              <c:extLst xmlns:c15="http://schemas.microsoft.com/office/drawing/2012/chart"/>
            </c:strRef>
          </c:cat>
          <c:val>
            <c:numRef>
              <c:f>Haifa!$J$112:$J$117</c:f>
              <c:numCache>
                <c:formatCode>0%</c:formatCode>
                <c:ptCount val="6"/>
                <c:pt idx="0">
                  <c:v>0.91666666666666663</c:v>
                </c:pt>
                <c:pt idx="1">
                  <c:v>1</c:v>
                </c:pt>
                <c:pt idx="2">
                  <c:v>0.27272727272727271</c:v>
                </c:pt>
                <c:pt idx="3">
                  <c:v>0.2</c:v>
                </c:pt>
                <c:pt idx="4">
                  <c:v>0.36363636363636365</c:v>
                </c:pt>
                <c:pt idx="5">
                  <c:v>1</c:v>
                </c:pt>
              </c:numCache>
              <c:extLst xmlns:c15="http://schemas.microsoft.com/office/drawing/2012/chart"/>
            </c:numRef>
          </c:val>
          <c:extLst xmlns:c15="http://schemas.microsoft.com/office/drawing/2012/chart">
            <c:ext xmlns:c16="http://schemas.microsoft.com/office/drawing/2014/chart" uri="{C3380CC4-5D6E-409C-BE32-E72D297353CC}">
              <c16:uniqueId val="{00000006-C8BD-48DE-B1EF-08B85193575A}"/>
            </c:ext>
          </c:extLst>
        </c:ser>
        <c:dLbls>
          <c:showLegendKey val="0"/>
          <c:showVal val="0"/>
          <c:showCatName val="0"/>
          <c:showSerName val="0"/>
          <c:showPercent val="0"/>
          <c:showBubbleSize val="0"/>
        </c:dLbls>
        <c:axId val="571410472"/>
        <c:axId val="571410864"/>
        <c:extLst/>
      </c:radarChart>
      <c:catAx>
        <c:axId val="571410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410864"/>
        <c:crosses val="autoZero"/>
        <c:auto val="1"/>
        <c:lblAlgn val="ctr"/>
        <c:lblOffset val="100"/>
        <c:noMultiLvlLbl val="0"/>
      </c:catAx>
      <c:valAx>
        <c:axId val="571410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410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Haifa!$A$70</c:f>
              <c:strCache>
                <c:ptCount val="1"/>
                <c:pt idx="0">
                  <c:v>Health Systems Management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Haifa!$L$70:$L$75</c:f>
              <c:numCache>
                <c:formatCode>0%</c:formatCode>
                <c:ptCount val="6"/>
                <c:pt idx="0">
                  <c:v>0.83333333333333337</c:v>
                </c:pt>
                <c:pt idx="1">
                  <c:v>0.875</c:v>
                </c:pt>
                <c:pt idx="2">
                  <c:v>0.63636363636363635</c:v>
                </c:pt>
                <c:pt idx="3">
                  <c:v>0.9</c:v>
                </c:pt>
                <c:pt idx="4">
                  <c:v>0.54545454545454541</c:v>
                </c:pt>
                <c:pt idx="5">
                  <c:v>0.77192982456140347</c:v>
                </c:pt>
              </c:numCache>
            </c:numRef>
          </c:val>
          <c:extLst>
            <c:ext xmlns:c16="http://schemas.microsoft.com/office/drawing/2014/chart" uri="{C3380CC4-5D6E-409C-BE32-E72D297353CC}">
              <c16:uniqueId val="{00000000-F7D2-4A5F-824F-DBC1A1D664C9}"/>
            </c:ext>
          </c:extLst>
        </c:ser>
        <c:ser>
          <c:idx val="1"/>
          <c:order val="1"/>
          <c:tx>
            <c:strRef>
              <c:f>Haifa!$A$76</c:f>
              <c:strCache>
                <c:ptCount val="1"/>
                <c:pt idx="0">
                  <c:v>Environmental Health &amp; Occupational Hygiene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Haifa!$L$76:$L$81</c:f>
              <c:numCache>
                <c:formatCode>0%</c:formatCode>
                <c:ptCount val="6"/>
                <c:pt idx="0">
                  <c:v>0.91666666666666663</c:v>
                </c:pt>
                <c:pt idx="1">
                  <c:v>1</c:v>
                </c:pt>
                <c:pt idx="2">
                  <c:v>1</c:v>
                </c:pt>
                <c:pt idx="3">
                  <c:v>0.5</c:v>
                </c:pt>
                <c:pt idx="4">
                  <c:v>0.72727272727272729</c:v>
                </c:pt>
                <c:pt idx="5">
                  <c:v>1</c:v>
                </c:pt>
              </c:numCache>
            </c:numRef>
          </c:val>
          <c:extLst>
            <c:ext xmlns:c16="http://schemas.microsoft.com/office/drawing/2014/chart" uri="{C3380CC4-5D6E-409C-BE32-E72D297353CC}">
              <c16:uniqueId val="{00000001-F7D2-4A5F-824F-DBC1A1D664C9}"/>
            </c:ext>
          </c:extLst>
        </c:ser>
        <c:ser>
          <c:idx val="2"/>
          <c:order val="2"/>
          <c:tx>
            <c:strRef>
              <c:f>Haifa!$A$82</c:f>
              <c:strCache>
                <c:ptCount val="1"/>
                <c:pt idx="0">
                  <c:v>Epidemiology</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Haifa!$L$82:$L$87</c:f>
              <c:numCache>
                <c:formatCode>0%</c:formatCode>
                <c:ptCount val="6"/>
                <c:pt idx="0">
                  <c:v>1</c:v>
                </c:pt>
                <c:pt idx="1">
                  <c:v>1</c:v>
                </c:pt>
                <c:pt idx="2">
                  <c:v>0.54545454545454541</c:v>
                </c:pt>
                <c:pt idx="3">
                  <c:v>0</c:v>
                </c:pt>
                <c:pt idx="4">
                  <c:v>0.81818181818181823</c:v>
                </c:pt>
                <c:pt idx="5">
                  <c:v>1</c:v>
                </c:pt>
              </c:numCache>
            </c:numRef>
          </c:val>
          <c:extLst>
            <c:ext xmlns:c16="http://schemas.microsoft.com/office/drawing/2014/chart" uri="{C3380CC4-5D6E-409C-BE32-E72D297353CC}">
              <c16:uniqueId val="{00000002-F7D2-4A5F-824F-DBC1A1D664C9}"/>
            </c:ext>
          </c:extLst>
        </c:ser>
        <c:ser>
          <c:idx val="3"/>
          <c:order val="3"/>
          <c:tx>
            <c:strRef>
              <c:f>Haifa!$A$88</c:f>
              <c:strCache>
                <c:ptCount val="1"/>
                <c:pt idx="0">
                  <c:v>Health Promotion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Haifa!$B$76:$B$81</c:f>
              <c:strCache>
                <c:ptCount val="6"/>
                <c:pt idx="0">
                  <c:v>Methods</c:v>
                </c:pt>
                <c:pt idx="1">
                  <c:v>SES</c:v>
                </c:pt>
                <c:pt idx="2">
                  <c:v>Environment</c:v>
                </c:pt>
                <c:pt idx="3">
                  <c:v>Policy &amp; Econ</c:v>
                </c:pt>
                <c:pt idx="4">
                  <c:v>Promotion</c:v>
                </c:pt>
                <c:pt idx="5">
                  <c:v>Ethics</c:v>
                </c:pt>
              </c:strCache>
            </c:strRef>
          </c:cat>
          <c:val>
            <c:numRef>
              <c:f>Haifa!$L$88:$L$93</c:f>
              <c:numCache>
                <c:formatCode>0%</c:formatCode>
                <c:ptCount val="6"/>
                <c:pt idx="0">
                  <c:v>1</c:v>
                </c:pt>
                <c:pt idx="1">
                  <c:v>1</c:v>
                </c:pt>
                <c:pt idx="2">
                  <c:v>0.63636363636363635</c:v>
                </c:pt>
                <c:pt idx="3">
                  <c:v>0.9</c:v>
                </c:pt>
                <c:pt idx="4">
                  <c:v>0.90909090909090906</c:v>
                </c:pt>
                <c:pt idx="5">
                  <c:v>1</c:v>
                </c:pt>
              </c:numCache>
            </c:numRef>
          </c:val>
          <c:extLst>
            <c:ext xmlns:c16="http://schemas.microsoft.com/office/drawing/2014/chart" uri="{C3380CC4-5D6E-409C-BE32-E72D297353CC}">
              <c16:uniqueId val="{00000003-F7D2-4A5F-824F-DBC1A1D664C9}"/>
            </c:ext>
          </c:extLst>
        </c:ser>
        <c:ser>
          <c:idx val="4"/>
          <c:order val="4"/>
          <c:tx>
            <c:strRef>
              <c:f>Haifa!$A$94</c:f>
              <c:strCache>
                <c:ptCount val="1"/>
                <c:pt idx="0">
                  <c:v>Community Health</c:v>
                </c:pt>
              </c:strCache>
              <c:extLst xmlns:c15="http://schemas.microsoft.com/office/drawing/2012/chart"/>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Haifa!$B$76:$B$81</c:f>
              <c:strCache>
                <c:ptCount val="6"/>
                <c:pt idx="0">
                  <c:v>Methods</c:v>
                </c:pt>
                <c:pt idx="1">
                  <c:v>SES</c:v>
                </c:pt>
                <c:pt idx="2">
                  <c:v>Environment</c:v>
                </c:pt>
                <c:pt idx="3">
                  <c:v>Policy &amp; Econ</c:v>
                </c:pt>
                <c:pt idx="4">
                  <c:v>Promotion</c:v>
                </c:pt>
                <c:pt idx="5">
                  <c:v>Ethics</c:v>
                </c:pt>
              </c:strCache>
              <c:extLst xmlns:c15="http://schemas.microsoft.com/office/drawing/2012/chart"/>
            </c:strRef>
          </c:cat>
          <c:val>
            <c:numRef>
              <c:f>Haifa!$L$94:$L$99</c:f>
              <c:numCache>
                <c:formatCode>0%</c:formatCode>
                <c:ptCount val="6"/>
                <c:pt idx="0">
                  <c:v>1</c:v>
                </c:pt>
                <c:pt idx="1">
                  <c:v>1</c:v>
                </c:pt>
                <c:pt idx="2">
                  <c:v>0.81818181818181823</c:v>
                </c:pt>
                <c:pt idx="3">
                  <c:v>0.4</c:v>
                </c:pt>
                <c:pt idx="4">
                  <c:v>0.90909090909090906</c:v>
                </c:pt>
                <c:pt idx="5">
                  <c:v>1</c:v>
                </c:pt>
              </c:numCache>
              <c:extLst xmlns:c15="http://schemas.microsoft.com/office/drawing/2012/chart"/>
            </c:numRef>
          </c:val>
          <c:extLst xmlns:c15="http://schemas.microsoft.com/office/drawing/2012/chart">
            <c:ext xmlns:c16="http://schemas.microsoft.com/office/drawing/2014/chart" uri="{C3380CC4-5D6E-409C-BE32-E72D297353CC}">
              <c16:uniqueId val="{00000004-F7D2-4A5F-824F-DBC1A1D664C9}"/>
            </c:ext>
          </c:extLst>
        </c:ser>
        <c:ser>
          <c:idx val="5"/>
          <c:order val="5"/>
          <c:tx>
            <c:strRef>
              <c:f>Haifa!$A$100</c:f>
              <c:strCache>
                <c:ptCount val="1"/>
                <c:pt idx="0">
                  <c:v>Biostatistics</c:v>
                </c:pt>
              </c:strCache>
              <c:extLst xmlns:c15="http://schemas.microsoft.com/office/drawing/2012/chart"/>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Haifa!$B$76:$B$81</c:f>
              <c:strCache>
                <c:ptCount val="6"/>
                <c:pt idx="0">
                  <c:v>Methods</c:v>
                </c:pt>
                <c:pt idx="1">
                  <c:v>SES</c:v>
                </c:pt>
                <c:pt idx="2">
                  <c:v>Environment</c:v>
                </c:pt>
                <c:pt idx="3">
                  <c:v>Policy &amp; Econ</c:v>
                </c:pt>
                <c:pt idx="4">
                  <c:v>Promotion</c:v>
                </c:pt>
                <c:pt idx="5">
                  <c:v>Ethics</c:v>
                </c:pt>
              </c:strCache>
              <c:extLst xmlns:c15="http://schemas.microsoft.com/office/drawing/2012/chart"/>
            </c:strRef>
          </c:cat>
          <c:val>
            <c:numRef>
              <c:f>Haifa!$L$100:$L$105</c:f>
              <c:numCache>
                <c:formatCode>0%</c:formatCode>
                <c:ptCount val="6"/>
                <c:pt idx="0">
                  <c:v>1</c:v>
                </c:pt>
                <c:pt idx="1">
                  <c:v>1</c:v>
                </c:pt>
                <c:pt idx="2">
                  <c:v>0.36363636363636365</c:v>
                </c:pt>
                <c:pt idx="3">
                  <c:v>0.2</c:v>
                </c:pt>
                <c:pt idx="4">
                  <c:v>0.81818181818181823</c:v>
                </c:pt>
                <c:pt idx="5">
                  <c:v>1</c:v>
                </c:pt>
              </c:numCache>
              <c:extLst xmlns:c15="http://schemas.microsoft.com/office/drawing/2012/chart"/>
            </c:numRef>
          </c:val>
          <c:extLst xmlns:c15="http://schemas.microsoft.com/office/drawing/2012/chart">
            <c:ext xmlns:c16="http://schemas.microsoft.com/office/drawing/2014/chart" uri="{C3380CC4-5D6E-409C-BE32-E72D297353CC}">
              <c16:uniqueId val="{00000005-F7D2-4A5F-824F-DBC1A1D664C9}"/>
            </c:ext>
          </c:extLst>
        </c:ser>
        <c:ser>
          <c:idx val="6"/>
          <c:order val="6"/>
          <c:tx>
            <c:strRef>
              <c:f>Haifa!$A$112</c:f>
              <c:strCache>
                <c:ptCount val="1"/>
                <c:pt idx="0">
                  <c:v>Mental Health Services</c:v>
                </c:pt>
              </c:strCache>
              <c:extLst xmlns:c15="http://schemas.microsoft.com/office/drawing/2012/chart"/>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Haifa!$B$76:$B$81</c:f>
              <c:strCache>
                <c:ptCount val="6"/>
                <c:pt idx="0">
                  <c:v>Methods</c:v>
                </c:pt>
                <c:pt idx="1">
                  <c:v>SES</c:v>
                </c:pt>
                <c:pt idx="2">
                  <c:v>Environment</c:v>
                </c:pt>
                <c:pt idx="3">
                  <c:v>Policy &amp; Econ</c:v>
                </c:pt>
                <c:pt idx="4">
                  <c:v>Promotion</c:v>
                </c:pt>
                <c:pt idx="5">
                  <c:v>Ethics</c:v>
                </c:pt>
              </c:strCache>
              <c:extLst xmlns:c15="http://schemas.microsoft.com/office/drawing/2012/chart"/>
            </c:strRef>
          </c:cat>
          <c:val>
            <c:numRef>
              <c:f>Haifa!$L$112:$L$117</c:f>
              <c:numCache>
                <c:formatCode>0%</c:formatCode>
                <c:ptCount val="6"/>
                <c:pt idx="0">
                  <c:v>0.91666666666666663</c:v>
                </c:pt>
                <c:pt idx="1">
                  <c:v>1</c:v>
                </c:pt>
                <c:pt idx="2">
                  <c:v>0.27272727272727271</c:v>
                </c:pt>
                <c:pt idx="3">
                  <c:v>0.3</c:v>
                </c:pt>
                <c:pt idx="4">
                  <c:v>0.63636363636363635</c:v>
                </c:pt>
                <c:pt idx="5">
                  <c:v>1</c:v>
                </c:pt>
              </c:numCache>
              <c:extLst xmlns:c15="http://schemas.microsoft.com/office/drawing/2012/chart"/>
            </c:numRef>
          </c:val>
          <c:extLst xmlns:c15="http://schemas.microsoft.com/office/drawing/2012/chart">
            <c:ext xmlns:c16="http://schemas.microsoft.com/office/drawing/2014/chart" uri="{C3380CC4-5D6E-409C-BE32-E72D297353CC}">
              <c16:uniqueId val="{00000006-F7D2-4A5F-824F-DBC1A1D664C9}"/>
            </c:ext>
          </c:extLst>
        </c:ser>
        <c:dLbls>
          <c:showLegendKey val="0"/>
          <c:showVal val="0"/>
          <c:showCatName val="0"/>
          <c:showSerName val="0"/>
          <c:showPercent val="0"/>
          <c:showBubbleSize val="0"/>
        </c:dLbls>
        <c:axId val="555574200"/>
        <c:axId val="555574592"/>
        <c:extLst/>
      </c:radarChart>
      <c:catAx>
        <c:axId val="555574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5574592"/>
        <c:crosses val="autoZero"/>
        <c:auto val="1"/>
        <c:lblAlgn val="ctr"/>
        <c:lblOffset val="100"/>
        <c:noMultiLvlLbl val="0"/>
      </c:catAx>
      <c:valAx>
        <c:axId val="555574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5574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'Health Systems 2'!$Z$5</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2'!$Z$6:$Z$11</c:f>
              <c:numCache>
                <c:formatCode>General</c:formatCode>
                <c:ptCount val="6"/>
                <c:pt idx="3" formatCode="0%">
                  <c:v>0.6</c:v>
                </c:pt>
              </c:numCache>
            </c:numRef>
          </c:val>
          <c:extLst>
            <c:ext xmlns:c16="http://schemas.microsoft.com/office/drawing/2014/chart" uri="{C3380CC4-5D6E-409C-BE32-E72D297353CC}">
              <c16:uniqueId val="{00000000-7889-4CC0-84EF-3AA58501D53D}"/>
            </c:ext>
          </c:extLst>
        </c:ser>
        <c:ser>
          <c:idx val="1"/>
          <c:order val="1"/>
          <c:tx>
            <c:strRef>
              <c:f>'Health Systems 2'!$X$5</c:f>
              <c:strCache>
                <c:ptCount val="1"/>
                <c:pt idx="0">
                  <c:v>HUJI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2'!$X$6:$X$11</c:f>
              <c:numCache>
                <c:formatCode>0%</c:formatCode>
                <c:ptCount val="6"/>
                <c:pt idx="0">
                  <c:v>1</c:v>
                </c:pt>
                <c:pt idx="1">
                  <c:v>1</c:v>
                </c:pt>
                <c:pt idx="2">
                  <c:v>0.90909090909090906</c:v>
                </c:pt>
                <c:pt idx="3">
                  <c:v>0.9</c:v>
                </c:pt>
                <c:pt idx="4">
                  <c:v>0.90909090909090906</c:v>
                </c:pt>
                <c:pt idx="5">
                  <c:v>0</c:v>
                </c:pt>
              </c:numCache>
            </c:numRef>
          </c:val>
          <c:extLst>
            <c:ext xmlns:c16="http://schemas.microsoft.com/office/drawing/2014/chart" uri="{C3380CC4-5D6E-409C-BE32-E72D297353CC}">
              <c16:uniqueId val="{00000001-7889-4CC0-84EF-3AA58501D53D}"/>
            </c:ext>
          </c:extLst>
        </c:ser>
        <c:ser>
          <c:idx val="2"/>
          <c:order val="2"/>
          <c:tx>
            <c:strRef>
              <c:f>'Health Systems 2'!$Y$5</c:f>
              <c:strCache>
                <c:ptCount val="1"/>
                <c:pt idx="0">
                  <c:v>TAU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2'!$Y$6:$Y$11</c:f>
              <c:numCache>
                <c:formatCode>0%</c:formatCode>
                <c:ptCount val="6"/>
                <c:pt idx="0">
                  <c:v>0.83333333333333337</c:v>
                </c:pt>
                <c:pt idx="1">
                  <c:v>0.875</c:v>
                </c:pt>
                <c:pt idx="2">
                  <c:v>0.72727272727272729</c:v>
                </c:pt>
                <c:pt idx="3">
                  <c:v>0.8</c:v>
                </c:pt>
                <c:pt idx="4">
                  <c:v>0.27272727272727271</c:v>
                </c:pt>
                <c:pt idx="5">
                  <c:v>0.6</c:v>
                </c:pt>
              </c:numCache>
            </c:numRef>
          </c:val>
          <c:extLst>
            <c:ext xmlns:c16="http://schemas.microsoft.com/office/drawing/2014/chart" uri="{C3380CC4-5D6E-409C-BE32-E72D297353CC}">
              <c16:uniqueId val="{00000002-7889-4CC0-84EF-3AA58501D53D}"/>
            </c:ext>
          </c:extLst>
        </c:ser>
        <c:ser>
          <c:idx val="0"/>
          <c:order val="3"/>
          <c:tx>
            <c:strRef>
              <c:f>'Health Systems 2'!$W$5</c:f>
              <c:strCache>
                <c:ptCount val="1"/>
                <c:pt idx="0">
                  <c:v>UoH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2'!$W$6:$W$11</c:f>
              <c:numCache>
                <c:formatCode>0%</c:formatCode>
                <c:ptCount val="6"/>
                <c:pt idx="0">
                  <c:v>0.83333333333333337</c:v>
                </c:pt>
                <c:pt idx="1">
                  <c:v>0.875</c:v>
                </c:pt>
                <c:pt idx="2">
                  <c:v>0.36363636363636365</c:v>
                </c:pt>
                <c:pt idx="3">
                  <c:v>0.7</c:v>
                </c:pt>
                <c:pt idx="4">
                  <c:v>0.36363636363636365</c:v>
                </c:pt>
                <c:pt idx="5">
                  <c:v>1</c:v>
                </c:pt>
              </c:numCache>
            </c:numRef>
          </c:val>
          <c:extLst>
            <c:ext xmlns:c16="http://schemas.microsoft.com/office/drawing/2014/chart" uri="{C3380CC4-5D6E-409C-BE32-E72D297353CC}">
              <c16:uniqueId val="{00000003-7889-4CC0-84EF-3AA58501D53D}"/>
            </c:ext>
          </c:extLst>
        </c:ser>
        <c:dLbls>
          <c:showLegendKey val="0"/>
          <c:showVal val="0"/>
          <c:showCatName val="0"/>
          <c:showSerName val="0"/>
          <c:showPercent val="0"/>
          <c:showBubbleSize val="0"/>
        </c:dLbls>
        <c:axId val="552716696"/>
        <c:axId val="552717088"/>
      </c:radarChart>
      <c:catAx>
        <c:axId val="552716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717088"/>
        <c:crosses val="autoZero"/>
        <c:auto val="1"/>
        <c:lblAlgn val="ctr"/>
        <c:lblOffset val="100"/>
        <c:noMultiLvlLbl val="0"/>
      </c:catAx>
      <c:valAx>
        <c:axId val="5527170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7166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'Health Systems 2'!$AL$5</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2'!$AL$6:$AL$11</c:f>
              <c:numCache>
                <c:formatCode>General</c:formatCode>
                <c:ptCount val="6"/>
                <c:pt idx="3" formatCode="0%">
                  <c:v>0.83333333333333337</c:v>
                </c:pt>
              </c:numCache>
            </c:numRef>
          </c:val>
          <c:extLst>
            <c:ext xmlns:c16="http://schemas.microsoft.com/office/drawing/2014/chart" uri="{C3380CC4-5D6E-409C-BE32-E72D297353CC}">
              <c16:uniqueId val="{00000000-9D9A-4CE9-B8CA-9BC6AD0EEF4B}"/>
            </c:ext>
          </c:extLst>
        </c:ser>
        <c:ser>
          <c:idx val="1"/>
          <c:order val="1"/>
          <c:tx>
            <c:strRef>
              <c:f>'Health Systems 2'!$AJ$5</c:f>
              <c:strCache>
                <c:ptCount val="1"/>
                <c:pt idx="0">
                  <c:v>HUJI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2'!$AJ$6:$AJ$11</c:f>
              <c:numCache>
                <c:formatCode>0%</c:formatCode>
                <c:ptCount val="6"/>
                <c:pt idx="0">
                  <c:v>0.66666666666666663</c:v>
                </c:pt>
                <c:pt idx="1">
                  <c:v>0.75</c:v>
                </c:pt>
                <c:pt idx="2">
                  <c:v>0.9</c:v>
                </c:pt>
                <c:pt idx="3">
                  <c:v>0.88888888888888884</c:v>
                </c:pt>
                <c:pt idx="4">
                  <c:v>0.8</c:v>
                </c:pt>
                <c:pt idx="5">
                  <c:v>0</c:v>
                </c:pt>
              </c:numCache>
            </c:numRef>
          </c:val>
          <c:extLst>
            <c:ext xmlns:c16="http://schemas.microsoft.com/office/drawing/2014/chart" uri="{C3380CC4-5D6E-409C-BE32-E72D297353CC}">
              <c16:uniqueId val="{00000001-9D9A-4CE9-B8CA-9BC6AD0EEF4B}"/>
            </c:ext>
          </c:extLst>
        </c:ser>
        <c:ser>
          <c:idx val="2"/>
          <c:order val="2"/>
          <c:tx>
            <c:strRef>
              <c:f>'Health Systems 2'!$AK$5</c:f>
              <c:strCache>
                <c:ptCount val="1"/>
                <c:pt idx="0">
                  <c:v>TAU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2'!$AK$6:$AK$11</c:f>
              <c:numCache>
                <c:formatCode>0%</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2-9D9A-4CE9-B8CA-9BC6AD0EEF4B}"/>
            </c:ext>
          </c:extLst>
        </c:ser>
        <c:ser>
          <c:idx val="0"/>
          <c:order val="3"/>
          <c:tx>
            <c:strRef>
              <c:f>'Health Systems 2'!$AI$5</c:f>
              <c:strCache>
                <c:ptCount val="1"/>
                <c:pt idx="0">
                  <c:v>UoH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2'!$AI$6:$AI$11</c:f>
              <c:numCache>
                <c:formatCode>0%</c:formatCode>
                <c:ptCount val="6"/>
                <c:pt idx="0">
                  <c:v>0.5</c:v>
                </c:pt>
                <c:pt idx="1">
                  <c:v>0.42857142857142855</c:v>
                </c:pt>
                <c:pt idx="2">
                  <c:v>0.25</c:v>
                </c:pt>
                <c:pt idx="3">
                  <c:v>1</c:v>
                </c:pt>
                <c:pt idx="4">
                  <c:v>0</c:v>
                </c:pt>
                <c:pt idx="5">
                  <c:v>0.4</c:v>
                </c:pt>
              </c:numCache>
            </c:numRef>
          </c:val>
          <c:extLst>
            <c:ext xmlns:c16="http://schemas.microsoft.com/office/drawing/2014/chart" uri="{C3380CC4-5D6E-409C-BE32-E72D297353CC}">
              <c16:uniqueId val="{00000003-9D9A-4CE9-B8CA-9BC6AD0EEF4B}"/>
            </c:ext>
          </c:extLst>
        </c:ser>
        <c:dLbls>
          <c:showLegendKey val="0"/>
          <c:showVal val="0"/>
          <c:showCatName val="0"/>
          <c:showSerName val="0"/>
          <c:showPercent val="0"/>
          <c:showBubbleSize val="0"/>
        </c:dLbls>
        <c:axId val="405267528"/>
        <c:axId val="405267920"/>
      </c:radarChart>
      <c:catAx>
        <c:axId val="405267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267920"/>
        <c:crosses val="autoZero"/>
        <c:auto val="1"/>
        <c:lblAlgn val="ctr"/>
        <c:lblOffset val="100"/>
        <c:noMultiLvlLbl val="0"/>
      </c:catAx>
      <c:valAx>
        <c:axId val="405267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2675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'Health Systems 2'!$AD$5</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2'!$AD$6:$AD$11</c:f>
              <c:numCache>
                <c:formatCode>General</c:formatCode>
                <c:ptCount val="6"/>
                <c:pt idx="3" formatCode="0%">
                  <c:v>0.7</c:v>
                </c:pt>
              </c:numCache>
            </c:numRef>
          </c:val>
          <c:extLst>
            <c:ext xmlns:c16="http://schemas.microsoft.com/office/drawing/2014/chart" uri="{C3380CC4-5D6E-409C-BE32-E72D297353CC}">
              <c16:uniqueId val="{00000000-6070-412A-A6CE-C19746816E53}"/>
            </c:ext>
          </c:extLst>
        </c:ser>
        <c:ser>
          <c:idx val="1"/>
          <c:order val="1"/>
          <c:tx>
            <c:strRef>
              <c:f>'Health Systems 2'!$AB$5</c:f>
              <c:strCache>
                <c:ptCount val="1"/>
                <c:pt idx="0">
                  <c:v>HUJI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2'!$AB$6:$AB$11</c:f>
              <c:numCache>
                <c:formatCode>0%</c:formatCode>
                <c:ptCount val="6"/>
                <c:pt idx="0">
                  <c:v>0.66666666666666663</c:v>
                </c:pt>
                <c:pt idx="1">
                  <c:v>0.125</c:v>
                </c:pt>
                <c:pt idx="2">
                  <c:v>0.18181818181818182</c:v>
                </c:pt>
                <c:pt idx="3">
                  <c:v>0.8</c:v>
                </c:pt>
                <c:pt idx="4">
                  <c:v>0.18181818181818182</c:v>
                </c:pt>
                <c:pt idx="5">
                  <c:v>1</c:v>
                </c:pt>
              </c:numCache>
            </c:numRef>
          </c:val>
          <c:extLst>
            <c:ext xmlns:c16="http://schemas.microsoft.com/office/drawing/2014/chart" uri="{C3380CC4-5D6E-409C-BE32-E72D297353CC}">
              <c16:uniqueId val="{00000001-6070-412A-A6CE-C19746816E53}"/>
            </c:ext>
          </c:extLst>
        </c:ser>
        <c:ser>
          <c:idx val="2"/>
          <c:order val="2"/>
          <c:tx>
            <c:strRef>
              <c:f>'Health Systems 2'!$AC$5</c:f>
              <c:strCache>
                <c:ptCount val="1"/>
                <c:pt idx="0">
                  <c:v>TAU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2'!$AC$6:$AC$11</c:f>
              <c:numCache>
                <c:formatCode>0%</c:formatCode>
                <c:ptCount val="6"/>
                <c:pt idx="0">
                  <c:v>0.75</c:v>
                </c:pt>
                <c:pt idx="1">
                  <c:v>0.5</c:v>
                </c:pt>
                <c:pt idx="2">
                  <c:v>0.27272727272727271</c:v>
                </c:pt>
                <c:pt idx="3">
                  <c:v>0.2</c:v>
                </c:pt>
                <c:pt idx="4">
                  <c:v>0.54545454545454541</c:v>
                </c:pt>
                <c:pt idx="5">
                  <c:v>0.4</c:v>
                </c:pt>
              </c:numCache>
            </c:numRef>
          </c:val>
          <c:extLst>
            <c:ext xmlns:c16="http://schemas.microsoft.com/office/drawing/2014/chart" uri="{C3380CC4-5D6E-409C-BE32-E72D297353CC}">
              <c16:uniqueId val="{00000002-6070-412A-A6CE-C19746816E53}"/>
            </c:ext>
          </c:extLst>
        </c:ser>
        <c:ser>
          <c:idx val="0"/>
          <c:order val="3"/>
          <c:tx>
            <c:strRef>
              <c:f>'Health Systems 2'!$AA$5</c:f>
              <c:strCache>
                <c:ptCount val="1"/>
                <c:pt idx="0">
                  <c:v>UoH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2'!$AA$6:$AA$11</c:f>
              <c:numCache>
                <c:formatCode>0%</c:formatCode>
                <c:ptCount val="6"/>
                <c:pt idx="0">
                  <c:v>0.58333333333333337</c:v>
                </c:pt>
                <c:pt idx="1">
                  <c:v>0.5</c:v>
                </c:pt>
                <c:pt idx="2">
                  <c:v>0.36363636363636365</c:v>
                </c:pt>
                <c:pt idx="3">
                  <c:v>0.8</c:v>
                </c:pt>
                <c:pt idx="4">
                  <c:v>0.18181818181818182</c:v>
                </c:pt>
                <c:pt idx="5">
                  <c:v>0.8</c:v>
                </c:pt>
              </c:numCache>
            </c:numRef>
          </c:val>
          <c:extLst>
            <c:ext xmlns:c16="http://schemas.microsoft.com/office/drawing/2014/chart" uri="{C3380CC4-5D6E-409C-BE32-E72D297353CC}">
              <c16:uniqueId val="{00000003-6070-412A-A6CE-C19746816E53}"/>
            </c:ext>
          </c:extLst>
        </c:ser>
        <c:dLbls>
          <c:showLegendKey val="0"/>
          <c:showVal val="0"/>
          <c:showCatName val="0"/>
          <c:showSerName val="0"/>
          <c:showPercent val="0"/>
          <c:showBubbleSize val="0"/>
        </c:dLbls>
        <c:axId val="416063232"/>
        <c:axId val="416063624"/>
      </c:radarChart>
      <c:catAx>
        <c:axId val="41606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63624"/>
        <c:crosses val="autoZero"/>
        <c:auto val="1"/>
        <c:lblAlgn val="ctr"/>
        <c:lblOffset val="100"/>
        <c:noMultiLvlLbl val="0"/>
      </c:catAx>
      <c:valAx>
        <c:axId val="41606362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632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'Health Systems 2'!$AH$5</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2'!$AH$6:$AH$11</c:f>
              <c:numCache>
                <c:formatCode>General</c:formatCode>
                <c:ptCount val="6"/>
                <c:pt idx="3" formatCode="0%">
                  <c:v>1</c:v>
                </c:pt>
              </c:numCache>
            </c:numRef>
          </c:val>
          <c:extLst>
            <c:ext xmlns:c16="http://schemas.microsoft.com/office/drawing/2014/chart" uri="{C3380CC4-5D6E-409C-BE32-E72D297353CC}">
              <c16:uniqueId val="{00000000-64EE-412C-B26A-A7C1F56F90D6}"/>
            </c:ext>
          </c:extLst>
        </c:ser>
        <c:ser>
          <c:idx val="1"/>
          <c:order val="1"/>
          <c:tx>
            <c:strRef>
              <c:f>'Health Systems 2'!$AF$5</c:f>
              <c:strCache>
                <c:ptCount val="1"/>
                <c:pt idx="0">
                  <c:v>HUJI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2'!$AF$6:$AF$11</c:f>
              <c:numCache>
                <c:formatCode>0%</c:formatCode>
                <c:ptCount val="6"/>
                <c:pt idx="0">
                  <c:v>1</c:v>
                </c:pt>
                <c:pt idx="1">
                  <c:v>1</c:v>
                </c:pt>
                <c:pt idx="2">
                  <c:v>0.90909090909090906</c:v>
                </c:pt>
                <c:pt idx="3">
                  <c:v>1</c:v>
                </c:pt>
                <c:pt idx="4">
                  <c:v>1</c:v>
                </c:pt>
                <c:pt idx="5">
                  <c:v>1</c:v>
                </c:pt>
              </c:numCache>
            </c:numRef>
          </c:val>
          <c:extLst>
            <c:ext xmlns:c16="http://schemas.microsoft.com/office/drawing/2014/chart" uri="{C3380CC4-5D6E-409C-BE32-E72D297353CC}">
              <c16:uniqueId val="{00000001-64EE-412C-B26A-A7C1F56F90D6}"/>
            </c:ext>
          </c:extLst>
        </c:ser>
        <c:ser>
          <c:idx val="2"/>
          <c:order val="2"/>
          <c:tx>
            <c:strRef>
              <c:f>'Health Systems 2'!$AG$5</c:f>
              <c:strCache>
                <c:ptCount val="1"/>
                <c:pt idx="0">
                  <c:v>TAU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2'!$AG$6:$AG$11</c:f>
              <c:numCache>
                <c:formatCode>0%</c:formatCode>
                <c:ptCount val="6"/>
                <c:pt idx="0">
                  <c:v>0.91666666666666663</c:v>
                </c:pt>
                <c:pt idx="1">
                  <c:v>0.875</c:v>
                </c:pt>
                <c:pt idx="2">
                  <c:v>0.81818181818181823</c:v>
                </c:pt>
                <c:pt idx="3">
                  <c:v>0.8</c:v>
                </c:pt>
                <c:pt idx="4">
                  <c:v>0.63636363636363635</c:v>
                </c:pt>
                <c:pt idx="5">
                  <c:v>1</c:v>
                </c:pt>
              </c:numCache>
            </c:numRef>
          </c:val>
          <c:extLst>
            <c:ext xmlns:c16="http://schemas.microsoft.com/office/drawing/2014/chart" uri="{C3380CC4-5D6E-409C-BE32-E72D297353CC}">
              <c16:uniqueId val="{00000002-64EE-412C-B26A-A7C1F56F90D6}"/>
            </c:ext>
          </c:extLst>
        </c:ser>
        <c:ser>
          <c:idx val="0"/>
          <c:order val="3"/>
          <c:tx>
            <c:strRef>
              <c:f>'Health Systems 2'!$AE$5</c:f>
              <c:strCache>
                <c:ptCount val="1"/>
                <c:pt idx="0">
                  <c:v>UoH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2'!$AE$6:$AE$11</c:f>
              <c:numCache>
                <c:formatCode>0%</c:formatCode>
                <c:ptCount val="6"/>
                <c:pt idx="0">
                  <c:v>0.83333333333333337</c:v>
                </c:pt>
                <c:pt idx="1">
                  <c:v>0.875</c:v>
                </c:pt>
                <c:pt idx="2">
                  <c:v>0.63636363636363635</c:v>
                </c:pt>
                <c:pt idx="3">
                  <c:v>0.9</c:v>
                </c:pt>
                <c:pt idx="4">
                  <c:v>0.54545454545454541</c:v>
                </c:pt>
                <c:pt idx="5">
                  <c:v>1</c:v>
                </c:pt>
              </c:numCache>
            </c:numRef>
          </c:val>
          <c:extLst>
            <c:ext xmlns:c16="http://schemas.microsoft.com/office/drawing/2014/chart" uri="{C3380CC4-5D6E-409C-BE32-E72D297353CC}">
              <c16:uniqueId val="{00000003-64EE-412C-B26A-A7C1F56F90D6}"/>
            </c:ext>
          </c:extLst>
        </c:ser>
        <c:dLbls>
          <c:showLegendKey val="0"/>
          <c:showVal val="0"/>
          <c:showCatName val="0"/>
          <c:showSerName val="0"/>
          <c:showPercent val="0"/>
          <c:showBubbleSize val="0"/>
        </c:dLbls>
        <c:axId val="565598848"/>
        <c:axId val="565599240"/>
      </c:radarChart>
      <c:catAx>
        <c:axId val="56559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99240"/>
        <c:crosses val="autoZero"/>
        <c:auto val="1"/>
        <c:lblAlgn val="ctr"/>
        <c:lblOffset val="100"/>
        <c:noMultiLvlLbl val="0"/>
      </c:catAx>
      <c:valAx>
        <c:axId val="565599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98848"/>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'Health Systems 2'!$AP$5</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2'!$AP$6:$AP$11</c:f>
              <c:numCache>
                <c:formatCode>General</c:formatCode>
                <c:ptCount val="6"/>
                <c:pt idx="3" formatCode="0%">
                  <c:v>0.8</c:v>
                </c:pt>
              </c:numCache>
            </c:numRef>
          </c:val>
          <c:extLst>
            <c:ext xmlns:c16="http://schemas.microsoft.com/office/drawing/2014/chart" uri="{C3380CC4-5D6E-409C-BE32-E72D297353CC}">
              <c16:uniqueId val="{00000000-9EB8-445F-B350-2A21DBFC0461}"/>
            </c:ext>
          </c:extLst>
        </c:ser>
        <c:ser>
          <c:idx val="1"/>
          <c:order val="1"/>
          <c:tx>
            <c:strRef>
              <c:f>'Health Systems 2'!$AN$5</c:f>
              <c:strCache>
                <c:ptCount val="1"/>
                <c:pt idx="0">
                  <c:v>HUJI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2'!$AN$6:$AN$11</c:f>
              <c:numCache>
                <c:formatCode>0%</c:formatCode>
                <c:ptCount val="6"/>
                <c:pt idx="0">
                  <c:v>1</c:v>
                </c:pt>
                <c:pt idx="1">
                  <c:v>0.75</c:v>
                </c:pt>
                <c:pt idx="2">
                  <c:v>1</c:v>
                </c:pt>
                <c:pt idx="3">
                  <c:v>1</c:v>
                </c:pt>
                <c:pt idx="4">
                  <c:v>0.81818181818181823</c:v>
                </c:pt>
                <c:pt idx="5">
                  <c:v>0.8</c:v>
                </c:pt>
              </c:numCache>
            </c:numRef>
          </c:val>
          <c:extLst>
            <c:ext xmlns:c16="http://schemas.microsoft.com/office/drawing/2014/chart" uri="{C3380CC4-5D6E-409C-BE32-E72D297353CC}">
              <c16:uniqueId val="{00000001-9EB8-445F-B350-2A21DBFC0461}"/>
            </c:ext>
          </c:extLst>
        </c:ser>
        <c:ser>
          <c:idx val="2"/>
          <c:order val="2"/>
          <c:tx>
            <c:strRef>
              <c:f>'Health Systems 2'!$AO$5</c:f>
              <c:strCache>
                <c:ptCount val="1"/>
                <c:pt idx="0">
                  <c:v>TAU</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2'!$AO$6:$AO$11</c:f>
              <c:numCache>
                <c:formatCode>0%</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2-9EB8-445F-B350-2A21DBFC0461}"/>
            </c:ext>
          </c:extLst>
        </c:ser>
        <c:ser>
          <c:idx val="0"/>
          <c:order val="3"/>
          <c:tx>
            <c:strRef>
              <c:f>'Health Systems 2'!$AM$5</c:f>
              <c:strCache>
                <c:ptCount val="1"/>
                <c:pt idx="0">
                  <c:v>UoH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'Health Systems 2'!$B$6:$B$11</c:f>
              <c:strCache>
                <c:ptCount val="6"/>
                <c:pt idx="0">
                  <c:v>Methods</c:v>
                </c:pt>
                <c:pt idx="1">
                  <c:v>SES</c:v>
                </c:pt>
                <c:pt idx="2">
                  <c:v>Environment</c:v>
                </c:pt>
                <c:pt idx="3">
                  <c:v>Policy &amp; Econ</c:v>
                </c:pt>
                <c:pt idx="4">
                  <c:v>Promotion</c:v>
                </c:pt>
                <c:pt idx="5">
                  <c:v>Ethics</c:v>
                </c:pt>
              </c:strCache>
            </c:strRef>
          </c:cat>
          <c:val>
            <c:numRef>
              <c:f>'Health Systems 2'!$AM$6:$AM$11</c:f>
              <c:numCache>
                <c:formatCode>0%</c:formatCode>
                <c:ptCount val="6"/>
                <c:pt idx="0">
                  <c:v>0.5</c:v>
                </c:pt>
                <c:pt idx="1">
                  <c:v>0.42857142857142855</c:v>
                </c:pt>
                <c:pt idx="2">
                  <c:v>0.14285714285714285</c:v>
                </c:pt>
                <c:pt idx="3">
                  <c:v>0.77777777777777779</c:v>
                </c:pt>
                <c:pt idx="4">
                  <c:v>0</c:v>
                </c:pt>
                <c:pt idx="5">
                  <c:v>0.4</c:v>
                </c:pt>
              </c:numCache>
            </c:numRef>
          </c:val>
          <c:extLst>
            <c:ext xmlns:c16="http://schemas.microsoft.com/office/drawing/2014/chart" uri="{C3380CC4-5D6E-409C-BE32-E72D297353CC}">
              <c16:uniqueId val="{00000003-9EB8-445F-B350-2A21DBFC0461}"/>
            </c:ext>
          </c:extLst>
        </c:ser>
        <c:dLbls>
          <c:showLegendKey val="0"/>
          <c:showVal val="0"/>
          <c:showCatName val="0"/>
          <c:showSerName val="0"/>
          <c:showPercent val="0"/>
          <c:showBubbleSize val="0"/>
        </c:dLbls>
        <c:axId val="565582976"/>
        <c:axId val="565583368"/>
      </c:radarChart>
      <c:catAx>
        <c:axId val="56558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83368"/>
        <c:crosses val="autoZero"/>
        <c:auto val="1"/>
        <c:lblAlgn val="ctr"/>
        <c:lblOffset val="100"/>
        <c:noMultiLvlLbl val="0"/>
      </c:catAx>
      <c:valAx>
        <c:axId val="565583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829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916627587976073"/>
          <c:y val="0.21318591487920199"/>
          <c:w val="0.5307406868808342"/>
          <c:h val="0.57716328682505869"/>
        </c:manualLayout>
      </c:layout>
      <c:radarChart>
        <c:radarStyle val="marker"/>
        <c:varyColors val="0"/>
        <c:ser>
          <c:idx val="3"/>
          <c:order val="1"/>
          <c:tx>
            <c:strRef>
              <c:f>'Environmental Health'!$T$3</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Health'!$T$4:$T$9</c:f>
              <c:numCache>
                <c:formatCode>0%</c:formatCode>
                <c:ptCount val="6"/>
                <c:pt idx="0">
                  <c:v>0.66666666666666663</c:v>
                </c:pt>
                <c:pt idx="1">
                  <c:v>0.75</c:v>
                </c:pt>
                <c:pt idx="2">
                  <c:v>0.63636363636363635</c:v>
                </c:pt>
                <c:pt idx="3">
                  <c:v>0.4</c:v>
                </c:pt>
                <c:pt idx="4">
                  <c:v>0.18181818181818182</c:v>
                </c:pt>
                <c:pt idx="5">
                  <c:v>1</c:v>
                </c:pt>
              </c:numCache>
            </c:numRef>
          </c:val>
          <c:extLst>
            <c:ext xmlns:c16="http://schemas.microsoft.com/office/drawing/2014/chart" uri="{C3380CC4-5D6E-409C-BE32-E72D297353CC}">
              <c16:uniqueId val="{00000000-7FE3-4EA0-A1B4-C065BCBD45B0}"/>
            </c:ext>
          </c:extLst>
        </c:ser>
        <c:ser>
          <c:idx val="2"/>
          <c:order val="2"/>
          <c:tx>
            <c:strRef>
              <c:f>'Environmental Health'!$S$3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Health'!$S$4:$S$9</c:f>
              <c:numCache>
                <c:formatCode>0%</c:formatCode>
                <c:ptCount val="6"/>
                <c:pt idx="0">
                  <c:v>1</c:v>
                </c:pt>
                <c:pt idx="1">
                  <c:v>1</c:v>
                </c:pt>
                <c:pt idx="2">
                  <c:v>0.90909090909090906</c:v>
                </c:pt>
                <c:pt idx="3">
                  <c:v>0.8</c:v>
                </c:pt>
                <c:pt idx="4">
                  <c:v>0.81818181818181823</c:v>
                </c:pt>
                <c:pt idx="5">
                  <c:v>0</c:v>
                </c:pt>
              </c:numCache>
            </c:numRef>
          </c:val>
          <c:extLst>
            <c:ext xmlns:c16="http://schemas.microsoft.com/office/drawing/2014/chart" uri="{C3380CC4-5D6E-409C-BE32-E72D297353CC}">
              <c16:uniqueId val="{00000001-7FE3-4EA0-A1B4-C065BCBD45B0}"/>
            </c:ext>
          </c:extLst>
        </c:ser>
        <c:ser>
          <c:idx val="1"/>
          <c:order val="3"/>
          <c:tx>
            <c:strRef>
              <c:f>'Environmental Health'!$R$3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Health'!$R$4:$R$9</c:f>
              <c:numCache>
                <c:formatCode>0%</c:formatCode>
                <c:ptCount val="6"/>
                <c:pt idx="0">
                  <c:v>0.91666666666666663</c:v>
                </c:pt>
                <c:pt idx="1">
                  <c:v>1</c:v>
                </c:pt>
                <c:pt idx="2">
                  <c:v>0.81818181818181823</c:v>
                </c:pt>
                <c:pt idx="3">
                  <c:v>0.3</c:v>
                </c:pt>
                <c:pt idx="4">
                  <c:v>0.72727272727272729</c:v>
                </c:pt>
                <c:pt idx="5">
                  <c:v>1</c:v>
                </c:pt>
              </c:numCache>
            </c:numRef>
          </c:val>
          <c:extLst>
            <c:ext xmlns:c16="http://schemas.microsoft.com/office/drawing/2014/chart" uri="{C3380CC4-5D6E-409C-BE32-E72D297353CC}">
              <c16:uniqueId val="{00000002-7FE3-4EA0-A1B4-C065BCBD45B0}"/>
            </c:ext>
          </c:extLst>
        </c:ser>
        <c:dLbls>
          <c:showLegendKey val="0"/>
          <c:showVal val="0"/>
          <c:showCatName val="0"/>
          <c:showSerName val="0"/>
          <c:showPercent val="0"/>
          <c:showBubbleSize val="0"/>
        </c:dLbls>
        <c:axId val="565596800"/>
        <c:axId val="565597192"/>
        <c:extLst>
          <c:ext xmlns:c15="http://schemas.microsoft.com/office/drawing/2012/chart" uri="{02D57815-91ED-43cb-92C2-25804820EDAC}">
            <c15:filteredRadarSeries>
              <c15:ser>
                <c:idx val="0"/>
                <c:order val="0"/>
                <c:tx>
                  <c:strRef>
                    <c:extLst>
                      <c:ext uri="{02D57815-91ED-43cb-92C2-25804820EDAC}">
                        <c15:formulaRef>
                          <c15:sqref>'Environmental Health'!$B$2:$B$3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'Environmental Health'!$A$4:$A$9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'Environmental Health'!$B$4:$B$9</c15:sqref>
                        </c15:formulaRef>
                      </c:ext>
                    </c:extLst>
                    <c:numCache>
                      <c:formatCode>General</c:formatCode>
                      <c:ptCount val="6"/>
                    </c:numCache>
                  </c:numRef>
                </c:val>
                <c:extLst>
                  <c:ext xmlns:c16="http://schemas.microsoft.com/office/drawing/2014/chart" uri="{C3380CC4-5D6E-409C-BE32-E72D297353CC}">
                    <c16:uniqueId val="{00000003-7FE3-4EA0-A1B4-C065BCBD45B0}"/>
                  </c:ext>
                </c:extLst>
              </c15:ser>
            </c15:filteredRadarSeries>
          </c:ext>
        </c:extLst>
      </c:radarChart>
      <c:catAx>
        <c:axId val="56559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97192"/>
        <c:crosses val="autoZero"/>
        <c:auto val="1"/>
        <c:lblAlgn val="ctr"/>
        <c:lblOffset val="100"/>
        <c:noMultiLvlLbl val="0"/>
      </c:catAx>
      <c:valAx>
        <c:axId val="565597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96800"/>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916627587976073"/>
          <c:y val="0.18143423822073293"/>
          <c:w val="0.5307406868808342"/>
          <c:h val="0.61211669043717909"/>
        </c:manualLayout>
      </c:layout>
      <c:radarChart>
        <c:radarStyle val="marker"/>
        <c:varyColors val="0"/>
        <c:ser>
          <c:idx val="3"/>
          <c:order val="1"/>
          <c:tx>
            <c:strRef>
              <c:f>'Environmental Health'!$AC$3</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Health'!$AC$4:$AC$9</c:f>
              <c:numCache>
                <c:formatCode>0%</c:formatCode>
                <c:ptCount val="6"/>
                <c:pt idx="0">
                  <c:v>0.375</c:v>
                </c:pt>
                <c:pt idx="1">
                  <c:v>0.33333333333333331</c:v>
                </c:pt>
                <c:pt idx="2">
                  <c:v>0.8571428571428571</c:v>
                </c:pt>
                <c:pt idx="3">
                  <c:v>0.25</c:v>
                </c:pt>
                <c:pt idx="4">
                  <c:v>0</c:v>
                </c:pt>
                <c:pt idx="5">
                  <c:v>0.2</c:v>
                </c:pt>
              </c:numCache>
            </c:numRef>
          </c:val>
          <c:extLst>
            <c:ext xmlns:c16="http://schemas.microsoft.com/office/drawing/2014/chart" uri="{C3380CC4-5D6E-409C-BE32-E72D297353CC}">
              <c16:uniqueId val="{00000000-A3FA-4846-8CED-3B0D380DBA0C}"/>
            </c:ext>
          </c:extLst>
        </c:ser>
        <c:ser>
          <c:idx val="2"/>
          <c:order val="2"/>
          <c:tx>
            <c:strRef>
              <c:f>'Environmental Health'!$AB$3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Health'!$AB$4:$AB$9</c:f>
              <c:numCache>
                <c:formatCode>0%</c:formatCode>
                <c:ptCount val="6"/>
                <c:pt idx="0">
                  <c:v>0.66666666666666663</c:v>
                </c:pt>
                <c:pt idx="1">
                  <c:v>0.625</c:v>
                </c:pt>
                <c:pt idx="2">
                  <c:v>0.9</c:v>
                </c:pt>
                <c:pt idx="3">
                  <c:v>1</c:v>
                </c:pt>
                <c:pt idx="4">
                  <c:v>0.88888888888888884</c:v>
                </c:pt>
                <c:pt idx="5">
                  <c:v>0</c:v>
                </c:pt>
              </c:numCache>
            </c:numRef>
          </c:val>
          <c:extLst>
            <c:ext xmlns:c16="http://schemas.microsoft.com/office/drawing/2014/chart" uri="{C3380CC4-5D6E-409C-BE32-E72D297353CC}">
              <c16:uniqueId val="{00000001-A3FA-4846-8CED-3B0D380DBA0C}"/>
            </c:ext>
          </c:extLst>
        </c:ser>
        <c:ser>
          <c:idx val="1"/>
          <c:order val="3"/>
          <c:tx>
            <c:strRef>
              <c:f>'Environmental Health'!$AA$3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Health'!$AA$4:$AA$9</c:f>
              <c:numCache>
                <c:formatCode>0%</c:formatCode>
                <c:ptCount val="6"/>
                <c:pt idx="0">
                  <c:v>1</c:v>
                </c:pt>
                <c:pt idx="1">
                  <c:v>0.75</c:v>
                </c:pt>
                <c:pt idx="2">
                  <c:v>0.55555555555555558</c:v>
                </c:pt>
                <c:pt idx="3">
                  <c:v>0.33333333333333331</c:v>
                </c:pt>
                <c:pt idx="4">
                  <c:v>0.5</c:v>
                </c:pt>
                <c:pt idx="5">
                  <c:v>0.8</c:v>
                </c:pt>
              </c:numCache>
            </c:numRef>
          </c:val>
          <c:extLst>
            <c:ext xmlns:c16="http://schemas.microsoft.com/office/drawing/2014/chart" uri="{C3380CC4-5D6E-409C-BE32-E72D297353CC}">
              <c16:uniqueId val="{00000002-A3FA-4846-8CED-3B0D380DBA0C}"/>
            </c:ext>
          </c:extLst>
        </c:ser>
        <c:dLbls>
          <c:showLegendKey val="0"/>
          <c:showVal val="0"/>
          <c:showCatName val="0"/>
          <c:showSerName val="0"/>
          <c:showPercent val="0"/>
          <c:showBubbleSize val="0"/>
        </c:dLbls>
        <c:axId val="565580928"/>
        <c:axId val="565581320"/>
        <c:extLst>
          <c:ext xmlns:c15="http://schemas.microsoft.com/office/drawing/2012/chart" uri="{02D57815-91ED-43cb-92C2-25804820EDAC}">
            <c15:filteredRadarSeries>
              <c15:ser>
                <c:idx val="0"/>
                <c:order val="0"/>
                <c:tx>
                  <c:strRef>
                    <c:extLst>
                      <c:ext uri="{02D57815-91ED-43cb-92C2-25804820EDAC}">
                        <c15:formulaRef>
                          <c15:sqref>'Environmental Health'!$B$2:$B$3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'Environmental Health'!$A$4:$A$9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'Environmental Health'!$B$4:$B$9</c15:sqref>
                        </c15:formulaRef>
                      </c:ext>
                    </c:extLst>
                    <c:numCache>
                      <c:formatCode>General</c:formatCode>
                      <c:ptCount val="6"/>
                    </c:numCache>
                  </c:numRef>
                </c:val>
                <c:extLst>
                  <c:ext xmlns:c16="http://schemas.microsoft.com/office/drawing/2014/chart" uri="{C3380CC4-5D6E-409C-BE32-E72D297353CC}">
                    <c16:uniqueId val="{00000003-A3FA-4846-8CED-3B0D380DBA0C}"/>
                  </c:ext>
                </c:extLst>
              </c15:ser>
            </c15:filteredRadarSeries>
          </c:ext>
        </c:extLst>
      </c:radarChart>
      <c:catAx>
        <c:axId val="56558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81320"/>
        <c:crosses val="autoZero"/>
        <c:auto val="1"/>
        <c:lblAlgn val="ctr"/>
        <c:lblOffset val="100"/>
        <c:noMultiLvlLbl val="0"/>
      </c:catAx>
      <c:valAx>
        <c:axId val="565581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580928"/>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1"/>
          <c:tx>
            <c:strRef>
              <c:f>'Environmental Health'!$W$3</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Health'!$W$4:$W$9</c:f>
              <c:numCache>
                <c:formatCode>0%</c:formatCode>
                <c:ptCount val="6"/>
                <c:pt idx="0">
                  <c:v>0.41666666666666669</c:v>
                </c:pt>
                <c:pt idx="1">
                  <c:v>0.5</c:v>
                </c:pt>
                <c:pt idx="2">
                  <c:v>0.54545454545454541</c:v>
                </c:pt>
                <c:pt idx="3">
                  <c:v>0</c:v>
                </c:pt>
                <c:pt idx="4">
                  <c:v>0</c:v>
                </c:pt>
                <c:pt idx="5">
                  <c:v>0</c:v>
                </c:pt>
              </c:numCache>
            </c:numRef>
          </c:val>
          <c:extLst>
            <c:ext xmlns:c16="http://schemas.microsoft.com/office/drawing/2014/chart" uri="{C3380CC4-5D6E-409C-BE32-E72D297353CC}">
              <c16:uniqueId val="{00000000-25D7-4631-94D8-03E7D464C619}"/>
            </c:ext>
          </c:extLst>
        </c:ser>
        <c:ser>
          <c:idx val="2"/>
          <c:order val="2"/>
          <c:tx>
            <c:strRef>
              <c:f>'Environmental Health'!$V$3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Health'!$V$4:$V$9</c:f>
              <c:numCache>
                <c:formatCode>0%</c:formatCode>
                <c:ptCount val="6"/>
                <c:pt idx="0">
                  <c:v>0.66666666666666663</c:v>
                </c:pt>
                <c:pt idx="1">
                  <c:v>0.125</c:v>
                </c:pt>
                <c:pt idx="2">
                  <c:v>0.18181818181818182</c:v>
                </c:pt>
                <c:pt idx="3">
                  <c:v>0.7</c:v>
                </c:pt>
                <c:pt idx="4">
                  <c:v>0.45454545454545453</c:v>
                </c:pt>
                <c:pt idx="5">
                  <c:v>0.8</c:v>
                </c:pt>
              </c:numCache>
            </c:numRef>
          </c:val>
          <c:extLst>
            <c:ext xmlns:c16="http://schemas.microsoft.com/office/drawing/2014/chart" uri="{C3380CC4-5D6E-409C-BE32-E72D297353CC}">
              <c16:uniqueId val="{00000001-25D7-4631-94D8-03E7D464C619}"/>
            </c:ext>
          </c:extLst>
        </c:ser>
        <c:ser>
          <c:idx val="1"/>
          <c:order val="3"/>
          <c:tx>
            <c:strRef>
              <c:f>'Environmental Health'!$U$3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Health'!$U$4:$U$9</c:f>
              <c:numCache>
                <c:formatCode>0%</c:formatCode>
                <c:ptCount val="6"/>
                <c:pt idx="0">
                  <c:v>0.83333333333333337</c:v>
                </c:pt>
                <c:pt idx="1">
                  <c:v>0.875</c:v>
                </c:pt>
                <c:pt idx="2">
                  <c:v>0.81818181818181823</c:v>
                </c:pt>
                <c:pt idx="3">
                  <c:v>0.5</c:v>
                </c:pt>
                <c:pt idx="4">
                  <c:v>9.0909090909090912E-2</c:v>
                </c:pt>
                <c:pt idx="5">
                  <c:v>1</c:v>
                </c:pt>
              </c:numCache>
            </c:numRef>
          </c:val>
          <c:extLst>
            <c:ext xmlns:c16="http://schemas.microsoft.com/office/drawing/2014/chart" uri="{C3380CC4-5D6E-409C-BE32-E72D297353CC}">
              <c16:uniqueId val="{00000002-25D7-4631-94D8-03E7D464C619}"/>
            </c:ext>
          </c:extLst>
        </c:ser>
        <c:dLbls>
          <c:showLegendKey val="0"/>
          <c:showVal val="0"/>
          <c:showCatName val="0"/>
          <c:showSerName val="0"/>
          <c:showPercent val="0"/>
          <c:showBubbleSize val="0"/>
        </c:dLbls>
        <c:axId val="559864736"/>
        <c:axId val="559865128"/>
        <c:extLst>
          <c:ext xmlns:c15="http://schemas.microsoft.com/office/drawing/2012/chart" uri="{02D57815-91ED-43cb-92C2-25804820EDAC}">
            <c15:filteredRadarSeries>
              <c15:ser>
                <c:idx val="0"/>
                <c:order val="0"/>
                <c:tx>
                  <c:strRef>
                    <c:extLst>
                      <c:ext uri="{02D57815-91ED-43cb-92C2-25804820EDAC}">
                        <c15:formulaRef>
                          <c15:sqref>'Environmental Health'!$B$2:$B$3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'Environmental Health'!$A$4:$A$9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'Environmental Health'!$B$4:$B$9</c15:sqref>
                        </c15:formulaRef>
                      </c:ext>
                    </c:extLst>
                    <c:numCache>
                      <c:formatCode>General</c:formatCode>
                      <c:ptCount val="6"/>
                    </c:numCache>
                  </c:numRef>
                </c:val>
                <c:extLst>
                  <c:ext xmlns:c16="http://schemas.microsoft.com/office/drawing/2014/chart" uri="{C3380CC4-5D6E-409C-BE32-E72D297353CC}">
                    <c16:uniqueId val="{00000003-25D7-4631-94D8-03E7D464C619}"/>
                  </c:ext>
                </c:extLst>
              </c15:ser>
            </c15:filteredRadarSeries>
          </c:ext>
        </c:extLst>
      </c:radarChart>
      <c:catAx>
        <c:axId val="55986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865128"/>
        <c:crosses val="autoZero"/>
        <c:auto val="1"/>
        <c:lblAlgn val="ctr"/>
        <c:lblOffset val="100"/>
        <c:noMultiLvlLbl val="0"/>
      </c:catAx>
      <c:valAx>
        <c:axId val="559865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8647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1"/>
          <c:tx>
            <c:strRef>
              <c:f>'Environmental Health'!$Z$3</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Health'!$Z$4:$Z$9</c:f>
              <c:numCache>
                <c:formatCode>0%</c:formatCode>
                <c:ptCount val="6"/>
                <c:pt idx="0">
                  <c:v>0.66666666666666663</c:v>
                </c:pt>
                <c:pt idx="1">
                  <c:v>0.75</c:v>
                </c:pt>
                <c:pt idx="2">
                  <c:v>0.72727272727272729</c:v>
                </c:pt>
                <c:pt idx="3">
                  <c:v>0.4</c:v>
                </c:pt>
                <c:pt idx="4">
                  <c:v>0.18181818181818182</c:v>
                </c:pt>
                <c:pt idx="5">
                  <c:v>1</c:v>
                </c:pt>
              </c:numCache>
            </c:numRef>
          </c:val>
          <c:extLst>
            <c:ext xmlns:c16="http://schemas.microsoft.com/office/drawing/2014/chart" uri="{C3380CC4-5D6E-409C-BE32-E72D297353CC}">
              <c16:uniqueId val="{00000000-8B83-47A8-BBF3-A300B8ED9E12}"/>
            </c:ext>
          </c:extLst>
        </c:ser>
        <c:ser>
          <c:idx val="2"/>
          <c:order val="2"/>
          <c:tx>
            <c:strRef>
              <c:f>'Environmental Health'!$Y$3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Health'!$Y$4:$Y$9</c:f>
              <c:numCache>
                <c:formatCode>0%</c:formatCode>
                <c:ptCount val="6"/>
                <c:pt idx="0">
                  <c:v>1</c:v>
                </c:pt>
                <c:pt idx="1">
                  <c:v>1</c:v>
                </c:pt>
                <c:pt idx="2">
                  <c:v>0.90909090909090906</c:v>
                </c:pt>
                <c:pt idx="3">
                  <c:v>1</c:v>
                </c:pt>
                <c:pt idx="4">
                  <c:v>0.90909090909090906</c:v>
                </c:pt>
                <c:pt idx="5">
                  <c:v>0.8</c:v>
                </c:pt>
              </c:numCache>
            </c:numRef>
          </c:val>
          <c:extLst>
            <c:ext xmlns:c16="http://schemas.microsoft.com/office/drawing/2014/chart" uri="{C3380CC4-5D6E-409C-BE32-E72D297353CC}">
              <c16:uniqueId val="{00000001-8B83-47A8-BBF3-A300B8ED9E12}"/>
            </c:ext>
          </c:extLst>
        </c:ser>
        <c:ser>
          <c:idx val="1"/>
          <c:order val="3"/>
          <c:tx>
            <c:strRef>
              <c:f>'Environmental Health'!$X$3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Health'!$X$4:$X$9</c:f>
              <c:numCache>
                <c:formatCode>0%</c:formatCode>
                <c:ptCount val="6"/>
                <c:pt idx="0">
                  <c:v>0.91666666666666663</c:v>
                </c:pt>
                <c:pt idx="1">
                  <c:v>1</c:v>
                </c:pt>
                <c:pt idx="2">
                  <c:v>1</c:v>
                </c:pt>
                <c:pt idx="3">
                  <c:v>0.5</c:v>
                </c:pt>
                <c:pt idx="4">
                  <c:v>0.72727272727272729</c:v>
                </c:pt>
                <c:pt idx="5">
                  <c:v>1</c:v>
                </c:pt>
              </c:numCache>
            </c:numRef>
          </c:val>
          <c:extLst>
            <c:ext xmlns:c16="http://schemas.microsoft.com/office/drawing/2014/chart" uri="{C3380CC4-5D6E-409C-BE32-E72D297353CC}">
              <c16:uniqueId val="{00000002-8B83-47A8-BBF3-A300B8ED9E12}"/>
            </c:ext>
          </c:extLst>
        </c:ser>
        <c:dLbls>
          <c:showLegendKey val="0"/>
          <c:showVal val="0"/>
          <c:showCatName val="0"/>
          <c:showSerName val="0"/>
          <c:showPercent val="0"/>
          <c:showBubbleSize val="0"/>
        </c:dLbls>
        <c:axId val="566046592"/>
        <c:axId val="566046984"/>
        <c:extLst>
          <c:ext xmlns:c15="http://schemas.microsoft.com/office/drawing/2012/chart" uri="{02D57815-91ED-43cb-92C2-25804820EDAC}">
            <c15:filteredRadarSeries>
              <c15:ser>
                <c:idx val="0"/>
                <c:order val="0"/>
                <c:tx>
                  <c:strRef>
                    <c:extLst>
                      <c:ext uri="{02D57815-91ED-43cb-92C2-25804820EDAC}">
                        <c15:formulaRef>
                          <c15:sqref>'Environmental Health'!$B$2:$B$3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'Environmental Health'!$A$4:$A$9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'Environmental Health'!$B$4:$B$9</c15:sqref>
                        </c15:formulaRef>
                      </c:ext>
                    </c:extLst>
                    <c:numCache>
                      <c:formatCode>General</c:formatCode>
                      <c:ptCount val="6"/>
                    </c:numCache>
                  </c:numRef>
                </c:val>
                <c:extLst>
                  <c:ext xmlns:c16="http://schemas.microsoft.com/office/drawing/2014/chart" uri="{C3380CC4-5D6E-409C-BE32-E72D297353CC}">
                    <c16:uniqueId val="{00000003-8B83-47A8-BBF3-A300B8ED9E12}"/>
                  </c:ext>
                </c:extLst>
              </c15:ser>
            </c15:filteredRadarSeries>
          </c:ext>
        </c:extLst>
      </c:radarChart>
      <c:catAx>
        <c:axId val="56604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46984"/>
        <c:crosses val="autoZero"/>
        <c:auto val="1"/>
        <c:lblAlgn val="ctr"/>
        <c:lblOffset val="100"/>
        <c:noMultiLvlLbl val="0"/>
      </c:catAx>
      <c:valAx>
        <c:axId val="566046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46592"/>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1"/>
          <c:tx>
            <c:strRef>
              <c:f>'Environmental Health'!$AF$3</c:f>
              <c:strCache>
                <c:ptCount val="1"/>
                <c:pt idx="0">
                  <c:v>BGU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Health'!$AF$4:$AF$9</c:f>
              <c:numCache>
                <c:formatCode>0%</c:formatCode>
                <c:ptCount val="6"/>
                <c:pt idx="0">
                  <c:v>0.375</c:v>
                </c:pt>
                <c:pt idx="1">
                  <c:v>0.33333333333333331</c:v>
                </c:pt>
                <c:pt idx="2">
                  <c:v>0.875</c:v>
                </c:pt>
                <c:pt idx="3">
                  <c:v>0.25</c:v>
                </c:pt>
                <c:pt idx="4">
                  <c:v>0</c:v>
                </c:pt>
                <c:pt idx="5">
                  <c:v>0.2</c:v>
                </c:pt>
              </c:numCache>
            </c:numRef>
          </c:val>
          <c:extLst>
            <c:ext xmlns:c16="http://schemas.microsoft.com/office/drawing/2014/chart" uri="{C3380CC4-5D6E-409C-BE32-E72D297353CC}">
              <c16:uniqueId val="{00000000-BF31-450D-9439-DFC4F7EC6F8D}"/>
            </c:ext>
          </c:extLst>
        </c:ser>
        <c:ser>
          <c:idx val="2"/>
          <c:order val="2"/>
          <c:tx>
            <c:strRef>
              <c:f>'Environmental Health'!$AE$3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Health'!$AE$4:$AE$9</c:f>
              <c:numCache>
                <c:formatCode>0%</c:formatCode>
                <c:ptCount val="6"/>
                <c:pt idx="0">
                  <c:v>1</c:v>
                </c:pt>
                <c:pt idx="1">
                  <c:v>0.625</c:v>
                </c:pt>
                <c:pt idx="2">
                  <c:v>1</c:v>
                </c:pt>
                <c:pt idx="3">
                  <c:v>1</c:v>
                </c:pt>
                <c:pt idx="4">
                  <c:v>0.9</c:v>
                </c:pt>
                <c:pt idx="5">
                  <c:v>1</c:v>
                </c:pt>
              </c:numCache>
            </c:numRef>
          </c:val>
          <c:extLst>
            <c:ext xmlns:c16="http://schemas.microsoft.com/office/drawing/2014/chart" uri="{C3380CC4-5D6E-409C-BE32-E72D297353CC}">
              <c16:uniqueId val="{00000001-BF31-450D-9439-DFC4F7EC6F8D}"/>
            </c:ext>
          </c:extLst>
        </c:ser>
        <c:ser>
          <c:idx val="1"/>
          <c:order val="3"/>
          <c:tx>
            <c:strRef>
              <c:f>'Environmental Health'!$AD$3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'Environmental Health'!$A$4:$A$9</c:f>
              <c:strCache>
                <c:ptCount val="6"/>
                <c:pt idx="0">
                  <c:v>Methods</c:v>
                </c:pt>
                <c:pt idx="1">
                  <c:v>SES</c:v>
                </c:pt>
                <c:pt idx="2">
                  <c:v>Environment</c:v>
                </c:pt>
                <c:pt idx="3">
                  <c:v>Policy &amp; Econ</c:v>
                </c:pt>
                <c:pt idx="4">
                  <c:v>Promotion</c:v>
                </c:pt>
                <c:pt idx="5">
                  <c:v>Ethics</c:v>
                </c:pt>
              </c:strCache>
            </c:strRef>
          </c:cat>
          <c:val>
            <c:numRef>
              <c:f>'Environmental Health'!$AD$4:$AD$9</c:f>
              <c:numCache>
                <c:formatCode>0%</c:formatCode>
                <c:ptCount val="6"/>
                <c:pt idx="0">
                  <c:v>1</c:v>
                </c:pt>
                <c:pt idx="1">
                  <c:v>0.75</c:v>
                </c:pt>
                <c:pt idx="2">
                  <c:v>0.45454545454545453</c:v>
                </c:pt>
                <c:pt idx="3">
                  <c:v>0.2</c:v>
                </c:pt>
                <c:pt idx="4">
                  <c:v>0.5</c:v>
                </c:pt>
                <c:pt idx="5">
                  <c:v>0.8</c:v>
                </c:pt>
              </c:numCache>
            </c:numRef>
          </c:val>
          <c:extLst>
            <c:ext xmlns:c16="http://schemas.microsoft.com/office/drawing/2014/chart" uri="{C3380CC4-5D6E-409C-BE32-E72D297353CC}">
              <c16:uniqueId val="{00000002-BF31-450D-9439-DFC4F7EC6F8D}"/>
            </c:ext>
          </c:extLst>
        </c:ser>
        <c:dLbls>
          <c:showLegendKey val="0"/>
          <c:showVal val="0"/>
          <c:showCatName val="0"/>
          <c:showSerName val="0"/>
          <c:showPercent val="0"/>
          <c:showBubbleSize val="0"/>
        </c:dLbls>
        <c:axId val="566048552"/>
        <c:axId val="566048944"/>
        <c:extLst>
          <c:ext xmlns:c15="http://schemas.microsoft.com/office/drawing/2012/chart" uri="{02D57815-91ED-43cb-92C2-25804820EDAC}">
            <c15:filteredRadarSeries>
              <c15:ser>
                <c:idx val="0"/>
                <c:order val="0"/>
                <c:tx>
                  <c:strRef>
                    <c:extLst>
                      <c:ext uri="{02D57815-91ED-43cb-92C2-25804820EDAC}">
                        <c15:formulaRef>
                          <c15:sqref>'Environmental Health'!$B$2:$B$3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'Environmental Health'!$A$4:$A$9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'Environmental Health'!$B$4:$B$9</c15:sqref>
                        </c15:formulaRef>
                      </c:ext>
                    </c:extLst>
                    <c:numCache>
                      <c:formatCode>General</c:formatCode>
                      <c:ptCount val="6"/>
                    </c:numCache>
                  </c:numRef>
                </c:val>
                <c:extLst>
                  <c:ext xmlns:c16="http://schemas.microsoft.com/office/drawing/2014/chart" uri="{C3380CC4-5D6E-409C-BE32-E72D297353CC}">
                    <c16:uniqueId val="{00000003-BF31-450D-9439-DFC4F7EC6F8D}"/>
                  </c:ext>
                </c:extLst>
              </c15:ser>
            </c15:filteredRadarSeries>
          </c:ext>
        </c:extLst>
      </c:radarChart>
      <c:catAx>
        <c:axId val="566048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48944"/>
        <c:crosses val="autoZero"/>
        <c:auto val="1"/>
        <c:lblAlgn val="ctr"/>
        <c:lblOffset val="100"/>
        <c:noMultiLvlLbl val="0"/>
      </c:catAx>
      <c:valAx>
        <c:axId val="566048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485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Epidemiology!$T$2</c:f>
              <c:strCache>
                <c:ptCount val="1"/>
                <c:pt idx="0">
                  <c:v>HUJI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Epidemiology!$A$3:$A$9</c:f>
              <c:strCache>
                <c:ptCount val="7"/>
                <c:pt idx="0">
                  <c:v>Methods</c:v>
                </c:pt>
                <c:pt idx="1">
                  <c:v>SES</c:v>
                </c:pt>
                <c:pt idx="2">
                  <c:v>Environment</c:v>
                </c:pt>
                <c:pt idx="3">
                  <c:v>Policy &amp; Econ</c:v>
                </c:pt>
                <c:pt idx="4">
                  <c:v>Promotion</c:v>
                </c:pt>
                <c:pt idx="5">
                  <c:v>Ethics</c:v>
                </c:pt>
                <c:pt idx="6">
                  <c:v>Total</c:v>
                </c:pt>
              </c:strCache>
            </c:strRef>
          </c:cat>
          <c:val>
            <c:numRef>
              <c:f>Epidemiology!$T$3:$T$8</c:f>
              <c:numCache>
                <c:formatCode>0%</c:formatCode>
                <c:ptCount val="6"/>
                <c:pt idx="0">
                  <c:v>1</c:v>
                </c:pt>
                <c:pt idx="1">
                  <c:v>1</c:v>
                </c:pt>
                <c:pt idx="2">
                  <c:v>1</c:v>
                </c:pt>
                <c:pt idx="3">
                  <c:v>0.8</c:v>
                </c:pt>
                <c:pt idx="4">
                  <c:v>0.81818181818181823</c:v>
                </c:pt>
                <c:pt idx="5">
                  <c:v>0</c:v>
                </c:pt>
              </c:numCache>
            </c:numRef>
          </c:val>
          <c:extLst>
            <c:ext xmlns:c16="http://schemas.microsoft.com/office/drawing/2014/chart" uri="{C3380CC4-5D6E-409C-BE32-E72D297353CC}">
              <c16:uniqueId val="{00000000-DB64-417F-B663-8E89F2A54BD1}"/>
            </c:ext>
          </c:extLst>
        </c:ser>
        <c:ser>
          <c:idx val="2"/>
          <c:order val="1"/>
          <c:tx>
            <c:strRef>
              <c:f>Epidemiology!$S$2</c:f>
              <c:strCache>
                <c:ptCount val="1"/>
                <c:pt idx="0">
                  <c:v>UoH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Epidemiology!$A$3:$A$9</c:f>
              <c:strCache>
                <c:ptCount val="7"/>
                <c:pt idx="0">
                  <c:v>Methods</c:v>
                </c:pt>
                <c:pt idx="1">
                  <c:v>SES</c:v>
                </c:pt>
                <c:pt idx="2">
                  <c:v>Environment</c:v>
                </c:pt>
                <c:pt idx="3">
                  <c:v>Policy &amp; Econ</c:v>
                </c:pt>
                <c:pt idx="4">
                  <c:v>Promotion</c:v>
                </c:pt>
                <c:pt idx="5">
                  <c:v>Ethics</c:v>
                </c:pt>
                <c:pt idx="6">
                  <c:v>Total</c:v>
                </c:pt>
              </c:strCache>
            </c:strRef>
          </c:cat>
          <c:val>
            <c:numRef>
              <c:f>Epidemiology!$S$3:$S$8</c:f>
              <c:numCache>
                <c:formatCode>0%</c:formatCode>
                <c:ptCount val="6"/>
                <c:pt idx="0">
                  <c:v>1</c:v>
                </c:pt>
                <c:pt idx="1">
                  <c:v>1</c:v>
                </c:pt>
                <c:pt idx="2">
                  <c:v>0.27272727272727271</c:v>
                </c:pt>
                <c:pt idx="3">
                  <c:v>0.1</c:v>
                </c:pt>
                <c:pt idx="4">
                  <c:v>0.27272727272727271</c:v>
                </c:pt>
                <c:pt idx="5">
                  <c:v>1</c:v>
                </c:pt>
              </c:numCache>
            </c:numRef>
          </c:val>
          <c:extLst>
            <c:ext xmlns:c16="http://schemas.microsoft.com/office/drawing/2014/chart" uri="{C3380CC4-5D6E-409C-BE32-E72D297353CC}">
              <c16:uniqueId val="{00000001-DB64-417F-B663-8E89F2A54BD1}"/>
            </c:ext>
          </c:extLst>
        </c:ser>
        <c:ser>
          <c:idx val="1"/>
          <c:order val="2"/>
          <c:tx>
            <c:strRef>
              <c:f>Epidemiology!$R$2</c:f>
              <c:strCache>
                <c:ptCount val="1"/>
                <c:pt idx="0">
                  <c:v>UoH Epidemiology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Epidemiology!$A$3:$A$9</c:f>
              <c:strCache>
                <c:ptCount val="7"/>
                <c:pt idx="0">
                  <c:v>Methods</c:v>
                </c:pt>
                <c:pt idx="1">
                  <c:v>SES</c:v>
                </c:pt>
                <c:pt idx="2">
                  <c:v>Environment</c:v>
                </c:pt>
                <c:pt idx="3">
                  <c:v>Policy &amp; Econ</c:v>
                </c:pt>
                <c:pt idx="4">
                  <c:v>Promotion</c:v>
                </c:pt>
                <c:pt idx="5">
                  <c:v>Ethics</c:v>
                </c:pt>
                <c:pt idx="6">
                  <c:v>Total</c:v>
                </c:pt>
              </c:strCache>
            </c:strRef>
          </c:cat>
          <c:val>
            <c:numRef>
              <c:f>Epidemiology!$R$3:$R$8</c:f>
              <c:numCache>
                <c:formatCode>0%</c:formatCode>
                <c:ptCount val="6"/>
                <c:pt idx="0">
                  <c:v>0.91666666666666663</c:v>
                </c:pt>
                <c:pt idx="1">
                  <c:v>1</c:v>
                </c:pt>
                <c:pt idx="2">
                  <c:v>0.27272727272727271</c:v>
                </c:pt>
                <c:pt idx="3">
                  <c:v>0</c:v>
                </c:pt>
                <c:pt idx="4">
                  <c:v>0.27272727272727271</c:v>
                </c:pt>
                <c:pt idx="5">
                  <c:v>1</c:v>
                </c:pt>
              </c:numCache>
            </c:numRef>
          </c:val>
          <c:extLst>
            <c:ext xmlns:c16="http://schemas.microsoft.com/office/drawing/2014/chart" uri="{C3380CC4-5D6E-409C-BE32-E72D297353CC}">
              <c16:uniqueId val="{00000002-DB64-417F-B663-8E89F2A54BD1}"/>
            </c:ext>
          </c:extLst>
        </c:ser>
        <c:dLbls>
          <c:showLegendKey val="0"/>
          <c:showVal val="0"/>
          <c:showCatName val="0"/>
          <c:showSerName val="0"/>
          <c:showPercent val="0"/>
          <c:showBubbleSize val="0"/>
        </c:dLbls>
        <c:axId val="348044184"/>
        <c:axId val="348044576"/>
      </c:radarChart>
      <c:catAx>
        <c:axId val="3480441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044576"/>
        <c:crosses val="autoZero"/>
        <c:auto val="1"/>
        <c:lblAlgn val="ctr"/>
        <c:lblOffset val="100"/>
        <c:noMultiLvlLbl val="0"/>
      </c:catAx>
      <c:valAx>
        <c:axId val="348044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0441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Epidemiology!$AI$2</c:f>
              <c:strCache>
                <c:ptCount val="1"/>
                <c:pt idx="0">
                  <c:v>HUJI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Epidemiology!$AI$3:$AI$8</c:f>
              <c:numCache>
                <c:formatCode>0%</c:formatCode>
                <c:ptCount val="6"/>
                <c:pt idx="0">
                  <c:v>0.66666666666666663</c:v>
                </c:pt>
                <c:pt idx="1">
                  <c:v>0.75</c:v>
                </c:pt>
                <c:pt idx="2">
                  <c:v>0.81818181818181823</c:v>
                </c:pt>
                <c:pt idx="3">
                  <c:v>1</c:v>
                </c:pt>
                <c:pt idx="4">
                  <c:v>0.88888888888888884</c:v>
                </c:pt>
                <c:pt idx="5">
                  <c:v>0</c:v>
                </c:pt>
              </c:numCache>
            </c:numRef>
          </c:val>
          <c:extLst>
            <c:ext xmlns:c16="http://schemas.microsoft.com/office/drawing/2014/chart" uri="{C3380CC4-5D6E-409C-BE32-E72D297353CC}">
              <c16:uniqueId val="{00000000-5360-48E0-92AD-21F08562A307}"/>
            </c:ext>
          </c:extLst>
        </c:ser>
        <c:ser>
          <c:idx val="2"/>
          <c:order val="1"/>
          <c:tx>
            <c:strRef>
              <c:f>Epidemiology!$AH$2</c:f>
              <c:strCache>
                <c:ptCount val="1"/>
                <c:pt idx="0">
                  <c:v>UoH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Epidemiology!$AH$3:$AH$8</c:f>
              <c:numCache>
                <c:formatCode>0%</c:formatCode>
                <c:ptCount val="6"/>
                <c:pt idx="0">
                  <c:v>0.75</c:v>
                </c:pt>
                <c:pt idx="1">
                  <c:v>0.625</c:v>
                </c:pt>
                <c:pt idx="2">
                  <c:v>0</c:v>
                </c:pt>
                <c:pt idx="3">
                  <c:v>0</c:v>
                </c:pt>
                <c:pt idx="4">
                  <c:v>0</c:v>
                </c:pt>
                <c:pt idx="5">
                  <c:v>0.6</c:v>
                </c:pt>
              </c:numCache>
            </c:numRef>
          </c:val>
          <c:extLst>
            <c:ext xmlns:c16="http://schemas.microsoft.com/office/drawing/2014/chart" uri="{C3380CC4-5D6E-409C-BE32-E72D297353CC}">
              <c16:uniqueId val="{00000001-5360-48E0-92AD-21F08562A307}"/>
            </c:ext>
          </c:extLst>
        </c:ser>
        <c:ser>
          <c:idx val="1"/>
          <c:order val="2"/>
          <c:tx>
            <c:strRef>
              <c:f>Epidemiology!$AG$2</c:f>
              <c:strCache>
                <c:ptCount val="1"/>
                <c:pt idx="0">
                  <c:v>UoH Epidemiology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Epidemiology!$AG$3:$AG$8</c:f>
              <c:numCache>
                <c:formatCode>0%</c:formatCode>
                <c:ptCount val="6"/>
                <c:pt idx="0">
                  <c:v>0.90909090909090906</c:v>
                </c:pt>
                <c:pt idx="1">
                  <c:v>1</c:v>
                </c:pt>
                <c:pt idx="2">
                  <c:v>0</c:v>
                </c:pt>
                <c:pt idx="3">
                  <c:v>0</c:v>
                </c:pt>
                <c:pt idx="4">
                  <c:v>0.66666666666666663</c:v>
                </c:pt>
                <c:pt idx="5">
                  <c:v>0.8</c:v>
                </c:pt>
              </c:numCache>
            </c:numRef>
          </c:val>
          <c:extLst>
            <c:ext xmlns:c16="http://schemas.microsoft.com/office/drawing/2014/chart" uri="{C3380CC4-5D6E-409C-BE32-E72D297353CC}">
              <c16:uniqueId val="{00000002-5360-48E0-92AD-21F08562A307}"/>
            </c:ext>
          </c:extLst>
        </c:ser>
        <c:dLbls>
          <c:showLegendKey val="0"/>
          <c:showVal val="0"/>
          <c:showCatName val="0"/>
          <c:showSerName val="0"/>
          <c:showPercent val="0"/>
          <c:showBubbleSize val="0"/>
        </c:dLbls>
        <c:axId val="348046144"/>
        <c:axId val="348046536"/>
      </c:radarChart>
      <c:catAx>
        <c:axId val="3480461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046536"/>
        <c:crosses val="autoZero"/>
        <c:auto val="1"/>
        <c:lblAlgn val="ctr"/>
        <c:lblOffset val="100"/>
        <c:noMultiLvlLbl val="0"/>
      </c:catAx>
      <c:valAx>
        <c:axId val="348046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0461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Epidemiology!$W$2</c:f>
              <c:strCache>
                <c:ptCount val="1"/>
                <c:pt idx="0">
                  <c:v>HUJI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Epidemiology!$W$3:$W$8</c:f>
              <c:numCache>
                <c:formatCode>0%</c:formatCode>
                <c:ptCount val="6"/>
                <c:pt idx="0">
                  <c:v>0.5</c:v>
                </c:pt>
                <c:pt idx="1">
                  <c:v>0.125</c:v>
                </c:pt>
                <c:pt idx="2">
                  <c:v>9.0909090909090912E-2</c:v>
                </c:pt>
                <c:pt idx="3">
                  <c:v>0.7</c:v>
                </c:pt>
                <c:pt idx="4">
                  <c:v>0.45454545454545453</c:v>
                </c:pt>
                <c:pt idx="5">
                  <c:v>0.8</c:v>
                </c:pt>
              </c:numCache>
            </c:numRef>
          </c:val>
          <c:extLst>
            <c:ext xmlns:c16="http://schemas.microsoft.com/office/drawing/2014/chart" uri="{C3380CC4-5D6E-409C-BE32-E72D297353CC}">
              <c16:uniqueId val="{00000000-308F-427E-A21E-B689947D7E90}"/>
            </c:ext>
          </c:extLst>
        </c:ser>
        <c:ser>
          <c:idx val="2"/>
          <c:order val="1"/>
          <c:tx>
            <c:strRef>
              <c:f>Epidemiology!$V$2</c:f>
              <c:strCache>
                <c:ptCount val="1"/>
                <c:pt idx="0">
                  <c:v>UoH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Epidemiology!$V$3:$V$8</c:f>
              <c:numCache>
                <c:formatCode>0%</c:formatCode>
                <c:ptCount val="6"/>
                <c:pt idx="0">
                  <c:v>0.83333333333333337</c:v>
                </c:pt>
                <c:pt idx="1">
                  <c:v>0.625</c:v>
                </c:pt>
                <c:pt idx="2">
                  <c:v>0.18181818181818182</c:v>
                </c:pt>
                <c:pt idx="3">
                  <c:v>0.1</c:v>
                </c:pt>
                <c:pt idx="4">
                  <c:v>0.54545454545454541</c:v>
                </c:pt>
                <c:pt idx="5">
                  <c:v>0.6</c:v>
                </c:pt>
              </c:numCache>
            </c:numRef>
          </c:val>
          <c:extLst>
            <c:ext xmlns:c16="http://schemas.microsoft.com/office/drawing/2014/chart" uri="{C3380CC4-5D6E-409C-BE32-E72D297353CC}">
              <c16:uniqueId val="{00000001-308F-427E-A21E-B689947D7E90}"/>
            </c:ext>
          </c:extLst>
        </c:ser>
        <c:ser>
          <c:idx val="1"/>
          <c:order val="2"/>
          <c:tx>
            <c:strRef>
              <c:f>Epidemiology!$U$2</c:f>
              <c:strCache>
                <c:ptCount val="1"/>
                <c:pt idx="0">
                  <c:v>UoH Epidemiology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Epidemiology!$U$3:$U$8</c:f>
              <c:numCache>
                <c:formatCode>0%</c:formatCode>
                <c:ptCount val="6"/>
                <c:pt idx="0">
                  <c:v>1</c:v>
                </c:pt>
                <c:pt idx="1">
                  <c:v>0.875</c:v>
                </c:pt>
                <c:pt idx="2">
                  <c:v>0.54545454545454541</c:v>
                </c:pt>
                <c:pt idx="3">
                  <c:v>0</c:v>
                </c:pt>
                <c:pt idx="4">
                  <c:v>0.63636363636363635</c:v>
                </c:pt>
                <c:pt idx="5">
                  <c:v>1</c:v>
                </c:pt>
              </c:numCache>
            </c:numRef>
          </c:val>
          <c:extLst>
            <c:ext xmlns:c16="http://schemas.microsoft.com/office/drawing/2014/chart" uri="{C3380CC4-5D6E-409C-BE32-E72D297353CC}">
              <c16:uniqueId val="{00000002-308F-427E-A21E-B689947D7E90}"/>
            </c:ext>
          </c:extLst>
        </c:ser>
        <c:dLbls>
          <c:showLegendKey val="0"/>
          <c:showVal val="0"/>
          <c:showCatName val="0"/>
          <c:showSerName val="0"/>
          <c:showPercent val="0"/>
          <c:showBubbleSize val="0"/>
        </c:dLbls>
        <c:axId val="552722840"/>
        <c:axId val="552723232"/>
      </c:radarChart>
      <c:catAx>
        <c:axId val="5527228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723232"/>
        <c:crosses val="autoZero"/>
        <c:auto val="1"/>
        <c:lblAlgn val="ctr"/>
        <c:lblOffset val="100"/>
        <c:noMultiLvlLbl val="0"/>
      </c:catAx>
      <c:valAx>
        <c:axId val="5527232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7228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3"/>
          <c:order val="0"/>
          <c:tx>
            <c:strRef>
              <c:f>Epidemiology!$Z$2</c:f>
              <c:strCache>
                <c:ptCount val="1"/>
                <c:pt idx="0">
                  <c:v>HUJI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Epidemiology!$Z$3:$Z$8</c:f>
              <c:numCache>
                <c:formatCode>0%</c:formatCode>
                <c:ptCount val="6"/>
                <c:pt idx="0">
                  <c:v>1</c:v>
                </c:pt>
                <c:pt idx="1">
                  <c:v>1</c:v>
                </c:pt>
                <c:pt idx="2">
                  <c:v>1</c:v>
                </c:pt>
                <c:pt idx="3">
                  <c:v>1</c:v>
                </c:pt>
                <c:pt idx="4">
                  <c:v>0.90909090909090906</c:v>
                </c:pt>
                <c:pt idx="5">
                  <c:v>0.8</c:v>
                </c:pt>
              </c:numCache>
            </c:numRef>
          </c:val>
          <c:extLst>
            <c:ext xmlns:c16="http://schemas.microsoft.com/office/drawing/2014/chart" uri="{C3380CC4-5D6E-409C-BE32-E72D297353CC}">
              <c16:uniqueId val="{00000000-D814-4360-B612-6423156461AB}"/>
            </c:ext>
          </c:extLst>
        </c:ser>
        <c:ser>
          <c:idx val="2"/>
          <c:order val="1"/>
          <c:tx>
            <c:strRef>
              <c:f>Epidemiology!$Y$2</c:f>
              <c:strCache>
                <c:ptCount val="1"/>
                <c:pt idx="0">
                  <c:v>UoH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Epidemiology!$Y$3:$Y$8</c:f>
              <c:numCache>
                <c:formatCode>0%</c:formatCode>
                <c:ptCount val="6"/>
                <c:pt idx="0">
                  <c:v>1</c:v>
                </c:pt>
                <c:pt idx="1">
                  <c:v>1</c:v>
                </c:pt>
                <c:pt idx="2">
                  <c:v>0.36363636363636365</c:v>
                </c:pt>
                <c:pt idx="3">
                  <c:v>0.2</c:v>
                </c:pt>
                <c:pt idx="4">
                  <c:v>0.81818181818181823</c:v>
                </c:pt>
                <c:pt idx="5">
                  <c:v>1</c:v>
                </c:pt>
              </c:numCache>
            </c:numRef>
          </c:val>
          <c:extLst>
            <c:ext xmlns:c16="http://schemas.microsoft.com/office/drawing/2014/chart" uri="{C3380CC4-5D6E-409C-BE32-E72D297353CC}">
              <c16:uniqueId val="{00000001-D814-4360-B612-6423156461AB}"/>
            </c:ext>
          </c:extLst>
        </c:ser>
        <c:ser>
          <c:idx val="1"/>
          <c:order val="2"/>
          <c:tx>
            <c:strRef>
              <c:f>Epidemiology!$X$2</c:f>
              <c:strCache>
                <c:ptCount val="1"/>
                <c:pt idx="0">
                  <c:v>UoH Epidemiology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Epidemiology!$X$3:$X$8</c:f>
              <c:numCache>
                <c:formatCode>0%</c:formatCode>
                <c:ptCount val="6"/>
                <c:pt idx="0">
                  <c:v>1</c:v>
                </c:pt>
                <c:pt idx="1">
                  <c:v>1</c:v>
                </c:pt>
                <c:pt idx="2">
                  <c:v>0.54545454545454541</c:v>
                </c:pt>
                <c:pt idx="3">
                  <c:v>0</c:v>
                </c:pt>
                <c:pt idx="4">
                  <c:v>0.81818181818181823</c:v>
                </c:pt>
                <c:pt idx="5">
                  <c:v>1</c:v>
                </c:pt>
              </c:numCache>
            </c:numRef>
          </c:val>
          <c:extLst>
            <c:ext xmlns:c16="http://schemas.microsoft.com/office/drawing/2014/chart" uri="{C3380CC4-5D6E-409C-BE32-E72D297353CC}">
              <c16:uniqueId val="{00000002-D814-4360-B612-6423156461AB}"/>
            </c:ext>
          </c:extLst>
        </c:ser>
        <c:dLbls>
          <c:showLegendKey val="0"/>
          <c:showVal val="0"/>
          <c:showCatName val="0"/>
          <c:showSerName val="0"/>
          <c:showPercent val="0"/>
          <c:showBubbleSize val="0"/>
        </c:dLbls>
        <c:axId val="552724800"/>
        <c:axId val="552725192"/>
      </c:radarChart>
      <c:catAx>
        <c:axId val="5527248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725192"/>
        <c:crosses val="autoZero"/>
        <c:auto val="1"/>
        <c:lblAlgn val="ctr"/>
        <c:lblOffset val="100"/>
        <c:noMultiLvlLbl val="0"/>
      </c:catAx>
      <c:valAx>
        <c:axId val="552725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7248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79911886014248"/>
          <c:y val="0.29692186914135732"/>
          <c:w val="0.47567710286214221"/>
          <c:h val="0.59459637857767778"/>
        </c:manualLayout>
      </c:layout>
      <c:radarChart>
        <c:radarStyle val="marker"/>
        <c:varyColors val="0"/>
        <c:ser>
          <c:idx val="3"/>
          <c:order val="0"/>
          <c:tx>
            <c:strRef>
              <c:f>Epidemiology!$AL$2</c:f>
              <c:strCache>
                <c:ptCount val="1"/>
                <c:pt idx="0">
                  <c:v>HUJI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Epidemiology!$AL$3:$AL$8</c:f>
              <c:numCache>
                <c:formatCode>0%</c:formatCode>
                <c:ptCount val="6"/>
                <c:pt idx="0">
                  <c:v>1</c:v>
                </c:pt>
                <c:pt idx="1">
                  <c:v>0.75</c:v>
                </c:pt>
                <c:pt idx="2">
                  <c:v>0.90909090909090906</c:v>
                </c:pt>
                <c:pt idx="3">
                  <c:v>1</c:v>
                </c:pt>
                <c:pt idx="4">
                  <c:v>0.9</c:v>
                </c:pt>
                <c:pt idx="5">
                  <c:v>1</c:v>
                </c:pt>
              </c:numCache>
            </c:numRef>
          </c:val>
          <c:extLst>
            <c:ext xmlns:c16="http://schemas.microsoft.com/office/drawing/2014/chart" uri="{C3380CC4-5D6E-409C-BE32-E72D297353CC}">
              <c16:uniqueId val="{00000000-AB6B-4E19-8513-EE571E60C98A}"/>
            </c:ext>
          </c:extLst>
        </c:ser>
        <c:ser>
          <c:idx val="2"/>
          <c:order val="1"/>
          <c:tx>
            <c:strRef>
              <c:f>Epidemiology!$AK$2</c:f>
              <c:strCache>
                <c:ptCount val="1"/>
                <c:pt idx="0">
                  <c:v>UoH Biostatistics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Epidemiology!$AK$3:$AK$8</c:f>
              <c:numCache>
                <c:formatCode>0%</c:formatCode>
                <c:ptCount val="6"/>
                <c:pt idx="0">
                  <c:v>0.75</c:v>
                </c:pt>
                <c:pt idx="1">
                  <c:v>0.625</c:v>
                </c:pt>
                <c:pt idx="2">
                  <c:v>0</c:v>
                </c:pt>
                <c:pt idx="3">
                  <c:v>0</c:v>
                </c:pt>
                <c:pt idx="4">
                  <c:v>0</c:v>
                </c:pt>
                <c:pt idx="5">
                  <c:v>0.6</c:v>
                </c:pt>
              </c:numCache>
            </c:numRef>
          </c:val>
          <c:extLst>
            <c:ext xmlns:c16="http://schemas.microsoft.com/office/drawing/2014/chart" uri="{C3380CC4-5D6E-409C-BE32-E72D297353CC}">
              <c16:uniqueId val="{00000001-AB6B-4E19-8513-EE571E60C98A}"/>
            </c:ext>
          </c:extLst>
        </c:ser>
        <c:ser>
          <c:idx val="1"/>
          <c:order val="2"/>
          <c:tx>
            <c:strRef>
              <c:f>Epidemiology!$AJ$2</c:f>
              <c:strCache>
                <c:ptCount val="1"/>
                <c:pt idx="0">
                  <c:v>UoH Epidemiology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Epidemiology!$A$3:$A$8</c:f>
              <c:strCache>
                <c:ptCount val="6"/>
                <c:pt idx="0">
                  <c:v>Methods</c:v>
                </c:pt>
                <c:pt idx="1">
                  <c:v>SES</c:v>
                </c:pt>
                <c:pt idx="2">
                  <c:v>Environment</c:v>
                </c:pt>
                <c:pt idx="3">
                  <c:v>Policy &amp; Econ</c:v>
                </c:pt>
                <c:pt idx="4">
                  <c:v>Promotion</c:v>
                </c:pt>
                <c:pt idx="5">
                  <c:v>Ethics</c:v>
                </c:pt>
              </c:strCache>
            </c:strRef>
          </c:cat>
          <c:val>
            <c:numRef>
              <c:f>Epidemiology!$AJ$3:$AJ$8</c:f>
              <c:numCache>
                <c:formatCode>0%</c:formatCode>
                <c:ptCount val="6"/>
                <c:pt idx="0">
                  <c:v>0.83333333333333337</c:v>
                </c:pt>
                <c:pt idx="1">
                  <c:v>1</c:v>
                </c:pt>
                <c:pt idx="2">
                  <c:v>0</c:v>
                </c:pt>
                <c:pt idx="3">
                  <c:v>0</c:v>
                </c:pt>
                <c:pt idx="4">
                  <c:v>0.22222222222222221</c:v>
                </c:pt>
                <c:pt idx="5">
                  <c:v>0.8</c:v>
                </c:pt>
              </c:numCache>
            </c:numRef>
          </c:val>
          <c:extLst>
            <c:ext xmlns:c16="http://schemas.microsoft.com/office/drawing/2014/chart" uri="{C3380CC4-5D6E-409C-BE32-E72D297353CC}">
              <c16:uniqueId val="{00000002-AB6B-4E19-8513-EE571E60C98A}"/>
            </c:ext>
          </c:extLst>
        </c:ser>
        <c:dLbls>
          <c:showLegendKey val="0"/>
          <c:showVal val="0"/>
          <c:showCatName val="0"/>
          <c:showSerName val="0"/>
          <c:showPercent val="0"/>
          <c:showBubbleSize val="0"/>
        </c:dLbls>
        <c:axId val="563218112"/>
        <c:axId val="563218504"/>
      </c:radarChart>
      <c:catAx>
        <c:axId val="563218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18504"/>
        <c:crosses val="autoZero"/>
        <c:auto val="1"/>
        <c:lblAlgn val="ctr"/>
        <c:lblOffset val="100"/>
        <c:noMultiLvlLbl val="0"/>
      </c:catAx>
      <c:valAx>
        <c:axId val="563218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18112"/>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4"/>
          <c:order val="1"/>
          <c:tx>
            <c:strRef>
              <c:f>'Health Promotion'!$Z$3</c:f>
              <c:strCache>
                <c:ptCount val="1"/>
                <c:pt idx="0">
                  <c:v>BGU</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'Health Promotion'!$A$4:$A$9</c:f>
              <c:strCache>
                <c:ptCount val="6"/>
                <c:pt idx="0">
                  <c:v>Methods</c:v>
                </c:pt>
                <c:pt idx="1">
                  <c:v>SES</c:v>
                </c:pt>
                <c:pt idx="2">
                  <c:v>Environment</c:v>
                </c:pt>
                <c:pt idx="3">
                  <c:v>Policy &amp; Econ</c:v>
                </c:pt>
                <c:pt idx="4">
                  <c:v>Promotion</c:v>
                </c:pt>
                <c:pt idx="5">
                  <c:v>Ethics</c:v>
                </c:pt>
              </c:strCache>
              <c:extLst/>
            </c:strRef>
          </c:cat>
          <c:val>
            <c:numRef>
              <c:f>'Health Promotion'!$Z$4:$Z$9</c:f>
              <c:numCache>
                <c:formatCode>0%</c:formatCode>
                <c:ptCount val="6"/>
                <c:pt idx="0">
                  <c:v>0.75</c:v>
                </c:pt>
                <c:pt idx="1">
                  <c:v>1</c:v>
                </c:pt>
                <c:pt idx="2">
                  <c:v>0</c:v>
                </c:pt>
                <c:pt idx="3">
                  <c:v>0.6</c:v>
                </c:pt>
                <c:pt idx="4">
                  <c:v>0.81818181818181823</c:v>
                </c:pt>
                <c:pt idx="5">
                  <c:v>1</c:v>
                </c:pt>
              </c:numCache>
              <c:extLst/>
            </c:numRef>
          </c:val>
          <c:extLst>
            <c:ext xmlns:c16="http://schemas.microsoft.com/office/drawing/2014/chart" uri="{C3380CC4-5D6E-409C-BE32-E72D297353CC}">
              <c16:uniqueId val="{00000000-02B5-41B0-8861-3A3D38DAD861}"/>
            </c:ext>
          </c:extLst>
        </c:ser>
        <c:ser>
          <c:idx val="2"/>
          <c:order val="2"/>
          <c:tx>
            <c:strRef>
              <c:f>'Health Promotion'!$X$3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Promotion'!$A$4:$A$9</c:f>
              <c:strCache>
                <c:ptCount val="6"/>
                <c:pt idx="0">
                  <c:v>Methods</c:v>
                </c:pt>
                <c:pt idx="1">
                  <c:v>SES</c:v>
                </c:pt>
                <c:pt idx="2">
                  <c:v>Environment</c:v>
                </c:pt>
                <c:pt idx="3">
                  <c:v>Policy &amp; Econ</c:v>
                </c:pt>
                <c:pt idx="4">
                  <c:v>Promotion</c:v>
                </c:pt>
                <c:pt idx="5">
                  <c:v>Ethics</c:v>
                </c:pt>
              </c:strCache>
              <c:extLst/>
            </c:strRef>
          </c:cat>
          <c:val>
            <c:numRef>
              <c:f>'Health Promotion'!$X$4:$X$9</c:f>
              <c:numCache>
                <c:formatCode>0%</c:formatCode>
                <c:ptCount val="6"/>
                <c:pt idx="0">
                  <c:v>1</c:v>
                </c:pt>
                <c:pt idx="1">
                  <c:v>1</c:v>
                </c:pt>
                <c:pt idx="2">
                  <c:v>1</c:v>
                </c:pt>
                <c:pt idx="3">
                  <c:v>0.8</c:v>
                </c:pt>
                <c:pt idx="4">
                  <c:v>0.81818181818181823</c:v>
                </c:pt>
                <c:pt idx="5">
                  <c:v>0</c:v>
                </c:pt>
              </c:numCache>
              <c:extLst/>
            </c:numRef>
          </c:val>
          <c:extLst>
            <c:ext xmlns:c16="http://schemas.microsoft.com/office/drawing/2014/chart" uri="{C3380CC4-5D6E-409C-BE32-E72D297353CC}">
              <c16:uniqueId val="{00000001-02B5-41B0-8861-3A3D38DAD861}"/>
            </c:ext>
          </c:extLst>
        </c:ser>
        <c:ser>
          <c:idx val="3"/>
          <c:order val="3"/>
          <c:tx>
            <c:strRef>
              <c:f>'Health Promotion'!$Y$3</c:f>
              <c:strCache>
                <c:ptCount val="1"/>
                <c:pt idx="0">
                  <c:v>TAU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Promotion'!$A$4:$A$9</c:f>
              <c:strCache>
                <c:ptCount val="6"/>
                <c:pt idx="0">
                  <c:v>Methods</c:v>
                </c:pt>
                <c:pt idx="1">
                  <c:v>SES</c:v>
                </c:pt>
                <c:pt idx="2">
                  <c:v>Environment</c:v>
                </c:pt>
                <c:pt idx="3">
                  <c:v>Policy &amp; Econ</c:v>
                </c:pt>
                <c:pt idx="4">
                  <c:v>Promotion</c:v>
                </c:pt>
                <c:pt idx="5">
                  <c:v>Ethics</c:v>
                </c:pt>
              </c:strCache>
              <c:extLst/>
            </c:strRef>
          </c:cat>
          <c:val>
            <c:numRef>
              <c:f>'Health Promotion'!$Y$4:$Y$9</c:f>
              <c:numCache>
                <c:formatCode>0%</c:formatCode>
                <c:ptCount val="6"/>
                <c:pt idx="0">
                  <c:v>0.91666666666666663</c:v>
                </c:pt>
                <c:pt idx="1">
                  <c:v>0.875</c:v>
                </c:pt>
                <c:pt idx="2">
                  <c:v>0.72727272727272729</c:v>
                </c:pt>
                <c:pt idx="3">
                  <c:v>0.4</c:v>
                </c:pt>
                <c:pt idx="4">
                  <c:v>1</c:v>
                </c:pt>
                <c:pt idx="5">
                  <c:v>0.6</c:v>
                </c:pt>
              </c:numCache>
              <c:extLst/>
            </c:numRef>
          </c:val>
          <c:extLst>
            <c:ext xmlns:c16="http://schemas.microsoft.com/office/drawing/2014/chart" uri="{C3380CC4-5D6E-409C-BE32-E72D297353CC}">
              <c16:uniqueId val="{00000002-02B5-41B0-8861-3A3D38DAD861}"/>
            </c:ext>
          </c:extLst>
        </c:ser>
        <c:ser>
          <c:idx val="1"/>
          <c:order val="4"/>
          <c:tx>
            <c:strRef>
              <c:f>'Health Promotion'!$W$3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Promotion'!$A$4:$A$9</c:f>
              <c:strCache>
                <c:ptCount val="6"/>
                <c:pt idx="0">
                  <c:v>Methods</c:v>
                </c:pt>
                <c:pt idx="1">
                  <c:v>SES</c:v>
                </c:pt>
                <c:pt idx="2">
                  <c:v>Environment</c:v>
                </c:pt>
                <c:pt idx="3">
                  <c:v>Policy &amp; Econ</c:v>
                </c:pt>
                <c:pt idx="4">
                  <c:v>Promotion</c:v>
                </c:pt>
                <c:pt idx="5">
                  <c:v>Ethics</c:v>
                </c:pt>
              </c:strCache>
              <c:extLst/>
            </c:strRef>
          </c:cat>
          <c:val>
            <c:numRef>
              <c:f>'Health Promotion'!$W$4:$W$9</c:f>
              <c:numCache>
                <c:formatCode>0%</c:formatCode>
                <c:ptCount val="6"/>
                <c:pt idx="0">
                  <c:v>0.91666666666666663</c:v>
                </c:pt>
                <c:pt idx="1">
                  <c:v>1</c:v>
                </c:pt>
                <c:pt idx="2">
                  <c:v>0.36363636363636365</c:v>
                </c:pt>
                <c:pt idx="3">
                  <c:v>0.7</c:v>
                </c:pt>
                <c:pt idx="4">
                  <c:v>0.90909090909090906</c:v>
                </c:pt>
                <c:pt idx="5">
                  <c:v>1</c:v>
                </c:pt>
              </c:numCache>
              <c:extLst/>
            </c:numRef>
          </c:val>
          <c:extLst>
            <c:ext xmlns:c16="http://schemas.microsoft.com/office/drawing/2014/chart" uri="{C3380CC4-5D6E-409C-BE32-E72D297353CC}">
              <c16:uniqueId val="{00000003-02B5-41B0-8861-3A3D38DAD861}"/>
            </c:ext>
          </c:extLst>
        </c:ser>
        <c:dLbls>
          <c:showLegendKey val="0"/>
          <c:showVal val="0"/>
          <c:showCatName val="0"/>
          <c:showSerName val="0"/>
          <c:showPercent val="0"/>
          <c:showBubbleSize val="0"/>
        </c:dLbls>
        <c:axId val="563220072"/>
        <c:axId val="563220464"/>
        <c:extLst>
          <c:ext xmlns:c15="http://schemas.microsoft.com/office/drawing/2012/chart" uri="{02D57815-91ED-43cb-92C2-25804820EDAC}">
            <c15:filteredRadarSeries>
              <c15: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'Health Promotion'!$A$4:$A$9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'Health Promotion'!$B$4:$B$9</c15:sqref>
                        </c15:formulaRef>
                      </c:ext>
                    </c:extLst>
                    <c:numCache>
                      <c:formatCode>General</c:formatCode>
                      <c:ptCount val="6"/>
                    </c:numCache>
                  </c:numRef>
                </c:val>
                <c:extLst>
                  <c:ext xmlns:c16="http://schemas.microsoft.com/office/drawing/2014/chart" uri="{C3380CC4-5D6E-409C-BE32-E72D297353CC}">
                    <c16:uniqueId val="{00000004-02B5-41B0-8861-3A3D38DAD861}"/>
                  </c:ext>
                </c:extLst>
              </c15:ser>
            </c15:filteredRadarSeries>
          </c:ext>
        </c:extLst>
      </c:radarChart>
      <c:catAx>
        <c:axId val="563220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20464"/>
        <c:crosses val="autoZero"/>
        <c:auto val="1"/>
        <c:lblAlgn val="ctr"/>
        <c:lblOffset val="100"/>
        <c:noMultiLvlLbl val="0"/>
      </c:catAx>
      <c:valAx>
        <c:axId val="563220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20072"/>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4"/>
          <c:order val="0"/>
          <c:tx>
            <c:strRef>
              <c:f>'Health Promotion'!$AP$3</c:f>
              <c:strCache>
                <c:ptCount val="1"/>
                <c:pt idx="0">
                  <c:v>BGU</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Promotion'!$AP$4:$AP$9</c:f>
              <c:numCache>
                <c:formatCode>0%</c:formatCode>
                <c:ptCount val="6"/>
                <c:pt idx="0">
                  <c:v>1</c:v>
                </c:pt>
                <c:pt idx="1">
                  <c:v>1</c:v>
                </c:pt>
                <c:pt idx="2">
                  <c:v>0</c:v>
                </c:pt>
                <c:pt idx="3">
                  <c:v>1</c:v>
                </c:pt>
                <c:pt idx="4">
                  <c:v>1</c:v>
                </c:pt>
                <c:pt idx="5">
                  <c:v>0.2</c:v>
                </c:pt>
              </c:numCache>
            </c:numRef>
          </c:val>
          <c:extLst>
            <c:ext xmlns:c16="http://schemas.microsoft.com/office/drawing/2014/chart" uri="{C3380CC4-5D6E-409C-BE32-E72D297353CC}">
              <c16:uniqueId val="{00000000-23E7-454A-9F06-2B16221E4E6D}"/>
            </c:ext>
          </c:extLst>
        </c:ser>
        <c:ser>
          <c:idx val="2"/>
          <c:order val="1"/>
          <c:tx>
            <c:strRef>
              <c:f>'Health Promotion'!$AN$3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Promotion'!$AN$4:$AN$9</c:f>
              <c:numCache>
                <c:formatCode>0%</c:formatCode>
                <c:ptCount val="6"/>
                <c:pt idx="0">
                  <c:v>0.66666666666666663</c:v>
                </c:pt>
                <c:pt idx="1">
                  <c:v>0.75</c:v>
                </c:pt>
                <c:pt idx="2">
                  <c:v>0.81818181818181823</c:v>
                </c:pt>
                <c:pt idx="3">
                  <c:v>1</c:v>
                </c:pt>
                <c:pt idx="4">
                  <c:v>0.88888888888888884</c:v>
                </c:pt>
                <c:pt idx="5">
                  <c:v>0</c:v>
                </c:pt>
              </c:numCache>
            </c:numRef>
          </c:val>
          <c:extLst>
            <c:ext xmlns:c16="http://schemas.microsoft.com/office/drawing/2014/chart" uri="{C3380CC4-5D6E-409C-BE32-E72D297353CC}">
              <c16:uniqueId val="{00000001-23E7-454A-9F06-2B16221E4E6D}"/>
            </c:ext>
          </c:extLst>
        </c:ser>
        <c:ser>
          <c:idx val="3"/>
          <c:order val="2"/>
          <c:tx>
            <c:strRef>
              <c:f>'Health Promotion'!$AO$3</c:f>
              <c:strCache>
                <c:ptCount val="1"/>
                <c:pt idx="0">
                  <c:v>TAU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Promotion'!$AO$4:$AO$9</c:f>
              <c:numCache>
                <c:formatCode>0%</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2-23E7-454A-9F06-2B16221E4E6D}"/>
            </c:ext>
          </c:extLst>
        </c:ser>
        <c:ser>
          <c:idx val="1"/>
          <c:order val="3"/>
          <c:tx>
            <c:strRef>
              <c:f>'Health Promotion'!$AM$3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Promotion'!$AM$4:$AM$9</c:f>
              <c:numCache>
                <c:formatCode>0%</c:formatCode>
                <c:ptCount val="6"/>
                <c:pt idx="0">
                  <c:v>0.90909090909090906</c:v>
                </c:pt>
                <c:pt idx="1">
                  <c:v>1</c:v>
                </c:pt>
                <c:pt idx="2">
                  <c:v>0.25</c:v>
                </c:pt>
                <c:pt idx="3">
                  <c:v>0.7142857142857143</c:v>
                </c:pt>
                <c:pt idx="4">
                  <c:v>1</c:v>
                </c:pt>
                <c:pt idx="5">
                  <c:v>1</c:v>
                </c:pt>
              </c:numCache>
            </c:numRef>
          </c:val>
          <c:extLst>
            <c:ext xmlns:c16="http://schemas.microsoft.com/office/drawing/2014/chart" uri="{C3380CC4-5D6E-409C-BE32-E72D297353CC}">
              <c16:uniqueId val="{00000003-23E7-454A-9F06-2B16221E4E6D}"/>
            </c:ext>
          </c:extLst>
        </c:ser>
        <c:dLbls>
          <c:showLegendKey val="0"/>
          <c:showVal val="0"/>
          <c:showCatName val="0"/>
          <c:showSerName val="0"/>
          <c:showPercent val="0"/>
          <c:showBubbleSize val="0"/>
        </c:dLbls>
        <c:axId val="549024912"/>
        <c:axId val="549025304"/>
      </c:radarChart>
      <c:catAx>
        <c:axId val="5490249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25304"/>
        <c:crosses val="autoZero"/>
        <c:auto val="1"/>
        <c:lblAlgn val="ctr"/>
        <c:lblOffset val="100"/>
        <c:noMultiLvlLbl val="0"/>
      </c:catAx>
      <c:valAx>
        <c:axId val="549025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24912"/>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4"/>
          <c:order val="1"/>
          <c:tx>
            <c:strRef>
              <c:f>'Health Promotion'!$AD$3</c:f>
              <c:strCache>
                <c:ptCount val="1"/>
                <c:pt idx="0">
                  <c:v>BGU</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Promotion'!$AD$4:$AD$9</c:f>
              <c:numCache>
                <c:formatCode>0%</c:formatCode>
                <c:ptCount val="6"/>
                <c:pt idx="0">
                  <c:v>0.25</c:v>
                </c:pt>
                <c:pt idx="1">
                  <c:v>0.75</c:v>
                </c:pt>
                <c:pt idx="2">
                  <c:v>9.0909090909090912E-2</c:v>
                </c:pt>
                <c:pt idx="3">
                  <c:v>0.2</c:v>
                </c:pt>
                <c:pt idx="4">
                  <c:v>0</c:v>
                </c:pt>
                <c:pt idx="5">
                  <c:v>0</c:v>
                </c:pt>
              </c:numCache>
            </c:numRef>
          </c:val>
          <c:extLst>
            <c:ext xmlns:c16="http://schemas.microsoft.com/office/drawing/2014/chart" uri="{C3380CC4-5D6E-409C-BE32-E72D297353CC}">
              <c16:uniqueId val="{00000000-B5E9-4CF8-8012-621EC5AA75C8}"/>
            </c:ext>
          </c:extLst>
        </c:ser>
        <c:ser>
          <c:idx val="2"/>
          <c:order val="2"/>
          <c:tx>
            <c:strRef>
              <c:f>'Health Promotion'!$AB$3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Promotion'!$AB$4:$AB$9</c:f>
              <c:numCache>
                <c:formatCode>0%</c:formatCode>
                <c:ptCount val="6"/>
                <c:pt idx="0">
                  <c:v>0.5</c:v>
                </c:pt>
                <c:pt idx="1">
                  <c:v>0.125</c:v>
                </c:pt>
                <c:pt idx="2">
                  <c:v>9.0909090909090912E-2</c:v>
                </c:pt>
                <c:pt idx="3">
                  <c:v>0.7</c:v>
                </c:pt>
                <c:pt idx="4">
                  <c:v>0.45454545454545453</c:v>
                </c:pt>
                <c:pt idx="5">
                  <c:v>0.8</c:v>
                </c:pt>
              </c:numCache>
            </c:numRef>
          </c:val>
          <c:extLst>
            <c:ext xmlns:c16="http://schemas.microsoft.com/office/drawing/2014/chart" uri="{C3380CC4-5D6E-409C-BE32-E72D297353CC}">
              <c16:uniqueId val="{00000001-B5E9-4CF8-8012-621EC5AA75C8}"/>
            </c:ext>
          </c:extLst>
        </c:ser>
        <c:ser>
          <c:idx val="3"/>
          <c:order val="3"/>
          <c:tx>
            <c:strRef>
              <c:f>'Health Promotion'!$AC$3</c:f>
              <c:strCache>
                <c:ptCount val="1"/>
                <c:pt idx="0">
                  <c:v>TAU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Promotion'!$AC$4:$AC$9</c:f>
              <c:numCache>
                <c:formatCode>0%</c:formatCode>
                <c:ptCount val="6"/>
                <c:pt idx="0">
                  <c:v>0.66666666666666663</c:v>
                </c:pt>
                <c:pt idx="1">
                  <c:v>0.375</c:v>
                </c:pt>
                <c:pt idx="2">
                  <c:v>0.36363636363636365</c:v>
                </c:pt>
                <c:pt idx="3">
                  <c:v>0.6</c:v>
                </c:pt>
                <c:pt idx="4">
                  <c:v>0.27272727272727271</c:v>
                </c:pt>
                <c:pt idx="5">
                  <c:v>0.4</c:v>
                </c:pt>
              </c:numCache>
            </c:numRef>
          </c:val>
          <c:extLst>
            <c:ext xmlns:c16="http://schemas.microsoft.com/office/drawing/2014/chart" uri="{C3380CC4-5D6E-409C-BE32-E72D297353CC}">
              <c16:uniqueId val="{00000002-B5E9-4CF8-8012-621EC5AA75C8}"/>
            </c:ext>
          </c:extLst>
        </c:ser>
        <c:ser>
          <c:idx val="1"/>
          <c:order val="4"/>
          <c:tx>
            <c:strRef>
              <c:f>'Health Promotion'!$AA$3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Promotion'!$AA$4:$AA$9</c:f>
              <c:numCache>
                <c:formatCode>0%</c:formatCode>
                <c:ptCount val="6"/>
                <c:pt idx="0">
                  <c:v>1</c:v>
                </c:pt>
                <c:pt idx="1">
                  <c:v>1</c:v>
                </c:pt>
                <c:pt idx="2">
                  <c:v>0.54545454545454541</c:v>
                </c:pt>
                <c:pt idx="3">
                  <c:v>0.7</c:v>
                </c:pt>
                <c:pt idx="4">
                  <c:v>0.90909090909090906</c:v>
                </c:pt>
                <c:pt idx="5">
                  <c:v>1</c:v>
                </c:pt>
              </c:numCache>
            </c:numRef>
          </c:val>
          <c:extLst>
            <c:ext xmlns:c16="http://schemas.microsoft.com/office/drawing/2014/chart" uri="{C3380CC4-5D6E-409C-BE32-E72D297353CC}">
              <c16:uniqueId val="{00000003-B5E9-4CF8-8012-621EC5AA75C8}"/>
            </c:ext>
          </c:extLst>
        </c:ser>
        <c:dLbls>
          <c:showLegendKey val="0"/>
          <c:showVal val="0"/>
          <c:showCatName val="0"/>
          <c:showSerName val="0"/>
          <c:showPercent val="0"/>
          <c:showBubbleSize val="0"/>
        </c:dLbls>
        <c:axId val="549026872"/>
        <c:axId val="549027264"/>
        <c:extLst>
          <c:ext xmlns:c15="http://schemas.microsoft.com/office/drawing/2012/chart" uri="{02D57815-91ED-43cb-92C2-25804820EDAC}">
            <c15:filteredRadarSeries>
              <c15:ser>
                <c:idx val="0"/>
                <c:order val="0"/>
                <c:tx>
                  <c:strRef>
                    <c:extLst>
                      <c:ext uri="{02D57815-91ED-43cb-92C2-25804820EDAC}">
                        <c15:formulaRef>
                          <c15:sqref>'Health Promotion'!$B$2:$B$3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'Health Promotion'!$A$4:$A$9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'Health Promotion'!$B$4:$B$9</c15:sqref>
                        </c15:formulaRef>
                      </c:ext>
                    </c:extLst>
                    <c:numCache>
                      <c:formatCode>General</c:formatCode>
                      <c:ptCount val="6"/>
                    </c:numCache>
                  </c:numRef>
                </c:val>
                <c:extLst>
                  <c:ext xmlns:c16="http://schemas.microsoft.com/office/drawing/2014/chart" uri="{C3380CC4-5D6E-409C-BE32-E72D297353CC}">
                    <c16:uniqueId val="{00000004-B5E9-4CF8-8012-621EC5AA75C8}"/>
                  </c:ext>
                </c:extLst>
              </c15:ser>
            </c15:filteredRadarSeries>
          </c:ext>
        </c:extLst>
      </c:radarChart>
      <c:catAx>
        <c:axId val="549026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27264"/>
        <c:crosses val="autoZero"/>
        <c:auto val="1"/>
        <c:lblAlgn val="ctr"/>
        <c:lblOffset val="100"/>
        <c:noMultiLvlLbl val="0"/>
      </c:catAx>
      <c:valAx>
        <c:axId val="549027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26872"/>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4"/>
          <c:order val="1"/>
          <c:tx>
            <c:strRef>
              <c:f>'Health Promotion'!$AH$3</c:f>
              <c:strCache>
                <c:ptCount val="1"/>
                <c:pt idx="0">
                  <c:v>BGU</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Promotion'!$AH$4:$AH$9</c:f>
              <c:numCache>
                <c:formatCode>0%</c:formatCode>
                <c:ptCount val="6"/>
                <c:pt idx="0">
                  <c:v>0.75</c:v>
                </c:pt>
                <c:pt idx="1">
                  <c:v>1</c:v>
                </c:pt>
                <c:pt idx="2">
                  <c:v>9.0909090909090912E-2</c:v>
                </c:pt>
                <c:pt idx="3">
                  <c:v>0.7</c:v>
                </c:pt>
                <c:pt idx="4">
                  <c:v>0.81818181818181823</c:v>
                </c:pt>
                <c:pt idx="5">
                  <c:v>1</c:v>
                </c:pt>
              </c:numCache>
            </c:numRef>
          </c:val>
          <c:extLst>
            <c:ext xmlns:c16="http://schemas.microsoft.com/office/drawing/2014/chart" uri="{C3380CC4-5D6E-409C-BE32-E72D297353CC}">
              <c16:uniqueId val="{00000000-48E7-4A60-BED0-52C190841623}"/>
            </c:ext>
          </c:extLst>
        </c:ser>
        <c:ser>
          <c:idx val="2"/>
          <c:order val="2"/>
          <c:tx>
            <c:strRef>
              <c:f>'Health Promotion'!$AF$3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Promotion'!$AF$4:$AF$9</c:f>
              <c:numCache>
                <c:formatCode>0%</c:formatCode>
                <c:ptCount val="6"/>
                <c:pt idx="0">
                  <c:v>1</c:v>
                </c:pt>
                <c:pt idx="1">
                  <c:v>1</c:v>
                </c:pt>
                <c:pt idx="2">
                  <c:v>1</c:v>
                </c:pt>
                <c:pt idx="3">
                  <c:v>1</c:v>
                </c:pt>
                <c:pt idx="4">
                  <c:v>0.90909090909090906</c:v>
                </c:pt>
                <c:pt idx="5">
                  <c:v>0.8</c:v>
                </c:pt>
              </c:numCache>
            </c:numRef>
          </c:val>
          <c:extLst>
            <c:ext xmlns:c16="http://schemas.microsoft.com/office/drawing/2014/chart" uri="{C3380CC4-5D6E-409C-BE32-E72D297353CC}">
              <c16:uniqueId val="{00000001-48E7-4A60-BED0-52C190841623}"/>
            </c:ext>
          </c:extLst>
        </c:ser>
        <c:ser>
          <c:idx val="3"/>
          <c:order val="3"/>
          <c:tx>
            <c:strRef>
              <c:f>'Health Promotion'!$AG$3</c:f>
              <c:strCache>
                <c:ptCount val="1"/>
                <c:pt idx="0">
                  <c:v>TAU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Promotion'!$AG$4:$AG$9</c:f>
              <c:numCache>
                <c:formatCode>0%</c:formatCode>
                <c:ptCount val="6"/>
                <c:pt idx="0">
                  <c:v>0.91666666666666663</c:v>
                </c:pt>
                <c:pt idx="1">
                  <c:v>0.875</c:v>
                </c:pt>
                <c:pt idx="2">
                  <c:v>0.81818181818181823</c:v>
                </c:pt>
                <c:pt idx="3">
                  <c:v>0.8</c:v>
                </c:pt>
                <c:pt idx="4">
                  <c:v>1</c:v>
                </c:pt>
                <c:pt idx="5">
                  <c:v>1</c:v>
                </c:pt>
              </c:numCache>
            </c:numRef>
          </c:val>
          <c:extLst>
            <c:ext xmlns:c16="http://schemas.microsoft.com/office/drawing/2014/chart" uri="{C3380CC4-5D6E-409C-BE32-E72D297353CC}">
              <c16:uniqueId val="{00000002-48E7-4A60-BED0-52C190841623}"/>
            </c:ext>
          </c:extLst>
        </c:ser>
        <c:ser>
          <c:idx val="1"/>
          <c:order val="4"/>
          <c:tx>
            <c:strRef>
              <c:f>'Health Promotion'!$AE$3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Promotion'!$AE$4:$AE$9</c:f>
              <c:numCache>
                <c:formatCode>0%</c:formatCode>
                <c:ptCount val="6"/>
                <c:pt idx="0">
                  <c:v>1</c:v>
                </c:pt>
                <c:pt idx="1">
                  <c:v>1</c:v>
                </c:pt>
                <c:pt idx="2">
                  <c:v>0.63636363636363635</c:v>
                </c:pt>
                <c:pt idx="3">
                  <c:v>0.9</c:v>
                </c:pt>
                <c:pt idx="4">
                  <c:v>0.90909090909090906</c:v>
                </c:pt>
                <c:pt idx="5">
                  <c:v>1</c:v>
                </c:pt>
              </c:numCache>
            </c:numRef>
          </c:val>
          <c:extLst>
            <c:ext xmlns:c16="http://schemas.microsoft.com/office/drawing/2014/chart" uri="{C3380CC4-5D6E-409C-BE32-E72D297353CC}">
              <c16:uniqueId val="{00000003-48E7-4A60-BED0-52C190841623}"/>
            </c:ext>
          </c:extLst>
        </c:ser>
        <c:dLbls>
          <c:showLegendKey val="0"/>
          <c:showVal val="0"/>
          <c:showCatName val="0"/>
          <c:showSerName val="0"/>
          <c:showPercent val="0"/>
          <c:showBubbleSize val="0"/>
        </c:dLbls>
        <c:axId val="560237440"/>
        <c:axId val="560237832"/>
        <c:extLst>
          <c:ext xmlns:c15="http://schemas.microsoft.com/office/drawing/2012/chart" uri="{02D57815-91ED-43cb-92C2-25804820EDAC}">
            <c15:filteredRadarSeries>
              <c15:ser>
                <c:idx val="0"/>
                <c:order val="0"/>
                <c:tx>
                  <c:strRef>
                    <c:extLst>
                      <c:ext uri="{02D57815-91ED-43cb-92C2-25804820EDAC}">
                        <c15:formulaRef>
                          <c15:sqref>'Health Promotion'!$B$2:$B$3</c15:sqref>
                        </c15:formulaRef>
                      </c:ext>
                    </c:extLst>
                    <c:strCache>
                      <c:ptCount val="2"/>
                      <c:pt idx="0">
                        <c:v>Competency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'Health Promotion'!$A$4:$A$9</c15:sqref>
                        </c15:formulaRef>
                      </c:ext>
                    </c:extLst>
                    <c:strCache>
                      <c:ptCount val="6"/>
                      <c:pt idx="0">
                        <c:v>Methods</c:v>
                      </c:pt>
                      <c:pt idx="1">
                        <c:v>SES</c:v>
                      </c:pt>
                      <c:pt idx="2">
                        <c:v>Environment</c:v>
                      </c:pt>
                      <c:pt idx="3">
                        <c:v>Policy &amp; Econ</c:v>
                      </c:pt>
                      <c:pt idx="4">
                        <c:v>Promotion</c:v>
                      </c:pt>
                      <c:pt idx="5">
                        <c:v>Ethics</c:v>
                      </c:pt>
                    </c:strCache>
                  </c:strRef>
                </c:cat>
                <c:val>
                  <c:numRef>
                    <c:extLst>
                      <c:ext uri="{02D57815-91ED-43cb-92C2-25804820EDAC}">
                        <c15:formulaRef>
                          <c15:sqref>'Health Promotion'!$B$4:$B$9</c15:sqref>
                        </c15:formulaRef>
                      </c:ext>
                    </c:extLst>
                    <c:numCache>
                      <c:formatCode>General</c:formatCode>
                      <c:ptCount val="6"/>
                    </c:numCache>
                  </c:numRef>
                </c:val>
                <c:extLst>
                  <c:ext xmlns:c16="http://schemas.microsoft.com/office/drawing/2014/chart" uri="{C3380CC4-5D6E-409C-BE32-E72D297353CC}">
                    <c16:uniqueId val="{00000004-48E7-4A60-BED0-52C190841623}"/>
                  </c:ext>
                </c:extLst>
              </c15:ser>
            </c15:filteredRadarSeries>
          </c:ext>
        </c:extLst>
      </c:radarChart>
      <c:catAx>
        <c:axId val="560237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0237832"/>
        <c:crosses val="autoZero"/>
        <c:auto val="1"/>
        <c:lblAlgn val="ctr"/>
        <c:lblOffset val="100"/>
        <c:noMultiLvlLbl val="0"/>
      </c:catAx>
      <c:valAx>
        <c:axId val="560237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0237440"/>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4"/>
          <c:order val="0"/>
          <c:tx>
            <c:strRef>
              <c:f>'Health Promotion'!$AL$3</c:f>
              <c:strCache>
                <c:ptCount val="1"/>
                <c:pt idx="0">
                  <c:v>BGU</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Promotion'!$AL$4:$AL$9</c:f>
              <c:numCache>
                <c:formatCode>0%</c:formatCode>
                <c:ptCount val="6"/>
                <c:pt idx="0">
                  <c:v>1</c:v>
                </c:pt>
                <c:pt idx="1">
                  <c:v>1</c:v>
                </c:pt>
                <c:pt idx="2">
                  <c:v>1</c:v>
                </c:pt>
                <c:pt idx="3">
                  <c:v>0.8571428571428571</c:v>
                </c:pt>
                <c:pt idx="4">
                  <c:v>1</c:v>
                </c:pt>
                <c:pt idx="5">
                  <c:v>0.2</c:v>
                </c:pt>
              </c:numCache>
            </c:numRef>
          </c:val>
          <c:extLst>
            <c:ext xmlns:c16="http://schemas.microsoft.com/office/drawing/2014/chart" uri="{C3380CC4-5D6E-409C-BE32-E72D297353CC}">
              <c16:uniqueId val="{00000000-5DD4-4D95-85A5-174108562B3F}"/>
            </c:ext>
          </c:extLst>
        </c:ser>
        <c:ser>
          <c:idx val="2"/>
          <c:order val="1"/>
          <c:tx>
            <c:strRef>
              <c:f>'Health Promotion'!$AJ$3</c:f>
              <c:strCache>
                <c:ptCount val="1"/>
                <c:pt idx="0">
                  <c:v>HUJI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Promotion'!$AJ$4:$AJ$9</c:f>
              <c:numCache>
                <c:formatCode>0%</c:formatCode>
                <c:ptCount val="6"/>
                <c:pt idx="0">
                  <c:v>1</c:v>
                </c:pt>
                <c:pt idx="1">
                  <c:v>0.75</c:v>
                </c:pt>
                <c:pt idx="2">
                  <c:v>0.90909090909090906</c:v>
                </c:pt>
                <c:pt idx="3">
                  <c:v>1</c:v>
                </c:pt>
                <c:pt idx="4">
                  <c:v>0.9</c:v>
                </c:pt>
                <c:pt idx="5">
                  <c:v>1</c:v>
                </c:pt>
              </c:numCache>
            </c:numRef>
          </c:val>
          <c:extLst>
            <c:ext xmlns:c16="http://schemas.microsoft.com/office/drawing/2014/chart" uri="{C3380CC4-5D6E-409C-BE32-E72D297353CC}">
              <c16:uniqueId val="{00000001-5DD4-4D95-85A5-174108562B3F}"/>
            </c:ext>
          </c:extLst>
        </c:ser>
        <c:ser>
          <c:idx val="3"/>
          <c:order val="2"/>
          <c:tx>
            <c:strRef>
              <c:f>'Health Promotion'!$AK$3</c:f>
              <c:strCache>
                <c:ptCount val="1"/>
                <c:pt idx="0">
                  <c:v>TAU</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Promotion'!$AK$4:$AK$9</c:f>
              <c:numCache>
                <c:formatCode>0%</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2-5DD4-4D95-85A5-174108562B3F}"/>
            </c:ext>
          </c:extLst>
        </c:ser>
        <c:ser>
          <c:idx val="1"/>
          <c:order val="3"/>
          <c:tx>
            <c:strRef>
              <c:f>'Health Promotion'!$AI$3</c:f>
              <c:strCache>
                <c:ptCount val="1"/>
                <c:pt idx="0">
                  <c:v>UoH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'Health Promotion'!$A$4:$A$9</c:f>
              <c:strCache>
                <c:ptCount val="6"/>
                <c:pt idx="0">
                  <c:v>Methods</c:v>
                </c:pt>
                <c:pt idx="1">
                  <c:v>SES</c:v>
                </c:pt>
                <c:pt idx="2">
                  <c:v>Environment</c:v>
                </c:pt>
                <c:pt idx="3">
                  <c:v>Policy &amp; Econ</c:v>
                </c:pt>
                <c:pt idx="4">
                  <c:v>Promotion</c:v>
                </c:pt>
                <c:pt idx="5">
                  <c:v>Ethics</c:v>
                </c:pt>
              </c:strCache>
            </c:strRef>
          </c:cat>
          <c:val>
            <c:numRef>
              <c:f>'Health Promotion'!$AI$4:$AI$9</c:f>
              <c:numCache>
                <c:formatCode>0%</c:formatCode>
                <c:ptCount val="6"/>
                <c:pt idx="0">
                  <c:v>0.83333333333333337</c:v>
                </c:pt>
                <c:pt idx="1">
                  <c:v>1</c:v>
                </c:pt>
                <c:pt idx="2">
                  <c:v>0.14285714285714285</c:v>
                </c:pt>
                <c:pt idx="3">
                  <c:v>0.55555555555555558</c:v>
                </c:pt>
                <c:pt idx="4">
                  <c:v>1</c:v>
                </c:pt>
                <c:pt idx="5">
                  <c:v>1</c:v>
                </c:pt>
              </c:numCache>
            </c:numRef>
          </c:val>
          <c:extLst>
            <c:ext xmlns:c16="http://schemas.microsoft.com/office/drawing/2014/chart" uri="{C3380CC4-5D6E-409C-BE32-E72D297353CC}">
              <c16:uniqueId val="{00000003-5DD4-4D95-85A5-174108562B3F}"/>
            </c:ext>
          </c:extLst>
        </c:ser>
        <c:dLbls>
          <c:showLegendKey val="0"/>
          <c:showVal val="0"/>
          <c:showCatName val="0"/>
          <c:showSerName val="0"/>
          <c:showPercent val="0"/>
          <c:showBubbleSize val="0"/>
        </c:dLbls>
        <c:axId val="560239400"/>
        <c:axId val="560239792"/>
      </c:radarChart>
      <c:catAx>
        <c:axId val="5602394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0239792"/>
        <c:crosses val="autoZero"/>
        <c:auto val="1"/>
        <c:lblAlgn val="ctr"/>
        <c:lblOffset val="100"/>
        <c:noMultiLvlLbl val="0"/>
      </c:catAx>
      <c:valAx>
        <c:axId val="560239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0239400"/>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Methods Domain</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5"/>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Spec'!$V$176:$Z$176</c:f>
              <c:numCache>
                <c:formatCode>0%</c:formatCode>
                <c:ptCount val="5"/>
                <c:pt idx="0">
                  <c:v>1</c:v>
                </c:pt>
                <c:pt idx="1">
                  <c:v>0.5625</c:v>
                </c:pt>
                <c:pt idx="2">
                  <c:v>1</c:v>
                </c:pt>
                <c:pt idx="3">
                  <c:v>0.86111111111111116</c:v>
                </c:pt>
                <c:pt idx="4">
                  <c:v>0.91666666666666663</c:v>
                </c:pt>
              </c:numCache>
            </c:numRef>
          </c:val>
          <c:extLst>
            <c:ext xmlns:c16="http://schemas.microsoft.com/office/drawing/2014/chart" uri="{C3380CC4-5D6E-409C-BE32-E72D297353CC}">
              <c16:uniqueId val="{00000000-0BA7-48CF-B959-6905AD19803F}"/>
            </c:ext>
          </c:extLst>
        </c:ser>
        <c:ser>
          <c:idx val="1"/>
          <c:order val="1"/>
          <c:tx>
            <c:strRef>
              <c:f>'Results Tables by HEI &amp; Spec'!$AA$174:$AE$174</c:f>
              <c:strCache>
                <c:ptCount val="5"/>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Spec'!$AA$176:$AE$176</c:f>
              <c:numCache>
                <c:formatCode>0%</c:formatCode>
                <c:ptCount val="5"/>
                <c:pt idx="0" formatCode="0.00">
                  <c:v>0</c:v>
                </c:pt>
                <c:pt idx="1">
                  <c:v>0.27083333333333331</c:v>
                </c:pt>
                <c:pt idx="2">
                  <c:v>0.58333333333333337</c:v>
                </c:pt>
                <c:pt idx="3">
                  <c:v>0.72222222222222221</c:v>
                </c:pt>
                <c:pt idx="4">
                  <c:v>0.8214285714285714</c:v>
                </c:pt>
              </c:numCache>
            </c:numRef>
          </c:val>
          <c:extLst>
            <c:ext xmlns:c16="http://schemas.microsoft.com/office/drawing/2014/chart" uri="{C3380CC4-5D6E-409C-BE32-E72D297353CC}">
              <c16:uniqueId val="{00000001-0BA7-48CF-B959-6905AD19803F}"/>
            </c:ext>
          </c:extLst>
        </c:ser>
        <c:ser>
          <c:idx val="2"/>
          <c:order val="2"/>
          <c:tx>
            <c:strRef>
              <c:f>'Results Tables by HEI &amp; Spec'!$AF$174:$AJ$174</c:f>
              <c:strCache>
                <c:ptCount val="5"/>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Spec'!$AF$176:$AJ$176</c:f>
              <c:numCache>
                <c:formatCode>0%</c:formatCode>
                <c:ptCount val="5"/>
                <c:pt idx="0">
                  <c:v>1</c:v>
                </c:pt>
                <c:pt idx="1">
                  <c:v>0.5625</c:v>
                </c:pt>
                <c:pt idx="2">
                  <c:v>1</c:v>
                </c:pt>
                <c:pt idx="3">
                  <c:v>0.91666666666666663</c:v>
                </c:pt>
                <c:pt idx="4">
                  <c:v>0.95238095238095233</c:v>
                </c:pt>
              </c:numCache>
            </c:numRef>
          </c:val>
          <c:extLst>
            <c:ext xmlns:c16="http://schemas.microsoft.com/office/drawing/2014/chart" uri="{C3380CC4-5D6E-409C-BE32-E72D297353CC}">
              <c16:uniqueId val="{00000002-0BA7-48CF-B959-6905AD19803F}"/>
            </c:ext>
          </c:extLst>
        </c:ser>
        <c:dLbls>
          <c:showLegendKey val="0"/>
          <c:showVal val="0"/>
          <c:showCatName val="0"/>
          <c:showSerName val="0"/>
          <c:showPercent val="0"/>
          <c:showBubbleSize val="0"/>
        </c:dLbls>
        <c:axId val="554420312"/>
        <c:axId val="554420704"/>
      </c:radarChart>
      <c:catAx>
        <c:axId val="55442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420704"/>
        <c:crosses val="autoZero"/>
        <c:auto val="1"/>
        <c:lblAlgn val="ctr"/>
        <c:lblOffset val="100"/>
        <c:noMultiLvlLbl val="0"/>
      </c:catAx>
      <c:valAx>
        <c:axId val="554420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420312"/>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SES</a:t>
            </a:r>
            <a:r>
              <a:rPr lang="en-US"/>
              <a:t> </a:t>
            </a:r>
            <a:r>
              <a:rPr lang="en-US" sz="1100"/>
              <a:t>Domain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5"/>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Spec'!$V$177:$Z$177</c:f>
              <c:numCache>
                <c:formatCode>0%</c:formatCode>
                <c:ptCount val="5"/>
                <c:pt idx="0">
                  <c:v>1</c:v>
                </c:pt>
                <c:pt idx="1">
                  <c:v>0.75</c:v>
                </c:pt>
                <c:pt idx="2">
                  <c:v>1</c:v>
                </c:pt>
                <c:pt idx="3">
                  <c:v>0.83333333333333337</c:v>
                </c:pt>
                <c:pt idx="4">
                  <c:v>0.9464285714285714</c:v>
                </c:pt>
              </c:numCache>
            </c:numRef>
          </c:val>
          <c:extLst>
            <c:ext xmlns:c16="http://schemas.microsoft.com/office/drawing/2014/chart" uri="{C3380CC4-5D6E-409C-BE32-E72D297353CC}">
              <c16:uniqueId val="{00000000-35F3-42DA-88F7-9E0E1345AFD3}"/>
            </c:ext>
          </c:extLst>
        </c:ser>
        <c:ser>
          <c:idx val="1"/>
          <c:order val="1"/>
          <c:tx>
            <c:strRef>
              <c:f>'Results Tables by HEI &amp; Spec'!$AA$174:$AE$174</c:f>
              <c:strCache>
                <c:ptCount val="5"/>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Spec'!$AA$177:$AE$177</c:f>
              <c:numCache>
                <c:formatCode>0%</c:formatCode>
                <c:ptCount val="5"/>
                <c:pt idx="0" formatCode="0.00">
                  <c:v>0</c:v>
                </c:pt>
                <c:pt idx="1">
                  <c:v>0.5625</c:v>
                </c:pt>
                <c:pt idx="2">
                  <c:v>0.125</c:v>
                </c:pt>
                <c:pt idx="3">
                  <c:v>0.45833333333333331</c:v>
                </c:pt>
                <c:pt idx="4">
                  <c:v>0.8214285714285714</c:v>
                </c:pt>
              </c:numCache>
            </c:numRef>
          </c:val>
          <c:extLst>
            <c:ext xmlns:c16="http://schemas.microsoft.com/office/drawing/2014/chart" uri="{C3380CC4-5D6E-409C-BE32-E72D297353CC}">
              <c16:uniqueId val="{00000001-35F3-42DA-88F7-9E0E1345AFD3}"/>
            </c:ext>
          </c:extLst>
        </c:ser>
        <c:ser>
          <c:idx val="2"/>
          <c:order val="2"/>
          <c:tx>
            <c:strRef>
              <c:f>'Results Tables by HEI &amp; Spec'!$AF$174:$AJ$174</c:f>
              <c:strCache>
                <c:ptCount val="5"/>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Spec'!$AF$177:$AJ$177</c:f>
              <c:numCache>
                <c:formatCode>0%</c:formatCode>
                <c:ptCount val="5"/>
                <c:pt idx="0">
                  <c:v>1</c:v>
                </c:pt>
                <c:pt idx="1">
                  <c:v>0.75</c:v>
                </c:pt>
                <c:pt idx="2">
                  <c:v>1</c:v>
                </c:pt>
                <c:pt idx="3">
                  <c:v>0.875</c:v>
                </c:pt>
                <c:pt idx="4">
                  <c:v>0.9821428571428571</c:v>
                </c:pt>
              </c:numCache>
            </c:numRef>
          </c:val>
          <c:extLst>
            <c:ext xmlns:c16="http://schemas.microsoft.com/office/drawing/2014/chart" uri="{C3380CC4-5D6E-409C-BE32-E72D297353CC}">
              <c16:uniqueId val="{00000002-35F3-42DA-88F7-9E0E1345AFD3}"/>
            </c:ext>
          </c:extLst>
        </c:ser>
        <c:dLbls>
          <c:showLegendKey val="0"/>
          <c:showVal val="0"/>
          <c:showCatName val="0"/>
          <c:showSerName val="0"/>
          <c:showPercent val="0"/>
          <c:showBubbleSize val="0"/>
        </c:dLbls>
        <c:axId val="554422272"/>
        <c:axId val="554422664"/>
      </c:radarChart>
      <c:catAx>
        <c:axId val="554422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422664"/>
        <c:crosses val="autoZero"/>
        <c:auto val="1"/>
        <c:lblAlgn val="ctr"/>
        <c:lblOffset val="100"/>
        <c:noMultiLvlLbl val="0"/>
      </c:catAx>
      <c:valAx>
        <c:axId val="554422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422272"/>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Environment</a:t>
            </a:r>
            <a:r>
              <a:rPr lang="en-US" sz="1100" baseline="0"/>
              <a:t> Domain</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5"/>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Spec'!$V$178:$Z$178</c:f>
              <c:numCache>
                <c:formatCode>0%</c:formatCode>
                <c:ptCount val="5"/>
                <c:pt idx="0">
                  <c:v>0.36363636363636365</c:v>
                </c:pt>
                <c:pt idx="1">
                  <c:v>0.15909090909090909</c:v>
                </c:pt>
                <c:pt idx="2">
                  <c:v>0.95454545454545459</c:v>
                </c:pt>
                <c:pt idx="3">
                  <c:v>0.72727272727272729</c:v>
                </c:pt>
                <c:pt idx="4">
                  <c:v>0.41558441558441561</c:v>
                </c:pt>
              </c:numCache>
            </c:numRef>
          </c:val>
          <c:extLst>
            <c:ext xmlns:c16="http://schemas.microsoft.com/office/drawing/2014/chart" uri="{C3380CC4-5D6E-409C-BE32-E72D297353CC}">
              <c16:uniqueId val="{00000000-9F04-4558-BC3A-2DB5314DCA24}"/>
            </c:ext>
          </c:extLst>
        </c:ser>
        <c:ser>
          <c:idx val="1"/>
          <c:order val="1"/>
          <c:tx>
            <c:strRef>
              <c:f>'Results Tables by HEI &amp; Spec'!$AA$174:$AE$174</c:f>
              <c:strCache>
                <c:ptCount val="5"/>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Spec'!$AA$178:$AE$178</c:f>
              <c:numCache>
                <c:formatCode>0%</c:formatCode>
                <c:ptCount val="5"/>
                <c:pt idx="0" formatCode="0.00">
                  <c:v>0</c:v>
                </c:pt>
                <c:pt idx="1">
                  <c:v>0.15909090909090909</c:v>
                </c:pt>
                <c:pt idx="2">
                  <c:v>0.13636363636363635</c:v>
                </c:pt>
                <c:pt idx="3">
                  <c:v>0.33333333333333331</c:v>
                </c:pt>
                <c:pt idx="4">
                  <c:v>0.46753246753246752</c:v>
                </c:pt>
              </c:numCache>
            </c:numRef>
          </c:val>
          <c:extLst>
            <c:ext xmlns:c16="http://schemas.microsoft.com/office/drawing/2014/chart" uri="{C3380CC4-5D6E-409C-BE32-E72D297353CC}">
              <c16:uniqueId val="{00000001-9F04-4558-BC3A-2DB5314DCA24}"/>
            </c:ext>
          </c:extLst>
        </c:ser>
        <c:ser>
          <c:idx val="2"/>
          <c:order val="2"/>
          <c:tx>
            <c:strRef>
              <c:f>'Results Tables by HEI &amp; Spec'!$AF$174:$AJ$174</c:f>
              <c:strCache>
                <c:ptCount val="5"/>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Spec'!$AF$178:$AJ$178</c:f>
              <c:numCache>
                <c:formatCode>0%</c:formatCode>
                <c:ptCount val="5"/>
                <c:pt idx="0">
                  <c:v>0.36363636363636365</c:v>
                </c:pt>
                <c:pt idx="1">
                  <c:v>0.20454545454545456</c:v>
                </c:pt>
                <c:pt idx="2">
                  <c:v>0.95454545454545459</c:v>
                </c:pt>
                <c:pt idx="3">
                  <c:v>0.81818181818181823</c:v>
                </c:pt>
                <c:pt idx="4">
                  <c:v>0.61038961038961037</c:v>
                </c:pt>
              </c:numCache>
            </c:numRef>
          </c:val>
          <c:extLst>
            <c:ext xmlns:c16="http://schemas.microsoft.com/office/drawing/2014/chart" uri="{C3380CC4-5D6E-409C-BE32-E72D297353CC}">
              <c16:uniqueId val="{00000002-9F04-4558-BC3A-2DB5314DCA24}"/>
            </c:ext>
          </c:extLst>
        </c:ser>
        <c:dLbls>
          <c:showLegendKey val="0"/>
          <c:showVal val="0"/>
          <c:showCatName val="0"/>
          <c:showSerName val="0"/>
          <c:showPercent val="0"/>
          <c:showBubbleSize val="0"/>
        </c:dLbls>
        <c:axId val="549148576"/>
        <c:axId val="549148968"/>
      </c:radarChart>
      <c:catAx>
        <c:axId val="54914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148968"/>
        <c:crosses val="autoZero"/>
        <c:auto val="1"/>
        <c:lblAlgn val="ctr"/>
        <c:lblOffset val="100"/>
        <c:noMultiLvlLbl val="0"/>
      </c:catAx>
      <c:valAx>
        <c:axId val="549148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148576"/>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Policy &amp; Econ Domain</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5"/>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Spec'!$V$179:$Z$179</c:f>
              <c:numCache>
                <c:formatCode>0%</c:formatCode>
                <c:ptCount val="5"/>
                <c:pt idx="0">
                  <c:v>0.6</c:v>
                </c:pt>
                <c:pt idx="1">
                  <c:v>0.32</c:v>
                </c:pt>
                <c:pt idx="2">
                  <c:v>0.82499999999999996</c:v>
                </c:pt>
                <c:pt idx="3">
                  <c:v>0.53333333333333333</c:v>
                </c:pt>
                <c:pt idx="4">
                  <c:v>0.31428571428571428</c:v>
                </c:pt>
              </c:numCache>
            </c:numRef>
          </c:val>
          <c:extLst>
            <c:ext xmlns:c16="http://schemas.microsoft.com/office/drawing/2014/chart" uri="{C3380CC4-5D6E-409C-BE32-E72D297353CC}">
              <c16:uniqueId val="{00000000-7F19-481E-84F5-DA9AA9AF516B}"/>
            </c:ext>
          </c:extLst>
        </c:ser>
        <c:ser>
          <c:idx val="1"/>
          <c:order val="1"/>
          <c:tx>
            <c:strRef>
              <c:f>'Results Tables by HEI &amp; Spec'!$AA$174:$AE$174</c:f>
              <c:strCache>
                <c:ptCount val="5"/>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Spec'!$AA$179:$AE$179</c:f>
              <c:numCache>
                <c:formatCode>0%</c:formatCode>
                <c:ptCount val="5"/>
                <c:pt idx="0" formatCode="0.00">
                  <c:v>0</c:v>
                </c:pt>
                <c:pt idx="1">
                  <c:v>0.18</c:v>
                </c:pt>
                <c:pt idx="2">
                  <c:v>0.72499999999999998</c:v>
                </c:pt>
                <c:pt idx="3">
                  <c:v>0.46666666666666667</c:v>
                </c:pt>
                <c:pt idx="4">
                  <c:v>0.4</c:v>
                </c:pt>
              </c:numCache>
            </c:numRef>
          </c:val>
          <c:extLst>
            <c:ext xmlns:c16="http://schemas.microsoft.com/office/drawing/2014/chart" uri="{C3380CC4-5D6E-409C-BE32-E72D297353CC}">
              <c16:uniqueId val="{00000001-7F19-481E-84F5-DA9AA9AF516B}"/>
            </c:ext>
          </c:extLst>
        </c:ser>
        <c:ser>
          <c:idx val="2"/>
          <c:order val="2"/>
          <c:tx>
            <c:strRef>
              <c:f>'Results Tables by HEI &amp; Spec'!$AF$174:$AJ$174</c:f>
              <c:strCache>
                <c:ptCount val="5"/>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Spec'!$AF$179:$AJ$179</c:f>
              <c:numCache>
                <c:formatCode>0%</c:formatCode>
                <c:ptCount val="5"/>
                <c:pt idx="0">
                  <c:v>0.6</c:v>
                </c:pt>
                <c:pt idx="1">
                  <c:v>0.42</c:v>
                </c:pt>
                <c:pt idx="2">
                  <c:v>1</c:v>
                </c:pt>
                <c:pt idx="3">
                  <c:v>0.8</c:v>
                </c:pt>
                <c:pt idx="4">
                  <c:v>0.45714285714285713</c:v>
                </c:pt>
              </c:numCache>
            </c:numRef>
          </c:val>
          <c:extLst>
            <c:ext xmlns:c16="http://schemas.microsoft.com/office/drawing/2014/chart" uri="{C3380CC4-5D6E-409C-BE32-E72D297353CC}">
              <c16:uniqueId val="{00000002-7F19-481E-84F5-DA9AA9AF516B}"/>
            </c:ext>
          </c:extLst>
        </c:ser>
        <c:dLbls>
          <c:showLegendKey val="0"/>
          <c:showVal val="0"/>
          <c:showCatName val="0"/>
          <c:showSerName val="0"/>
          <c:showPercent val="0"/>
          <c:showBubbleSize val="0"/>
        </c:dLbls>
        <c:axId val="549150536"/>
        <c:axId val="549150928"/>
      </c:radarChart>
      <c:catAx>
        <c:axId val="549150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150928"/>
        <c:crosses val="autoZero"/>
        <c:auto val="1"/>
        <c:lblAlgn val="ctr"/>
        <c:lblOffset val="100"/>
        <c:noMultiLvlLbl val="0"/>
      </c:catAx>
      <c:valAx>
        <c:axId val="549150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150536"/>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Promotion Domain</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5"/>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Spec'!$V$180:$Z$180</c:f>
              <c:numCache>
                <c:formatCode>0%</c:formatCode>
                <c:ptCount val="5"/>
                <c:pt idx="0">
                  <c:v>0.90909090909090906</c:v>
                </c:pt>
                <c:pt idx="1">
                  <c:v>0.45454545454545453</c:v>
                </c:pt>
                <c:pt idx="2">
                  <c:v>0.84090909090909094</c:v>
                </c:pt>
                <c:pt idx="3">
                  <c:v>0.63636363636363635</c:v>
                </c:pt>
                <c:pt idx="4">
                  <c:v>0.46753246753246752</c:v>
                </c:pt>
              </c:numCache>
            </c:numRef>
          </c:val>
          <c:extLst>
            <c:ext xmlns:c16="http://schemas.microsoft.com/office/drawing/2014/chart" uri="{C3380CC4-5D6E-409C-BE32-E72D297353CC}">
              <c16:uniqueId val="{00000000-F56C-4654-8B6E-CE44F59F4FA3}"/>
            </c:ext>
          </c:extLst>
        </c:ser>
        <c:ser>
          <c:idx val="1"/>
          <c:order val="1"/>
          <c:tx>
            <c:strRef>
              <c:f>'Results Tables by HEI &amp; Spec'!$AA$174:$AE$174</c:f>
              <c:strCache>
                <c:ptCount val="5"/>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Spec'!$AA$180:$AE$180</c:f>
              <c:numCache>
                <c:formatCode>0%</c:formatCode>
                <c:ptCount val="5"/>
                <c:pt idx="0" formatCode="0.00">
                  <c:v>0</c:v>
                </c:pt>
                <c:pt idx="1">
                  <c:v>0</c:v>
                </c:pt>
                <c:pt idx="2">
                  <c:v>0.38636363636363635</c:v>
                </c:pt>
                <c:pt idx="3">
                  <c:v>0.45454545454545453</c:v>
                </c:pt>
                <c:pt idx="4">
                  <c:v>0.51948051948051943</c:v>
                </c:pt>
              </c:numCache>
            </c:numRef>
          </c:val>
          <c:extLst>
            <c:ext xmlns:c16="http://schemas.microsoft.com/office/drawing/2014/chart" uri="{C3380CC4-5D6E-409C-BE32-E72D297353CC}">
              <c16:uniqueId val="{00000001-F56C-4654-8B6E-CE44F59F4FA3}"/>
            </c:ext>
          </c:extLst>
        </c:ser>
        <c:ser>
          <c:idx val="2"/>
          <c:order val="2"/>
          <c:tx>
            <c:strRef>
              <c:f>'Results Tables by HEI &amp; Spec'!$AF$174:$AJ$174</c:f>
              <c:strCache>
                <c:ptCount val="5"/>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Spec'!$AF$180:$AJ$180</c:f>
              <c:numCache>
                <c:formatCode>0%</c:formatCode>
                <c:ptCount val="5"/>
                <c:pt idx="0">
                  <c:v>0.90909090909090906</c:v>
                </c:pt>
                <c:pt idx="1">
                  <c:v>0.45454545454545453</c:v>
                </c:pt>
                <c:pt idx="2">
                  <c:v>0.93181818181818177</c:v>
                </c:pt>
                <c:pt idx="3">
                  <c:v>0.78787878787878785</c:v>
                </c:pt>
                <c:pt idx="4">
                  <c:v>0.76623376623376627</c:v>
                </c:pt>
              </c:numCache>
            </c:numRef>
          </c:val>
          <c:extLst>
            <c:ext xmlns:c16="http://schemas.microsoft.com/office/drawing/2014/chart" uri="{C3380CC4-5D6E-409C-BE32-E72D297353CC}">
              <c16:uniqueId val="{00000002-F56C-4654-8B6E-CE44F59F4FA3}"/>
            </c:ext>
          </c:extLst>
        </c:ser>
        <c:dLbls>
          <c:showLegendKey val="0"/>
          <c:showVal val="0"/>
          <c:showCatName val="0"/>
          <c:showSerName val="0"/>
          <c:showPercent val="0"/>
          <c:showBubbleSize val="0"/>
        </c:dLbls>
        <c:axId val="348206832"/>
        <c:axId val="348207224"/>
      </c:radarChart>
      <c:catAx>
        <c:axId val="34820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07224"/>
        <c:crosses val="autoZero"/>
        <c:auto val="1"/>
        <c:lblAlgn val="ctr"/>
        <c:lblOffset val="100"/>
        <c:noMultiLvlLbl val="0"/>
      </c:catAx>
      <c:valAx>
        <c:axId val="348207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06832"/>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Ethics Domain</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5"/>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Spec'!$V$181:$Z$181</c:f>
              <c:numCache>
                <c:formatCode>0%</c:formatCode>
                <c:ptCount val="5"/>
                <c:pt idx="0">
                  <c:v>1</c:v>
                </c:pt>
                <c:pt idx="1">
                  <c:v>1</c:v>
                </c:pt>
                <c:pt idx="2">
                  <c:v>0</c:v>
                </c:pt>
                <c:pt idx="3">
                  <c:v>0.6</c:v>
                </c:pt>
                <c:pt idx="4">
                  <c:v>1</c:v>
                </c:pt>
              </c:numCache>
            </c:numRef>
          </c:val>
          <c:extLst>
            <c:ext xmlns:c16="http://schemas.microsoft.com/office/drawing/2014/chart" uri="{C3380CC4-5D6E-409C-BE32-E72D297353CC}">
              <c16:uniqueId val="{00000000-1E6B-4240-9863-42238E10C896}"/>
            </c:ext>
          </c:extLst>
        </c:ser>
        <c:ser>
          <c:idx val="1"/>
          <c:order val="1"/>
          <c:tx>
            <c:strRef>
              <c:f>'Results Tables by HEI &amp; Spec'!$AA$174:$AE$174</c:f>
              <c:strCache>
                <c:ptCount val="5"/>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Spec'!$AA$181:$AE$181</c:f>
              <c:numCache>
                <c:formatCode>0%</c:formatCode>
                <c:ptCount val="5"/>
                <c:pt idx="0" formatCode="0.00">
                  <c:v>0</c:v>
                </c:pt>
                <c:pt idx="1">
                  <c:v>0</c:v>
                </c:pt>
                <c:pt idx="2">
                  <c:v>0.85</c:v>
                </c:pt>
                <c:pt idx="3">
                  <c:v>0.4</c:v>
                </c:pt>
                <c:pt idx="4">
                  <c:v>0.88571428571428568</c:v>
                </c:pt>
              </c:numCache>
            </c:numRef>
          </c:val>
          <c:extLst>
            <c:ext xmlns:c16="http://schemas.microsoft.com/office/drawing/2014/chart" uri="{C3380CC4-5D6E-409C-BE32-E72D297353CC}">
              <c16:uniqueId val="{00000001-1E6B-4240-9863-42238E10C896}"/>
            </c:ext>
          </c:extLst>
        </c:ser>
        <c:ser>
          <c:idx val="2"/>
          <c:order val="2"/>
          <c:tx>
            <c:strRef>
              <c:f>'Results Tables by HEI &amp; Spec'!$AF$174:$AJ$174</c:f>
              <c:strCache>
                <c:ptCount val="5"/>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Spec'!$AF$175:$AJ$175</c:f>
              <c:strCache>
                <c:ptCount val="5"/>
                <c:pt idx="0">
                  <c:v>AAC</c:v>
                </c:pt>
                <c:pt idx="1">
                  <c:v>BGU</c:v>
                </c:pt>
                <c:pt idx="2">
                  <c:v>HUJI</c:v>
                </c:pt>
                <c:pt idx="3">
                  <c:v>TAU</c:v>
                </c:pt>
                <c:pt idx="4">
                  <c:v>UoH</c:v>
                </c:pt>
              </c:strCache>
            </c:strRef>
          </c:cat>
          <c:val>
            <c:numRef>
              <c:f>'Results Tables by HEI &amp; Spec'!$AF$181:$AJ$181</c:f>
              <c:numCache>
                <c:formatCode>0%</c:formatCode>
                <c:ptCount val="5"/>
                <c:pt idx="0">
                  <c:v>1</c:v>
                </c:pt>
                <c:pt idx="1">
                  <c:v>1</c:v>
                </c:pt>
                <c:pt idx="2">
                  <c:v>0.85</c:v>
                </c:pt>
                <c:pt idx="3">
                  <c:v>1</c:v>
                </c:pt>
                <c:pt idx="4">
                  <c:v>1</c:v>
                </c:pt>
              </c:numCache>
            </c:numRef>
          </c:val>
          <c:extLst>
            <c:ext xmlns:c16="http://schemas.microsoft.com/office/drawing/2014/chart" uri="{C3380CC4-5D6E-409C-BE32-E72D297353CC}">
              <c16:uniqueId val="{00000002-1E6B-4240-9863-42238E10C896}"/>
            </c:ext>
          </c:extLst>
        </c:ser>
        <c:dLbls>
          <c:showLegendKey val="0"/>
          <c:showVal val="0"/>
          <c:showCatName val="0"/>
          <c:showSerName val="0"/>
          <c:showPercent val="0"/>
          <c:showBubbleSize val="0"/>
        </c:dLbls>
        <c:axId val="348208792"/>
        <c:axId val="348209184"/>
      </c:radarChart>
      <c:catAx>
        <c:axId val="348208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09184"/>
        <c:crosses val="autoZero"/>
        <c:auto val="1"/>
        <c:lblAlgn val="ctr"/>
        <c:lblOffset val="100"/>
        <c:noMultiLvlLbl val="0"/>
      </c:catAx>
      <c:valAx>
        <c:axId val="348209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08792"/>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BGU </a:t>
            </a:r>
            <a:r>
              <a:rPr lang="en-US" sz="1100" baseline="0"/>
              <a:t>(All Specialization)</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1"/>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Spec'!$W$176:$W$181</c:f>
              <c:numCache>
                <c:formatCode>0%</c:formatCode>
                <c:ptCount val="6"/>
                <c:pt idx="0">
                  <c:v>0.5625</c:v>
                </c:pt>
                <c:pt idx="1">
                  <c:v>0.75</c:v>
                </c:pt>
                <c:pt idx="2">
                  <c:v>0.15909090909090909</c:v>
                </c:pt>
                <c:pt idx="3">
                  <c:v>0.32</c:v>
                </c:pt>
                <c:pt idx="4">
                  <c:v>0.45454545454545453</c:v>
                </c:pt>
                <c:pt idx="5">
                  <c:v>1</c:v>
                </c:pt>
              </c:numCache>
            </c:numRef>
          </c:val>
          <c:extLst>
            <c:ext xmlns:c16="http://schemas.microsoft.com/office/drawing/2014/chart" uri="{C3380CC4-5D6E-409C-BE32-E72D297353CC}">
              <c16:uniqueId val="{00000000-9BEF-4FE6-9C88-4384E73C845B}"/>
            </c:ext>
          </c:extLst>
        </c:ser>
        <c:ser>
          <c:idx val="1"/>
          <c:order val="1"/>
          <c:tx>
            <c:strRef>
              <c:f>'Results Tables by HEI &amp; Spec'!$AB$174:$AF$174</c:f>
              <c:strCache>
                <c:ptCount val="1"/>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Spec'!$AC$176:$AC$181</c:f>
              <c:numCache>
                <c:formatCode>0%</c:formatCode>
                <c:ptCount val="6"/>
                <c:pt idx="0">
                  <c:v>0.27083333333333331</c:v>
                </c:pt>
                <c:pt idx="1">
                  <c:v>0.5625</c:v>
                </c:pt>
                <c:pt idx="2">
                  <c:v>0.15909090909090909</c:v>
                </c:pt>
                <c:pt idx="3">
                  <c:v>0.18</c:v>
                </c:pt>
                <c:pt idx="4">
                  <c:v>0</c:v>
                </c:pt>
                <c:pt idx="5">
                  <c:v>0</c:v>
                </c:pt>
              </c:numCache>
            </c:numRef>
          </c:val>
          <c:extLst>
            <c:ext xmlns:c16="http://schemas.microsoft.com/office/drawing/2014/chart" uri="{C3380CC4-5D6E-409C-BE32-E72D297353CC}">
              <c16:uniqueId val="{00000001-9BEF-4FE6-9C88-4384E73C845B}"/>
            </c:ext>
          </c:extLst>
        </c:ser>
        <c:ser>
          <c:idx val="2"/>
          <c:order val="2"/>
          <c:tx>
            <c:strRef>
              <c:f>'Results Tables by HEI &amp; Spec'!$AH$174:$AL$174</c:f>
              <c:strCache>
                <c:ptCount val="1"/>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Spec'!$AI$176:$AI$181</c:f>
              <c:numCache>
                <c:formatCode>0%</c:formatCode>
                <c:ptCount val="6"/>
                <c:pt idx="0">
                  <c:v>0.5625</c:v>
                </c:pt>
                <c:pt idx="1">
                  <c:v>0.75</c:v>
                </c:pt>
                <c:pt idx="2">
                  <c:v>0.20454545454545456</c:v>
                </c:pt>
                <c:pt idx="3">
                  <c:v>0.42</c:v>
                </c:pt>
                <c:pt idx="4">
                  <c:v>0.45454545454545453</c:v>
                </c:pt>
                <c:pt idx="5">
                  <c:v>1</c:v>
                </c:pt>
              </c:numCache>
            </c:numRef>
          </c:val>
          <c:extLst>
            <c:ext xmlns:c16="http://schemas.microsoft.com/office/drawing/2014/chart" uri="{C3380CC4-5D6E-409C-BE32-E72D297353CC}">
              <c16:uniqueId val="{00000002-9BEF-4FE6-9C88-4384E73C845B}"/>
            </c:ext>
          </c:extLst>
        </c:ser>
        <c:dLbls>
          <c:showLegendKey val="0"/>
          <c:showVal val="0"/>
          <c:showCatName val="0"/>
          <c:showSerName val="0"/>
          <c:showPercent val="0"/>
          <c:showBubbleSize val="0"/>
        </c:dLbls>
        <c:axId val="348209968"/>
        <c:axId val="348210360"/>
      </c:radarChart>
      <c:catAx>
        <c:axId val="34820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0360"/>
        <c:crosses val="autoZero"/>
        <c:auto val="1"/>
        <c:lblAlgn val="ctr"/>
        <c:lblOffset val="100"/>
        <c:noMultiLvlLbl val="0"/>
      </c:catAx>
      <c:valAx>
        <c:axId val="348210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09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HUJI </a:t>
            </a:r>
            <a:r>
              <a:rPr lang="en-US" sz="1100" b="0" i="0" u="none" strike="noStrike" baseline="0">
                <a:effectLst/>
              </a:rPr>
              <a:t>(All Specialization)</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1"/>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Spec'!$X$176:$X$181</c:f>
              <c:numCache>
                <c:formatCode>0%</c:formatCode>
                <c:ptCount val="6"/>
                <c:pt idx="0">
                  <c:v>1</c:v>
                </c:pt>
                <c:pt idx="1">
                  <c:v>1</c:v>
                </c:pt>
                <c:pt idx="2">
                  <c:v>0.95454545454545459</c:v>
                </c:pt>
                <c:pt idx="3">
                  <c:v>0.82499999999999996</c:v>
                </c:pt>
                <c:pt idx="4">
                  <c:v>0.84090909090909094</c:v>
                </c:pt>
                <c:pt idx="5">
                  <c:v>0</c:v>
                </c:pt>
              </c:numCache>
            </c:numRef>
          </c:val>
          <c:extLst>
            <c:ext xmlns:c16="http://schemas.microsoft.com/office/drawing/2014/chart" uri="{C3380CC4-5D6E-409C-BE32-E72D297353CC}">
              <c16:uniqueId val="{00000000-38B9-48DE-AC9D-70EB68A78638}"/>
            </c:ext>
          </c:extLst>
        </c:ser>
        <c:ser>
          <c:idx val="1"/>
          <c:order val="1"/>
          <c:tx>
            <c:strRef>
              <c:f>'Results Tables by HEI &amp; Spec'!$AB$174:$AF$174</c:f>
              <c:strCache>
                <c:ptCount val="1"/>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Spec'!$AD$176:$AD$181</c:f>
              <c:numCache>
                <c:formatCode>0%</c:formatCode>
                <c:ptCount val="6"/>
                <c:pt idx="0">
                  <c:v>0.58333333333333337</c:v>
                </c:pt>
                <c:pt idx="1">
                  <c:v>0.125</c:v>
                </c:pt>
                <c:pt idx="2">
                  <c:v>0.13636363636363635</c:v>
                </c:pt>
                <c:pt idx="3">
                  <c:v>0.72499999999999998</c:v>
                </c:pt>
                <c:pt idx="4">
                  <c:v>0.38636363636363635</c:v>
                </c:pt>
                <c:pt idx="5">
                  <c:v>0.85</c:v>
                </c:pt>
              </c:numCache>
            </c:numRef>
          </c:val>
          <c:extLst>
            <c:ext xmlns:c16="http://schemas.microsoft.com/office/drawing/2014/chart" uri="{C3380CC4-5D6E-409C-BE32-E72D297353CC}">
              <c16:uniqueId val="{00000001-38B9-48DE-AC9D-70EB68A78638}"/>
            </c:ext>
          </c:extLst>
        </c:ser>
        <c:ser>
          <c:idx val="2"/>
          <c:order val="2"/>
          <c:tx>
            <c:strRef>
              <c:f>'Results Tables by HEI &amp; Spec'!$AH$174:$AL$174</c:f>
              <c:strCache>
                <c:ptCount val="1"/>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Spec'!$AJ$176:$AJ$181</c:f>
              <c:numCache>
                <c:formatCode>0%</c:formatCode>
                <c:ptCount val="6"/>
                <c:pt idx="0">
                  <c:v>1</c:v>
                </c:pt>
                <c:pt idx="1">
                  <c:v>1</c:v>
                </c:pt>
                <c:pt idx="2">
                  <c:v>0.95454545454545459</c:v>
                </c:pt>
                <c:pt idx="3">
                  <c:v>1</c:v>
                </c:pt>
                <c:pt idx="4">
                  <c:v>0.93181818181818177</c:v>
                </c:pt>
                <c:pt idx="5">
                  <c:v>0.85</c:v>
                </c:pt>
              </c:numCache>
            </c:numRef>
          </c:val>
          <c:extLst>
            <c:ext xmlns:c16="http://schemas.microsoft.com/office/drawing/2014/chart" uri="{C3380CC4-5D6E-409C-BE32-E72D297353CC}">
              <c16:uniqueId val="{00000002-38B9-48DE-AC9D-70EB68A78638}"/>
            </c:ext>
          </c:extLst>
        </c:ser>
        <c:dLbls>
          <c:showLegendKey val="0"/>
          <c:showVal val="0"/>
          <c:showCatName val="0"/>
          <c:showSerName val="0"/>
          <c:showPercent val="0"/>
          <c:showBubbleSize val="0"/>
        </c:dLbls>
        <c:axId val="348211144"/>
        <c:axId val="348211536"/>
      </c:radarChart>
      <c:catAx>
        <c:axId val="348211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1536"/>
        <c:crosses val="autoZero"/>
        <c:auto val="1"/>
        <c:lblAlgn val="ctr"/>
        <c:lblOffset val="100"/>
        <c:noMultiLvlLbl val="0"/>
      </c:catAx>
      <c:valAx>
        <c:axId val="348211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1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AAC</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Spec'!$AH$174:$AL$174</c:f>
              <c:strCache>
                <c:ptCount val="1"/>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Spec'!$AH$176:$AH$181</c:f>
              <c:numCache>
                <c:formatCode>0%</c:formatCode>
                <c:ptCount val="6"/>
                <c:pt idx="0">
                  <c:v>1</c:v>
                </c:pt>
                <c:pt idx="1">
                  <c:v>1</c:v>
                </c:pt>
                <c:pt idx="2">
                  <c:v>0.36363636363636365</c:v>
                </c:pt>
                <c:pt idx="3">
                  <c:v>0.6</c:v>
                </c:pt>
                <c:pt idx="4">
                  <c:v>0.90909090909090906</c:v>
                </c:pt>
                <c:pt idx="5">
                  <c:v>1</c:v>
                </c:pt>
              </c:numCache>
            </c:numRef>
          </c:val>
          <c:extLst>
            <c:ext xmlns:c16="http://schemas.microsoft.com/office/drawing/2014/chart" uri="{C3380CC4-5D6E-409C-BE32-E72D297353CC}">
              <c16:uniqueId val="{00000000-DEB5-4A46-AB93-38C3C492FE35}"/>
            </c:ext>
          </c:extLst>
        </c:ser>
        <c:dLbls>
          <c:showLegendKey val="0"/>
          <c:showVal val="0"/>
          <c:showCatName val="0"/>
          <c:showSerName val="0"/>
          <c:showPercent val="0"/>
          <c:showBubbleSize val="0"/>
        </c:dLbls>
        <c:axId val="348212320"/>
        <c:axId val="348212712"/>
      </c:radarChart>
      <c:catAx>
        <c:axId val="348212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2712"/>
        <c:crosses val="autoZero"/>
        <c:auto val="1"/>
        <c:lblAlgn val="ctr"/>
        <c:lblOffset val="100"/>
        <c:noMultiLvlLbl val="0"/>
      </c:catAx>
      <c:valAx>
        <c:axId val="348212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2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TAU (</a:t>
            </a:r>
            <a:r>
              <a:rPr lang="en-US" sz="1100" b="0" i="0" u="none" strike="noStrike" baseline="0">
                <a:effectLst/>
              </a:rPr>
              <a:t>All Specialization)</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1"/>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Spec'!$Y$176:$Y$181</c:f>
              <c:numCache>
                <c:formatCode>0%</c:formatCode>
                <c:ptCount val="6"/>
                <c:pt idx="0">
                  <c:v>0.86111111111111116</c:v>
                </c:pt>
                <c:pt idx="1">
                  <c:v>0.83333333333333337</c:v>
                </c:pt>
                <c:pt idx="2">
                  <c:v>0.72727272727272729</c:v>
                </c:pt>
                <c:pt idx="3">
                  <c:v>0.53333333333333333</c:v>
                </c:pt>
                <c:pt idx="4">
                  <c:v>0.63636363636363635</c:v>
                </c:pt>
                <c:pt idx="5">
                  <c:v>0.6</c:v>
                </c:pt>
              </c:numCache>
            </c:numRef>
          </c:val>
          <c:extLst>
            <c:ext xmlns:c16="http://schemas.microsoft.com/office/drawing/2014/chart" uri="{C3380CC4-5D6E-409C-BE32-E72D297353CC}">
              <c16:uniqueId val="{00000000-0421-415F-8F4F-01F13C87CE07}"/>
            </c:ext>
          </c:extLst>
        </c:ser>
        <c:ser>
          <c:idx val="1"/>
          <c:order val="1"/>
          <c:tx>
            <c:strRef>
              <c:f>'Results Tables by HEI &amp; Spec'!$AB$174:$AF$174</c:f>
              <c:strCache>
                <c:ptCount val="1"/>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Spec'!$AE$176:$AE$181</c:f>
              <c:numCache>
                <c:formatCode>0%</c:formatCode>
                <c:ptCount val="6"/>
                <c:pt idx="0">
                  <c:v>0.72222222222222221</c:v>
                </c:pt>
                <c:pt idx="1">
                  <c:v>0.45833333333333331</c:v>
                </c:pt>
                <c:pt idx="2">
                  <c:v>0.33333333333333331</c:v>
                </c:pt>
                <c:pt idx="3">
                  <c:v>0.46666666666666667</c:v>
                </c:pt>
                <c:pt idx="4">
                  <c:v>0.45454545454545453</c:v>
                </c:pt>
                <c:pt idx="5">
                  <c:v>0.4</c:v>
                </c:pt>
              </c:numCache>
            </c:numRef>
          </c:val>
          <c:extLst>
            <c:ext xmlns:c16="http://schemas.microsoft.com/office/drawing/2014/chart" uri="{C3380CC4-5D6E-409C-BE32-E72D297353CC}">
              <c16:uniqueId val="{00000001-0421-415F-8F4F-01F13C87CE07}"/>
            </c:ext>
          </c:extLst>
        </c:ser>
        <c:ser>
          <c:idx val="2"/>
          <c:order val="2"/>
          <c:tx>
            <c:strRef>
              <c:f>'Results Tables by HEI &amp; Spec'!$AH$174:$AL$174</c:f>
              <c:strCache>
                <c:ptCount val="1"/>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Spec'!$AK$176:$AK$181</c:f>
              <c:numCache>
                <c:formatCode>0%</c:formatCode>
                <c:ptCount val="6"/>
                <c:pt idx="0">
                  <c:v>0.91666666666666663</c:v>
                </c:pt>
                <c:pt idx="1">
                  <c:v>0.875</c:v>
                </c:pt>
                <c:pt idx="2">
                  <c:v>0.81818181818181823</c:v>
                </c:pt>
                <c:pt idx="3">
                  <c:v>0.8</c:v>
                </c:pt>
                <c:pt idx="4">
                  <c:v>0.78787878787878785</c:v>
                </c:pt>
                <c:pt idx="5">
                  <c:v>1</c:v>
                </c:pt>
              </c:numCache>
            </c:numRef>
          </c:val>
          <c:extLst>
            <c:ext xmlns:c16="http://schemas.microsoft.com/office/drawing/2014/chart" uri="{C3380CC4-5D6E-409C-BE32-E72D297353CC}">
              <c16:uniqueId val="{00000002-0421-415F-8F4F-01F13C87CE07}"/>
            </c:ext>
          </c:extLst>
        </c:ser>
        <c:dLbls>
          <c:showLegendKey val="0"/>
          <c:showVal val="0"/>
          <c:showCatName val="0"/>
          <c:showSerName val="0"/>
          <c:showPercent val="0"/>
          <c:showBubbleSize val="0"/>
        </c:dLbls>
        <c:axId val="348213496"/>
        <c:axId val="348213888"/>
      </c:radarChart>
      <c:catAx>
        <c:axId val="348213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3888"/>
        <c:crosses val="autoZero"/>
        <c:auto val="1"/>
        <c:lblAlgn val="ctr"/>
        <c:lblOffset val="100"/>
        <c:noMultiLvlLbl val="0"/>
      </c:catAx>
      <c:valAx>
        <c:axId val="348213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2134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UoH (</a:t>
            </a:r>
            <a:r>
              <a:rPr lang="en-US" sz="1100" b="0" i="0" u="none" strike="noStrike" baseline="0">
                <a:effectLst/>
              </a:rPr>
              <a:t>All Specialization)</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'Results Tables by HEI &amp; Spec'!$V$174:$Z$174</c:f>
              <c:strCache>
                <c:ptCount val="1"/>
                <c:pt idx="0">
                  <c:v>Percent of Competences Addressed by 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Spec'!$Z$176:$Z$181</c:f>
              <c:numCache>
                <c:formatCode>0%</c:formatCode>
                <c:ptCount val="6"/>
                <c:pt idx="0">
                  <c:v>0.91666666666666663</c:v>
                </c:pt>
                <c:pt idx="1">
                  <c:v>0.9464285714285714</c:v>
                </c:pt>
                <c:pt idx="2">
                  <c:v>0.41558441558441561</c:v>
                </c:pt>
                <c:pt idx="3">
                  <c:v>0.31428571428571428</c:v>
                </c:pt>
                <c:pt idx="4">
                  <c:v>0.46753246753246752</c:v>
                </c:pt>
                <c:pt idx="5">
                  <c:v>1</c:v>
                </c:pt>
              </c:numCache>
            </c:numRef>
          </c:val>
          <c:extLst>
            <c:ext xmlns:c16="http://schemas.microsoft.com/office/drawing/2014/chart" uri="{C3380CC4-5D6E-409C-BE32-E72D297353CC}">
              <c16:uniqueId val="{00000000-5902-4A2B-8262-20470271C64F}"/>
            </c:ext>
          </c:extLst>
        </c:ser>
        <c:ser>
          <c:idx val="1"/>
          <c:order val="1"/>
          <c:tx>
            <c:strRef>
              <c:f>'Results Tables by HEI &amp; Spec'!$AB$174:$AF$174</c:f>
              <c:strCache>
                <c:ptCount val="1"/>
                <c:pt idx="0">
                  <c:v>Percent of Competences Addressed by Electives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Spec'!$AF$176:$AF$181</c:f>
              <c:numCache>
                <c:formatCode>0%</c:formatCode>
                <c:ptCount val="6"/>
                <c:pt idx="0">
                  <c:v>0.8214285714285714</c:v>
                </c:pt>
                <c:pt idx="1">
                  <c:v>0.8214285714285714</c:v>
                </c:pt>
                <c:pt idx="2">
                  <c:v>0.46753246753246752</c:v>
                </c:pt>
                <c:pt idx="3">
                  <c:v>0.4</c:v>
                </c:pt>
                <c:pt idx="4">
                  <c:v>0.51948051948051943</c:v>
                </c:pt>
                <c:pt idx="5">
                  <c:v>0.88571428571428568</c:v>
                </c:pt>
              </c:numCache>
            </c:numRef>
          </c:val>
          <c:extLst>
            <c:ext xmlns:c16="http://schemas.microsoft.com/office/drawing/2014/chart" uri="{C3380CC4-5D6E-409C-BE32-E72D297353CC}">
              <c16:uniqueId val="{00000001-5902-4A2B-8262-20470271C64F}"/>
            </c:ext>
          </c:extLst>
        </c:ser>
        <c:ser>
          <c:idx val="2"/>
          <c:order val="2"/>
          <c:tx>
            <c:strRef>
              <c:f>'Results Tables by HEI &amp; Spec'!$AH$174:$AL$174</c:f>
              <c:strCache>
                <c:ptCount val="1"/>
                <c:pt idx="0">
                  <c:v>Percent of Competences Addressed by Any Course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'Results Tables by HEI &amp; Spec'!$U$176:$U$181</c:f>
              <c:strCache>
                <c:ptCount val="6"/>
                <c:pt idx="0">
                  <c:v>Methods</c:v>
                </c:pt>
                <c:pt idx="1">
                  <c:v>SES</c:v>
                </c:pt>
                <c:pt idx="2">
                  <c:v>Environment</c:v>
                </c:pt>
                <c:pt idx="3">
                  <c:v>Policy &amp; Econ</c:v>
                </c:pt>
                <c:pt idx="4">
                  <c:v>Promotion</c:v>
                </c:pt>
                <c:pt idx="5">
                  <c:v>Ethics</c:v>
                </c:pt>
              </c:strCache>
            </c:strRef>
          </c:cat>
          <c:val>
            <c:numRef>
              <c:f>'Results Tables by HEI &amp; Spec'!$AL$176:$AL$181</c:f>
              <c:numCache>
                <c:formatCode>0%</c:formatCode>
                <c:ptCount val="6"/>
                <c:pt idx="0">
                  <c:v>0.95238095238095233</c:v>
                </c:pt>
                <c:pt idx="1">
                  <c:v>0.9821428571428571</c:v>
                </c:pt>
                <c:pt idx="2">
                  <c:v>0.61038961038961037</c:v>
                </c:pt>
                <c:pt idx="3">
                  <c:v>0.45714285714285713</c:v>
                </c:pt>
                <c:pt idx="4">
                  <c:v>0.76623376623376627</c:v>
                </c:pt>
                <c:pt idx="5">
                  <c:v>1</c:v>
                </c:pt>
              </c:numCache>
            </c:numRef>
          </c:val>
          <c:extLst>
            <c:ext xmlns:c16="http://schemas.microsoft.com/office/drawing/2014/chart" uri="{C3380CC4-5D6E-409C-BE32-E72D297353CC}">
              <c16:uniqueId val="{00000002-5902-4A2B-8262-20470271C64F}"/>
            </c:ext>
          </c:extLst>
        </c:ser>
        <c:dLbls>
          <c:showLegendKey val="0"/>
          <c:showVal val="0"/>
          <c:showCatName val="0"/>
          <c:showSerName val="0"/>
          <c:showPercent val="0"/>
          <c:showBubbleSize val="0"/>
        </c:dLbls>
        <c:axId val="565888208"/>
        <c:axId val="565888600"/>
      </c:radarChart>
      <c:catAx>
        <c:axId val="56588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888600"/>
        <c:crosses val="autoZero"/>
        <c:auto val="1"/>
        <c:lblAlgn val="ctr"/>
        <c:lblOffset val="100"/>
        <c:noMultiLvlLbl val="0"/>
      </c:catAx>
      <c:valAx>
        <c:axId val="565888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8882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E7B3-FB23-4885-A5B7-D9BCE00A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23490</Words>
  <Characters>133898</Characters>
  <Application>Microsoft Office Word</Application>
  <DocSecurity>0</DocSecurity>
  <Lines>1115</Lines>
  <Paragraphs>314</Paragraphs>
  <ScaleCrop>false</ScaleCrop>
  <HeadingPairs>
    <vt:vector size="2" baseType="variant">
      <vt:variant>
        <vt:lpstr>Title</vt:lpstr>
      </vt:variant>
      <vt:variant>
        <vt:i4>1</vt:i4>
      </vt:variant>
    </vt:vector>
  </HeadingPairs>
  <TitlesOfParts>
    <vt:vector size="1" baseType="lpstr">
      <vt:lpstr/>
    </vt:vector>
  </TitlesOfParts>
  <Company>Hebrew University</Company>
  <LinksUpToDate>false</LinksUpToDate>
  <CharactersWithSpaces>157074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cp:lastPrinted>2022-03-29T08:34:00Z</cp:lastPrinted>
  <dcterms:created xsi:type="dcterms:W3CDTF">2022-03-29T08:36:00Z</dcterms:created>
  <dcterms:modified xsi:type="dcterms:W3CDTF">2022-03-29T08:36:00Z</dcterms:modified>
</cp:coreProperties>
</file>